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7470E87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BE3B95" w:rsidRPr="00BE3B95">
        <w:rPr>
          <w:b/>
          <w:sz w:val="24"/>
          <w:szCs w:val="24"/>
          <w:u w:val="single"/>
        </w:rPr>
        <w:t>Коста Лакоста…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CD12D" w14:textId="77777777" w:rsidR="00A0574F" w:rsidRDefault="00A0574F">
      <w:r>
        <w:separator/>
      </w:r>
    </w:p>
  </w:endnote>
  <w:endnote w:type="continuationSeparator" w:id="0">
    <w:p w14:paraId="709B4150" w14:textId="77777777" w:rsidR="00A0574F" w:rsidRDefault="00A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E805" w14:textId="77777777" w:rsidR="00A0574F" w:rsidRDefault="00A0574F">
      <w:r>
        <w:separator/>
      </w:r>
    </w:p>
  </w:footnote>
  <w:footnote w:type="continuationSeparator" w:id="0">
    <w:p w14:paraId="09AF0641" w14:textId="77777777" w:rsidR="00A0574F" w:rsidRDefault="00A0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0574F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E3B95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2026-05-19T06:56:00Z</dcterms:modified>
</cp:coreProperties>
</file>