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Сургута от 16.04.2013 N 2545</w:t>
              <w:br/>
              <w:t xml:space="preserve">(ред. от 24.10.2023)</w:t>
              <w:br/>
              <w:t xml:space="preserve">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и лицами, замещающими эти должности"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СУРГУТА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16 апреля 2013 г. N 2545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 ПРОВЕРКИ ДОСТОВЕРНОСТИ И ПОЛНОТЫ</w:t>
      </w:r>
    </w:p>
    <w:p>
      <w:pPr>
        <w:pStyle w:val="2"/>
        <w:jc w:val="center"/>
      </w:pPr>
      <w:r>
        <w:rPr>
          <w:sz w:val="24"/>
        </w:rPr>
        <w:t xml:space="preserve">СВЕДЕНИЙ О ДОХОДАХ, ОБ ИМУЩЕСТВЕ И ОБЯЗАТЕЛЬСТВАХ</w:t>
      </w:r>
    </w:p>
    <w:p>
      <w:pPr>
        <w:pStyle w:val="2"/>
        <w:jc w:val="center"/>
      </w:pPr>
      <w:r>
        <w:rPr>
          <w:sz w:val="24"/>
        </w:rPr>
        <w:t xml:space="preserve">ИМУЩЕСТВЕННОГО ХАРАКТЕРА, ПРЕДСТАВЛЯЕМЫХ ГРАЖДАНАМИ,</w:t>
      </w:r>
    </w:p>
    <w:p>
      <w:pPr>
        <w:pStyle w:val="2"/>
        <w:jc w:val="center"/>
      </w:pPr>
      <w:r>
        <w:rPr>
          <w:sz w:val="24"/>
        </w:rPr>
        <w:t xml:space="preserve">ПРЕТЕНДУЮЩИМИ НА ЗАМЕЩЕНИЕ ДОЛЖНОСТЕЙ РУКОВОДИТЕЛЕЙ</w:t>
      </w:r>
    </w:p>
    <w:p>
      <w:pPr>
        <w:pStyle w:val="2"/>
        <w:jc w:val="center"/>
      </w:pPr>
      <w:r>
        <w:rPr>
          <w:sz w:val="24"/>
        </w:rPr>
        <w:t xml:space="preserve">МУНИЦИПАЛЬНЫХ УЧРЕЖДЕНИЙ И ЛИЦАМИ, ЗАМЕЩАЮЩИМИ ЭТИ ДОЛЖНОСТИ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Сургута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07.08.2013 </w:t>
            </w:r>
            <w:hyperlink w:history="0" r:id="rId8" w:tooltip="Постановление Администрации города Сургута от 07.08.2013 N 57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      <w:r>
                <w:rPr>
                  <w:sz w:val="24"/>
                  <w:color w:val="0000ff"/>
                </w:rPr>
                <w:t xml:space="preserve">N 5717</w:t>
              </w:r>
            </w:hyperlink>
            <w:r>
              <w:rPr>
                <w:sz w:val="24"/>
                <w:color w:val="392c69"/>
              </w:rPr>
              <w:t xml:space="preserve">, от 17.02.2015 </w:t>
            </w:r>
            <w:hyperlink w:history="0" r:id="rId9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      <w:r>
                <w:rPr>
                  <w:sz w:val="24"/>
                  <w:color w:val="0000ff"/>
                </w:rPr>
                <w:t xml:space="preserve">N 1041</w:t>
              </w:r>
            </w:hyperlink>
            <w:r>
              <w:rPr>
                <w:sz w:val="24"/>
                <w:color w:val="392c69"/>
              </w:rPr>
              <w:t xml:space="preserve">, от 13.06.2019 </w:t>
            </w:r>
            <w:hyperlink w:history="0" r:id="rId10" w:tooltip="Постановление Администрации города Сургута от 13.06.2019 N 4196 &quot;О внесении изменения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      <w:r>
                <w:rPr>
                  <w:sz w:val="24"/>
                  <w:color w:val="0000ff"/>
                </w:rPr>
                <w:t xml:space="preserve">N 4196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30.10.2020 </w:t>
            </w:r>
            <w:hyperlink w:history="0" r:id="rId11" w:tooltip="Постановление Администрации города Сургута от 30.10.2020 N 776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      <w:r>
                <w:rPr>
                  <w:sz w:val="24"/>
                  <w:color w:val="0000ff"/>
                </w:rPr>
                <w:t xml:space="preserve">N 7767</w:t>
              </w:r>
            </w:hyperlink>
            <w:r>
              <w:rPr>
                <w:sz w:val="24"/>
                <w:color w:val="392c69"/>
              </w:rPr>
              <w:t xml:space="preserve">, от 24.10.2023 </w:t>
            </w:r>
            <w:hyperlink w:history="0" r:id="rId12" w:tooltip="Постановление Администрации города Сургута от 24.10.2023 N 51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      <w:r>
                <w:rPr>
                  <w:sz w:val="24"/>
                  <w:color w:val="0000ff"/>
                </w:rPr>
                <w:t xml:space="preserve">N 5117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3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ч. 7.1 ст. 8</w:t>
        </w:r>
      </w:hyperlink>
      <w:r>
        <w:rPr>
          <w:sz w:val="24"/>
        </w:rPr>
        <w:t xml:space="preserve"> Федерального закона от 25.12.2008 N 273-ФЗ "О противодействии коррупции", </w:t>
      </w:r>
      <w:hyperlink w:history="0" r:id="rId14" w:tooltip="Распоряжение Администрации города Сургута от 30.12.2005 N 3686 (ред. от 19.03.2026) &quot;Об утверждении Регламента Администрации города&quo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Администрации города от 30.12.2005 N 3686 "Об утверждении Регламента Администрации города", в целях совершенствования деятельности муниципального образования городской округ Сургут Ханты-Мансийского автономного округа - Югры по профилактике коррупции: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Администрации города Сургута от 24.10.2023 N 51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24.10.2023 N 5117)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6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должности,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Высшим должностным лицам Администрации города и руководителям структурных подразделений Администрации города, осуществляющим в отношении муниципальных учреждений функции представителя учредителя и куратора, определенные муниципальными правовыми актами, довести до сведения руководителей муниципальных учреждений настоящее постановление.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Управлению информационной политики (Швидкая Е.А.) опубликовать настоящее постановление в средствах массовой информации и разместить на официальном интернет-сайте Администрации города.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выполнением постановления возложить на заместителя Главы города, курирующего сферу обеспечения деятельности Главы города, Администрации города.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w:history="0" r:id="rId16" w:tooltip="Постановление Администрации города Сургута от 24.10.2023 N 51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24.10.2023 N 5117)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города</w:t>
      </w:r>
    </w:p>
    <w:p>
      <w:pPr>
        <w:pStyle w:val="0"/>
        <w:jc w:val="right"/>
      </w:pPr>
      <w:r>
        <w:rPr>
          <w:sz w:val="24"/>
        </w:rPr>
        <w:t xml:space="preserve">Д.В.ПОПОВ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</w:t>
      </w:r>
    </w:p>
    <w:p>
      <w:pPr>
        <w:pStyle w:val="0"/>
        <w:jc w:val="right"/>
      </w:pPr>
      <w:r>
        <w:rPr>
          <w:sz w:val="24"/>
        </w:rPr>
        <w:t xml:space="preserve">от 16.04.2013 N 2545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ПРОВЕРКИ ДОСТОВЕРНОСТИ И ПОЛНОТЫ СВЕДЕНИЙ О ДОХОДАХ,</w:t>
      </w:r>
    </w:p>
    <w:p>
      <w:pPr>
        <w:pStyle w:val="2"/>
        <w:jc w:val="center"/>
      </w:pPr>
      <w:r>
        <w:rPr>
          <w:sz w:val="24"/>
        </w:rPr>
        <w:t xml:space="preserve">ОБ ИМУЩЕСТВЕ И ОБЯЗАТЕЛЬСТВАХ ИМУЩЕСТВЕННОГО ХАРАКТЕРА,</w:t>
      </w:r>
    </w:p>
    <w:p>
      <w:pPr>
        <w:pStyle w:val="2"/>
        <w:jc w:val="center"/>
      </w:pPr>
      <w:r>
        <w:rPr>
          <w:sz w:val="24"/>
        </w:rPr>
        <w:t xml:space="preserve">ПРЕДСТАВЛЯЕМЫХ ГРАЖДАНАМИ, ПРЕТЕНДУЮЩИМИ НА ЗАМЕЩЕНИЕ</w:t>
      </w:r>
    </w:p>
    <w:p>
      <w:pPr>
        <w:pStyle w:val="2"/>
        <w:jc w:val="center"/>
      </w:pPr>
      <w:r>
        <w:rPr>
          <w:sz w:val="24"/>
        </w:rPr>
        <w:t xml:space="preserve">ДОЛЖНОСТЕЙ РУКОВОДИТЕЛЕЙ МУНИЦИПАЛЬНЫХ УЧРЕЖДЕНИЙ,</w:t>
      </w:r>
    </w:p>
    <w:p>
      <w:pPr>
        <w:pStyle w:val="2"/>
        <w:jc w:val="center"/>
      </w:pPr>
      <w:r>
        <w:rPr>
          <w:sz w:val="24"/>
        </w:rPr>
        <w:t xml:space="preserve">И ЛИЦАМИ, ЗАМЕЩАЮЩИМИ ЭТИ ДОЛЖНОСТИ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Сургута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07.08.2013 </w:t>
            </w:r>
            <w:hyperlink w:history="0" r:id="rId17" w:tooltip="Постановление Администрации города Сургута от 07.08.2013 N 57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      <w:r>
                <w:rPr>
                  <w:sz w:val="24"/>
                  <w:color w:val="0000ff"/>
                </w:rPr>
                <w:t xml:space="preserve">N 5717</w:t>
              </w:r>
            </w:hyperlink>
            <w:r>
              <w:rPr>
                <w:sz w:val="24"/>
                <w:color w:val="392c69"/>
              </w:rPr>
              <w:t xml:space="preserve">, от 17.02.2015 </w:t>
            </w:r>
            <w:hyperlink w:history="0" r:id="rId18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      <w:r>
                <w:rPr>
                  <w:sz w:val="24"/>
                  <w:color w:val="0000ff"/>
                </w:rPr>
                <w:t xml:space="preserve">N 1041</w:t>
              </w:r>
            </w:hyperlink>
            <w:r>
              <w:rPr>
                <w:sz w:val="24"/>
                <w:color w:val="392c69"/>
              </w:rPr>
              <w:t xml:space="preserve">, от 13.06.2019 </w:t>
            </w:r>
            <w:hyperlink w:history="0" r:id="rId19" w:tooltip="Постановление Администрации города Сургута от 13.06.2019 N 4196 &quot;О внесении изменения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      <w:r>
                <w:rPr>
                  <w:sz w:val="24"/>
                  <w:color w:val="0000ff"/>
                </w:rPr>
                <w:t xml:space="preserve">N 4196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30.10.2020 </w:t>
            </w:r>
            <w:hyperlink w:history="0" r:id="rId20" w:tooltip="Постановление Администрации города Сургута от 30.10.2020 N 776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      <w:r>
                <w:rPr>
                  <w:sz w:val="24"/>
                  <w:color w:val="0000ff"/>
                </w:rPr>
                <w:t xml:space="preserve">N 7767</w:t>
              </w:r>
            </w:hyperlink>
            <w:r>
              <w:rPr>
                <w:sz w:val="24"/>
                <w:color w:val="392c69"/>
              </w:rPr>
              <w:t xml:space="preserve">, от 24.10.2023 </w:t>
            </w:r>
            <w:hyperlink w:history="0" r:id="rId21" w:tooltip="Постановление Администрации города Сургута от 24.10.2023 N 51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      <w:r>
                <w:rPr>
                  <w:sz w:val="24"/>
                  <w:color w:val="0000ff"/>
                </w:rPr>
                <w:t xml:space="preserve">N 5117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bookmarkStart w:id="47" w:name="P47"/>
    <w:bookmarkEnd w:id="47"/>
    <w:p>
      <w:pPr>
        <w:pStyle w:val="0"/>
        <w:ind w:firstLine="540"/>
        <w:jc w:val="both"/>
      </w:pPr>
      <w:r>
        <w:rPr>
          <w:sz w:val="24"/>
        </w:rPr>
        <w:t xml:space="preserve"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17.02.2015 N 1041)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Проверка осуществляется по решению учредителя муниципального учреждения или лица, которому такие полномочия предоставлены учредителем.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Проверку достоверности и полноты представленных гражданами, претендующими на замещение должностей руководителей муниципальных учреждений,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осуществляет управление кадров и муниципальной службы Администрации города.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17.02.2015 N 1041)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Проверку достоверности и полноты представленных руководителями муниципальных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осуществляет муниципальное казенное учреждение "Центр организационного обеспечения деятельности муниципальных организаций".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Сургута от 17.02.2015 </w:t>
      </w:r>
      <w:hyperlink w:history="0" r:id="rId24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N 1041</w:t>
        </w:r>
      </w:hyperlink>
      <w:r>
        <w:rPr>
          <w:sz w:val="24"/>
        </w:rPr>
        <w:t xml:space="preserve">, от 13.06.2019 </w:t>
      </w:r>
      <w:hyperlink w:history="0" r:id="rId25" w:tooltip="Постановление Администрации города Сургута от 13.06.2019 N 4196 &quot;О внесении изменения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N 4196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26" w:tooltip="Постановление Администрации города Сургута от 07.08.2013 N 57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07.08.2013 N 5717)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Основанием для осуществления проверки является информация, представленная в письменном виде в установленном порядке: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правоохранительными органами, иными государственными органами, органами местного самоуправления и их должностными лицами;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управлением кадров и муниципальной службы Администрации города, муниципальным казенным учреждением "Центр организационного обеспечения деятельности муниципальных организаций";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Сургута от 07.08.2013 </w:t>
      </w:r>
      <w:hyperlink w:history="0" r:id="rId27" w:tooltip="Постановление Администрации города Сургута от 07.08.2013 N 57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N 5717</w:t>
        </w:r>
      </w:hyperlink>
      <w:r>
        <w:rPr>
          <w:sz w:val="24"/>
        </w:rPr>
        <w:t xml:space="preserve">, от 13.06.2019 </w:t>
      </w:r>
      <w:hyperlink w:history="0" r:id="rId28" w:tooltip="Постановление Администрации города Сургута от 13.06.2019 N 4196 &quot;О внесении изменения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N 4196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Общественной палатой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общероссийскими средствами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Информация анонимного характера не может служить основанием для проверки.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 осуществлении проверки управление кадров и муниципальной службы и муниципальное казенное учреждение "Центр организационного обеспечения деятельности муниципальных организаций" в части полномочий, переданных им учредителем, вправе: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Сургута от 07.08.2013 </w:t>
      </w:r>
      <w:hyperlink w:history="0" r:id="rId29" w:tooltip="Постановление Администрации города Сургута от 07.08.2013 N 57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N 5717</w:t>
        </w:r>
      </w:hyperlink>
      <w:r>
        <w:rPr>
          <w:sz w:val="24"/>
        </w:rPr>
        <w:t xml:space="preserve">, от 13.06.2019 </w:t>
      </w:r>
      <w:hyperlink w:history="0" r:id="rId30" w:tooltip="Постановление Администрации города Сургута от 13.06.2019 N 4196 &quot;О внесении изменения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N 4196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проводить беседу с гражданами, претендующими на замещение должностей руководителей муниципальных учреждений, а также с лицами, замещающими эти должности;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изучать представленные гражданами, претендующими на замещение должностей руководителей муниципальных учреждений, а также лицами, замещающими эти должности, сведения о доходах, об имуществе и обязательствах имущественного характера и дополнительные материалы;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получать от граждан, претендующих на замещение должностей руководителей муниципальных учреждений, а также лиц, замещающих эти должности, пояснения по представленным им сведениям о доходах, об имуществе и обязательствах имущественного характера и материалам.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Учредитель муниципального учреждения или лицо, которому такие полномочия предоставлены учредителем, обеспечивает: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уведомление в письменной форме гражданина, претендующего на замещение должности руководителя муниципального учреждения, а также лица, замещающего эту должность, о начале в отношении его проверки - в течение 2 рабочих дней со дня принятия решения о начале проверки;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</w:t>
      </w:r>
      <w:hyperlink w:history="0" w:anchor="P47" w:tooltip="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1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17.02.2015 N 1041)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 под подпись в течение трех рабочих дней, следующих за днем окончания проверки.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2" w:tooltip="Постановление Администрации города Сургута от 30.10.2020 N 776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30.10.2020 N 7767)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Лицо, замещающее должность руководителя муниципального учреждения, вправе: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давать пояснения в письменной форме в ходе проверки, а также по результатам проверки;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представлять дополнительные материалы и давать по ним пояснения в письменной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По результатам проверки учредитель муниципального учреждения или лицо, которому такие полномочия предоставлены учредителем,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назначении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отказе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применении к лицу, замещающему должность руководителя муниципального учреждения, мер дисциплинарной ответственности;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отсутствии оснований для применения к лицу, замещающему должность руководителя муниципального учреждения, мер дисциплинарной ответственности;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представлении материалов проверки в комиссию по соблюдению требований к служебному поведению и урегулированию конфликта интересов руководителей муниципальных организаций города Сургута (далее - комиссия).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Рассмотрение материалов проверки комиссией осуществляется в соответствии с положением о комиссии, утвержденным муниципальным правовым актом.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Меры дисциплинарной ответственности к лицу, замещающему должность руководителя муниципального учреждения, применяются в порядке, установленном трудовым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11 в ред. </w:t>
      </w:r>
      <w:hyperlink w:history="0" r:id="rId33" w:tooltip="Постановление Администрации города Сургута от 24.10.2023 N 5117 &quot;О внесении изменений в постановление Администрации города от 16.04.2013 N 2545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24.10.2023 N 5117)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Сургута от 16.04.2013 N 2545</w:t>
            <w:br/>
            <w:t>(ред. от 24.10.2023)</w:t>
            <w:br/>
            <w:t>"Об утверждении Правил проверки дос...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926&amp;n=92097&amp;date=08.05.2026&amp;dst=100005&amp;field=134" TargetMode = "External"/><Relationship Id="rId9" Type="http://schemas.openxmlformats.org/officeDocument/2006/relationships/hyperlink" Target="https://login.consultant.ru/link/?req=doc&amp;base=RLAW926&amp;n=110463&amp;date=08.05.2026&amp;dst=100018&amp;field=134" TargetMode = "External"/><Relationship Id="rId10" Type="http://schemas.openxmlformats.org/officeDocument/2006/relationships/hyperlink" Target="https://login.consultant.ru/link/?req=doc&amp;base=RLAW926&amp;n=193743&amp;date=08.05.2026&amp;dst=100005&amp;field=134" TargetMode = "External"/><Relationship Id="rId11" Type="http://schemas.openxmlformats.org/officeDocument/2006/relationships/hyperlink" Target="https://login.consultant.ru/link/?req=doc&amp;base=RLAW926&amp;n=221079&amp;date=08.05.2026&amp;dst=100005&amp;field=134" TargetMode = "External"/><Relationship Id="rId12" Type="http://schemas.openxmlformats.org/officeDocument/2006/relationships/hyperlink" Target="https://login.consultant.ru/link/?req=doc&amp;base=RLAW926&amp;n=289576&amp;date=08.05.2026&amp;dst=100005&amp;field=134" TargetMode = "External"/><Relationship Id="rId13" Type="http://schemas.openxmlformats.org/officeDocument/2006/relationships/hyperlink" Target="https://login.consultant.ru/link/?req=doc&amp;base=LAW&amp;n=523306&amp;date=08.05.2026&amp;dst=100124&amp;field=134" TargetMode = "External"/><Relationship Id="rId14" Type="http://schemas.openxmlformats.org/officeDocument/2006/relationships/hyperlink" Target="https://login.consultant.ru/link/?req=doc&amp;base=RLAW926&amp;n=347020&amp;date=08.05.2026" TargetMode = "External"/><Relationship Id="rId15" Type="http://schemas.openxmlformats.org/officeDocument/2006/relationships/hyperlink" Target="https://login.consultant.ru/link/?req=doc&amp;base=RLAW926&amp;n=289576&amp;date=08.05.2026&amp;dst=100006&amp;field=134" TargetMode = "External"/><Relationship Id="rId16" Type="http://schemas.openxmlformats.org/officeDocument/2006/relationships/hyperlink" Target="https://login.consultant.ru/link/?req=doc&amp;base=RLAW926&amp;n=289576&amp;date=08.05.2026&amp;dst=100009&amp;field=134" TargetMode = "External"/><Relationship Id="rId17" Type="http://schemas.openxmlformats.org/officeDocument/2006/relationships/hyperlink" Target="https://login.consultant.ru/link/?req=doc&amp;base=RLAW926&amp;n=92097&amp;date=08.05.2026&amp;dst=100006&amp;field=134" TargetMode = "External"/><Relationship Id="rId18" Type="http://schemas.openxmlformats.org/officeDocument/2006/relationships/hyperlink" Target="https://login.consultant.ru/link/?req=doc&amp;base=RLAW926&amp;n=110463&amp;date=08.05.2026&amp;dst=100019&amp;field=134" TargetMode = "External"/><Relationship Id="rId19" Type="http://schemas.openxmlformats.org/officeDocument/2006/relationships/hyperlink" Target="https://login.consultant.ru/link/?req=doc&amp;base=RLAW926&amp;n=193743&amp;date=08.05.2026&amp;dst=100006&amp;field=134" TargetMode = "External"/><Relationship Id="rId20" Type="http://schemas.openxmlformats.org/officeDocument/2006/relationships/hyperlink" Target="https://login.consultant.ru/link/?req=doc&amp;base=RLAW926&amp;n=221079&amp;date=08.05.2026&amp;dst=100006&amp;field=134" TargetMode = "External"/><Relationship Id="rId21" Type="http://schemas.openxmlformats.org/officeDocument/2006/relationships/hyperlink" Target="https://login.consultant.ru/link/?req=doc&amp;base=RLAW926&amp;n=289576&amp;date=08.05.2026&amp;dst=100011&amp;field=134" TargetMode = "External"/><Relationship Id="rId22" Type="http://schemas.openxmlformats.org/officeDocument/2006/relationships/hyperlink" Target="https://login.consultant.ru/link/?req=doc&amp;base=RLAW926&amp;n=110463&amp;date=08.05.2026&amp;dst=100019&amp;field=134" TargetMode = "External"/><Relationship Id="rId23" Type="http://schemas.openxmlformats.org/officeDocument/2006/relationships/hyperlink" Target="https://login.consultant.ru/link/?req=doc&amp;base=RLAW926&amp;n=110463&amp;date=08.05.2026&amp;dst=100019&amp;field=134" TargetMode = "External"/><Relationship Id="rId24" Type="http://schemas.openxmlformats.org/officeDocument/2006/relationships/hyperlink" Target="https://login.consultant.ru/link/?req=doc&amp;base=RLAW926&amp;n=110463&amp;date=08.05.2026&amp;dst=100019&amp;field=134" TargetMode = "External"/><Relationship Id="rId25" Type="http://schemas.openxmlformats.org/officeDocument/2006/relationships/hyperlink" Target="https://login.consultant.ru/link/?req=doc&amp;base=RLAW926&amp;n=193743&amp;date=08.05.2026&amp;dst=100006&amp;field=134" TargetMode = "External"/><Relationship Id="rId26" Type="http://schemas.openxmlformats.org/officeDocument/2006/relationships/hyperlink" Target="https://login.consultant.ru/link/?req=doc&amp;base=RLAW926&amp;n=92097&amp;date=08.05.2026&amp;dst=100006&amp;field=134" TargetMode = "External"/><Relationship Id="rId27" Type="http://schemas.openxmlformats.org/officeDocument/2006/relationships/hyperlink" Target="https://login.consultant.ru/link/?req=doc&amp;base=RLAW926&amp;n=92097&amp;date=08.05.2026&amp;dst=100009&amp;field=134" TargetMode = "External"/><Relationship Id="rId28" Type="http://schemas.openxmlformats.org/officeDocument/2006/relationships/hyperlink" Target="https://login.consultant.ru/link/?req=doc&amp;base=RLAW926&amp;n=193743&amp;date=08.05.2026&amp;dst=100006&amp;field=134" TargetMode = "External"/><Relationship Id="rId29" Type="http://schemas.openxmlformats.org/officeDocument/2006/relationships/hyperlink" Target="https://login.consultant.ru/link/?req=doc&amp;base=RLAW926&amp;n=92097&amp;date=08.05.2026&amp;dst=100010&amp;field=134" TargetMode = "External"/><Relationship Id="rId30" Type="http://schemas.openxmlformats.org/officeDocument/2006/relationships/hyperlink" Target="https://login.consultant.ru/link/?req=doc&amp;base=RLAW926&amp;n=193743&amp;date=08.05.2026&amp;dst=100006&amp;field=134" TargetMode = "External"/><Relationship Id="rId31" Type="http://schemas.openxmlformats.org/officeDocument/2006/relationships/hyperlink" Target="https://login.consultant.ru/link/?req=doc&amp;base=RLAW926&amp;n=110463&amp;date=08.05.2026&amp;dst=100019&amp;field=134" TargetMode = "External"/><Relationship Id="rId32" Type="http://schemas.openxmlformats.org/officeDocument/2006/relationships/hyperlink" Target="https://login.consultant.ru/link/?req=doc&amp;base=RLAW926&amp;n=221079&amp;date=08.05.2026&amp;dst=100007&amp;field=134" TargetMode = "External"/><Relationship Id="rId33" Type="http://schemas.openxmlformats.org/officeDocument/2006/relationships/hyperlink" Target="https://login.consultant.ru/link/?req=doc&amp;base=RLAW926&amp;n=289576&amp;date=08.05.2026&amp;dst=10001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Сургута от 16.04.2013 N 2545
(ред. от 24.10.2023)
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и лицами, замещающими эти должности"</dc:title>
  <dcterms:created xsi:type="dcterms:W3CDTF">2026-05-08T07:13:51Z</dcterms:created>
</cp:coreProperties>
</file>