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431BC" w:rsidRDefault="008431BC" w:rsidP="007D0F9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D0F97">
        <w:rPr>
          <w:rFonts w:ascii="Times New Roman" w:hAnsi="Times New Roman" w:cs="Times New Roman"/>
          <w:b/>
          <w:bCs/>
          <w:sz w:val="28"/>
          <w:szCs w:val="28"/>
        </w:rPr>
        <w:t>ОТКУДА ПРИШЛА ТРАДИЦИЯ КРЕЩЕНСКИХ КУПАНИЙ</w:t>
      </w:r>
    </w:p>
    <w:p w:rsidR="007D0F97" w:rsidRPr="007D0F97" w:rsidRDefault="007D0F97" w:rsidP="007D0F9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8431BC" w:rsidRPr="007D0F97" w:rsidRDefault="008431BC" w:rsidP="007D0F9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D0F97">
        <w:rPr>
          <w:rFonts w:ascii="Times New Roman" w:hAnsi="Times New Roman" w:cs="Times New Roman"/>
          <w:sz w:val="28"/>
          <w:szCs w:val="28"/>
        </w:rPr>
        <w:t>Рассказываем, откуда появилась на Руси экстремальная традиция купаться в лютый мороз в проруби. Своими корнями она уходит, во времена древних скифов, окунавших своих младенцев в студеную воду, когда христианства ещё и в помине не было.</w:t>
      </w:r>
    </w:p>
    <w:p w:rsidR="007D0F97" w:rsidRDefault="007D0F97" w:rsidP="007D0F9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D0F97" w:rsidRDefault="008431BC" w:rsidP="007D0F9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D0F97">
        <w:rPr>
          <w:rFonts w:ascii="Times New Roman" w:hAnsi="Times New Roman" w:cs="Times New Roman"/>
          <w:sz w:val="28"/>
          <w:szCs w:val="28"/>
        </w:rPr>
        <w:t>А вот массовое купание в проруби-иордани, приуроченное к празднику Крещения Господнего, это совершенно новый обряд.</w:t>
      </w:r>
    </w:p>
    <w:p w:rsidR="007D0F97" w:rsidRDefault="007D0F97" w:rsidP="007D0F9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D0F97" w:rsidRDefault="007D0F97" w:rsidP="007D0F9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431BC" w:rsidRPr="007D0F97" w:rsidRDefault="008431BC" w:rsidP="007D0F9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D0F9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593515" cy="2072005"/>
            <wp:effectExtent l="0" t="0" r="6985" b="4445"/>
            <wp:docPr id="11" name="Рисунок 11" descr="https://cgon.rospotrebnadzor.ru/upload/pictures_inside_article/001/a8f9atc71sdvox766tmymzzq72ym3ihd/UkGNR7YhGQ0vWOcxkcslUC0VbdIso06uMJuu7m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gon.rospotrebnadzor.ru/upload/pictures_inside_article/001/a8f9atc71sdvox766tmymzzq72ym3ihd/UkGNR7YhGQ0vWOcxkcslUC0VbdIso06uMJuu7m95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7245" cy="20799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31BC" w:rsidRPr="007D0F97" w:rsidRDefault="007D0F97" w:rsidP="007D0F9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vertAlign w:val="superscript"/>
        </w:rPr>
        <w:t xml:space="preserve">               </w:t>
      </w:r>
      <w:r w:rsidR="008431BC" w:rsidRPr="007D0F97">
        <w:rPr>
          <w:rFonts w:ascii="Times New Roman" w:hAnsi="Times New Roman" w:cs="Times New Roman"/>
          <w:sz w:val="28"/>
          <w:szCs w:val="28"/>
          <w:vertAlign w:val="superscript"/>
        </w:rPr>
        <w:t>А. Овсянников. Крещение</w:t>
      </w:r>
    </w:p>
    <w:p w:rsidR="007D0F97" w:rsidRDefault="007D0F97" w:rsidP="007D0F9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8431BC" w:rsidRPr="007D0F97" w:rsidRDefault="008431BC" w:rsidP="007D0F9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D0F97">
        <w:rPr>
          <w:rFonts w:ascii="Times New Roman" w:hAnsi="Times New Roman" w:cs="Times New Roman"/>
          <w:sz w:val="28"/>
          <w:szCs w:val="28"/>
        </w:rPr>
        <w:t>Согласно евангельской истории о крещении Христа в реке Иордан Иоанном Крестителем, во время обряда омовения на Иисуса сошел Святой Дух в виде голубя и одновременно глас Всевышнего с небес провозгласил: «Сей есть Сын Мой возлюбленный, в Котором Мое благоволение». Таким образом Иоанн всенародно засвидетельствовал предназначение Иисуса Христа как Мессии, пришедшего на землю спасти мир.</w:t>
      </w:r>
    </w:p>
    <w:p w:rsidR="008431BC" w:rsidRPr="007D0F97" w:rsidRDefault="008431BC" w:rsidP="007D0F9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D0F9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90350" cy="2485431"/>
            <wp:effectExtent l="0" t="0" r="0" b="0"/>
            <wp:docPr id="10" name="Рисунок 10" descr="https://cgon.rospotrebnadzor.ru/upload/pictures_inside_article/e54/eu78mb5j3pxo66gdgi70mlaar22hbtb3/uD1ngQCgg0bOD80MEOsSSQjnsUFYoZobyaGIAFW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cgon.rospotrebnadzor.ru/upload/pictures_inside_article/e54/eu78mb5j3pxo66gdgi70mlaar22hbtb3/uD1ngQCgg0bOD80MEOsSSQjnsUFYoZobyaGIAFWZ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2171" cy="2494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31BC" w:rsidRPr="007D0F97" w:rsidRDefault="008431BC" w:rsidP="007D0F97">
      <w:pPr>
        <w:spacing w:after="0" w:line="240" w:lineRule="auto"/>
        <w:ind w:left="2124"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7D0F97">
        <w:rPr>
          <w:rFonts w:ascii="Times New Roman" w:hAnsi="Times New Roman" w:cs="Times New Roman"/>
          <w:sz w:val="28"/>
          <w:szCs w:val="28"/>
          <w:vertAlign w:val="superscript"/>
        </w:rPr>
        <w:t>Альбани</w:t>
      </w:r>
      <w:proofErr w:type="spellEnd"/>
      <w:r w:rsidRPr="007D0F97">
        <w:rPr>
          <w:rFonts w:ascii="Times New Roman" w:hAnsi="Times New Roman" w:cs="Times New Roman"/>
          <w:sz w:val="28"/>
          <w:szCs w:val="28"/>
          <w:vertAlign w:val="superscript"/>
        </w:rPr>
        <w:t xml:space="preserve"> (1578-1660). Крещение Христа</w:t>
      </w:r>
    </w:p>
    <w:p w:rsidR="007D0F97" w:rsidRDefault="007D0F97" w:rsidP="007D0F9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8431BC" w:rsidRPr="007D0F97" w:rsidRDefault="008431BC" w:rsidP="007D0F9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D0F97">
        <w:rPr>
          <w:rFonts w:ascii="Times New Roman" w:hAnsi="Times New Roman" w:cs="Times New Roman"/>
          <w:sz w:val="28"/>
          <w:szCs w:val="28"/>
        </w:rPr>
        <w:lastRenderedPageBreak/>
        <w:t>Согласно священному писанию, после своего крещения Иисус, ведомый Святым Духом, ушел в пустыню, дабы в одиночестве, молясь и постясь, подготовить себя к выполнению миссии, ради которой он был послан на землю. Сорок дней он постился, ничего не пил и не ел. Сорок дней и ночей его искушал дьявол, пытаясь обольстить и соблазнить на грех.</w:t>
      </w:r>
    </w:p>
    <w:p w:rsidR="008431BC" w:rsidRPr="007D0F97" w:rsidRDefault="008431BC" w:rsidP="007D0F9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D0F9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387602" cy="2875280"/>
            <wp:effectExtent l="0" t="0" r="0" b="1270"/>
            <wp:docPr id="9" name="Рисунок 9" descr="https://cgon.rospotrebnadzor.ru/upload/pictures_inside_article/d54/c4aeftpm36ogudh7w51j2i42xbart5dn/FApR64KCZlGp71c0HSnuIBf5hjQcgmHdJgUGuXk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cgon.rospotrebnadzor.ru/upload/pictures_inside_article/d54/c4aeftpm36ogudh7w51j2i42xbart5dn/FApR64KCZlGp71c0HSnuIBf5hjQcgmHdJgUGuXk3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5272" cy="28803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31BC" w:rsidRPr="007D0F97" w:rsidRDefault="008431BC" w:rsidP="007D0F97">
      <w:pPr>
        <w:spacing w:after="0" w:line="240" w:lineRule="auto"/>
        <w:ind w:left="708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D0F97">
        <w:rPr>
          <w:rFonts w:ascii="Times New Roman" w:hAnsi="Times New Roman" w:cs="Times New Roman"/>
          <w:sz w:val="28"/>
          <w:szCs w:val="28"/>
          <w:vertAlign w:val="superscript"/>
        </w:rPr>
        <w:t>Иван Крамской. Христос в пустыне</w:t>
      </w:r>
    </w:p>
    <w:p w:rsidR="008431BC" w:rsidRPr="007D0F97" w:rsidRDefault="008431BC" w:rsidP="007D0F9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D0F97">
        <w:rPr>
          <w:rFonts w:ascii="Times New Roman" w:hAnsi="Times New Roman" w:cs="Times New Roman"/>
          <w:sz w:val="28"/>
          <w:szCs w:val="28"/>
        </w:rPr>
        <w:t>Крещение Господне завершает Рождественские святки и является двунадесятым не переходящим праздником. Однако, католики и православные чтят это событие в разные дни, что связано с разным календарным летоисчислением.</w:t>
      </w:r>
    </w:p>
    <w:p w:rsidR="008431BC" w:rsidRPr="007D0F97" w:rsidRDefault="008431BC" w:rsidP="007D0F9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D0F9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53833" cy="2303780"/>
            <wp:effectExtent l="0" t="0" r="0" b="1270"/>
            <wp:docPr id="8" name="Рисунок 8" descr="https://cgon.rospotrebnadzor.ru/upload/pictures_inside_article/0ab/woj0oy22uf8fwsz13drphd115rdbusrv/4rpgoaq4qH8GVBRoLoN7KimKYYmWbLFpOvvQcYw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cgon.rospotrebnadzor.ru/upload/pictures_inside_article/0ab/woj0oy22uf8fwsz13drphd115rdbusrv/4rpgoaq4qH8GVBRoLoN7KimKYYmWbLFpOvvQcYwg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9750" cy="23077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31BC" w:rsidRPr="007D0F97" w:rsidRDefault="008431BC" w:rsidP="007D0F97">
      <w:pPr>
        <w:spacing w:after="0" w:line="240" w:lineRule="auto"/>
        <w:ind w:left="1416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D0F97">
        <w:rPr>
          <w:rFonts w:ascii="Times New Roman" w:hAnsi="Times New Roman" w:cs="Times New Roman"/>
          <w:sz w:val="28"/>
          <w:szCs w:val="28"/>
          <w:vertAlign w:val="superscript"/>
        </w:rPr>
        <w:t xml:space="preserve">Теодор </w:t>
      </w:r>
      <w:proofErr w:type="spellStart"/>
      <w:r w:rsidRPr="007D0F97">
        <w:rPr>
          <w:rFonts w:ascii="Times New Roman" w:hAnsi="Times New Roman" w:cs="Times New Roman"/>
          <w:sz w:val="28"/>
          <w:szCs w:val="28"/>
          <w:vertAlign w:val="superscript"/>
        </w:rPr>
        <w:t>Аксентович</w:t>
      </w:r>
      <w:proofErr w:type="spellEnd"/>
      <w:r w:rsidRPr="007D0F97">
        <w:rPr>
          <w:rFonts w:ascii="Times New Roman" w:hAnsi="Times New Roman" w:cs="Times New Roman"/>
          <w:sz w:val="28"/>
          <w:szCs w:val="28"/>
          <w:vertAlign w:val="superscript"/>
        </w:rPr>
        <w:t xml:space="preserve">. </w:t>
      </w:r>
      <w:proofErr w:type="spellStart"/>
      <w:r w:rsidRPr="007D0F97">
        <w:rPr>
          <w:rFonts w:ascii="Times New Roman" w:hAnsi="Times New Roman" w:cs="Times New Roman"/>
          <w:sz w:val="28"/>
          <w:szCs w:val="28"/>
          <w:vertAlign w:val="superscript"/>
        </w:rPr>
        <w:t>Swieto</w:t>
      </w:r>
      <w:proofErr w:type="spellEnd"/>
      <w:r w:rsidRPr="007D0F97">
        <w:rPr>
          <w:rFonts w:ascii="Times New Roman" w:hAnsi="Times New Roman" w:cs="Times New Roman"/>
          <w:sz w:val="28"/>
          <w:szCs w:val="28"/>
          <w:vertAlign w:val="superscript"/>
        </w:rPr>
        <w:t xml:space="preserve"> </w:t>
      </w:r>
      <w:proofErr w:type="spellStart"/>
      <w:r w:rsidRPr="007D0F97">
        <w:rPr>
          <w:rFonts w:ascii="Times New Roman" w:hAnsi="Times New Roman" w:cs="Times New Roman"/>
          <w:sz w:val="28"/>
          <w:szCs w:val="28"/>
          <w:vertAlign w:val="superscript"/>
        </w:rPr>
        <w:t>Jordanu</w:t>
      </w:r>
      <w:proofErr w:type="spellEnd"/>
      <w:r w:rsidRPr="007D0F97">
        <w:rPr>
          <w:rFonts w:ascii="Times New Roman" w:hAnsi="Times New Roman" w:cs="Times New Roman"/>
          <w:sz w:val="28"/>
          <w:szCs w:val="28"/>
          <w:vertAlign w:val="superscript"/>
        </w:rPr>
        <w:t>. 1893 г.</w:t>
      </w:r>
    </w:p>
    <w:p w:rsidR="008431BC" w:rsidRPr="007D0F97" w:rsidRDefault="008431BC" w:rsidP="007D0F9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D0F97">
        <w:rPr>
          <w:rFonts w:ascii="Times New Roman" w:hAnsi="Times New Roman" w:cs="Times New Roman"/>
          <w:sz w:val="28"/>
          <w:szCs w:val="28"/>
        </w:rPr>
        <w:t>В это время особое внимание уделяется воде, которая, как считается, в крещенский день приобретает особую, чудотворную силу.</w:t>
      </w:r>
    </w:p>
    <w:p w:rsidR="008431BC" w:rsidRPr="007D0F97" w:rsidRDefault="008431BC" w:rsidP="007D0F9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D0F97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942430" cy="2233066"/>
            <wp:effectExtent l="0" t="0" r="1270" b="0"/>
            <wp:docPr id="7" name="Рисунок 7" descr="https://cgon.rospotrebnadzor.ru/upload/pictures_inside_article/e2b/6cah4pqesu359qzm05233lhnoqzbsbi7/Y0xhKa7oWYbyyLJgw51Sdo6PHPq6iycOcuTS5ep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cgon.rospotrebnadzor.ru/upload/pictures_inside_article/e2b/6cah4pqesu359qzm05233lhnoqzbsbi7/Y0xhKa7oWYbyyLJgw51Sdo6PHPq6iycOcuTS5epa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5511" cy="224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31BC" w:rsidRPr="007D0F97" w:rsidRDefault="008431BC" w:rsidP="007D0F97">
      <w:pPr>
        <w:spacing w:after="0" w:line="240" w:lineRule="auto"/>
        <w:ind w:left="1416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D0F97">
        <w:rPr>
          <w:rFonts w:ascii="Times New Roman" w:hAnsi="Times New Roman" w:cs="Times New Roman"/>
          <w:sz w:val="28"/>
          <w:szCs w:val="28"/>
          <w:vertAlign w:val="superscript"/>
        </w:rPr>
        <w:t xml:space="preserve">Т. </w:t>
      </w:r>
      <w:proofErr w:type="spellStart"/>
      <w:r w:rsidRPr="007D0F97">
        <w:rPr>
          <w:rFonts w:ascii="Times New Roman" w:hAnsi="Times New Roman" w:cs="Times New Roman"/>
          <w:sz w:val="28"/>
          <w:szCs w:val="28"/>
          <w:vertAlign w:val="superscript"/>
        </w:rPr>
        <w:t>Аксентович</w:t>
      </w:r>
      <w:proofErr w:type="spellEnd"/>
      <w:r w:rsidRPr="007D0F97">
        <w:rPr>
          <w:rFonts w:ascii="Times New Roman" w:hAnsi="Times New Roman" w:cs="Times New Roman"/>
          <w:sz w:val="28"/>
          <w:szCs w:val="28"/>
          <w:vertAlign w:val="superscript"/>
        </w:rPr>
        <w:t>. Водосвятие. Конец ХIХ века</w:t>
      </w:r>
    </w:p>
    <w:p w:rsidR="008431BC" w:rsidRPr="007D0F97" w:rsidRDefault="008431BC" w:rsidP="007D0F9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D0F97">
        <w:rPr>
          <w:rFonts w:ascii="Times New Roman" w:hAnsi="Times New Roman" w:cs="Times New Roman"/>
          <w:sz w:val="28"/>
          <w:szCs w:val="28"/>
        </w:rPr>
        <w:t>Издавна по православной традиции повсеместно 19 января во льду замерзших рек вырубали полыньи в виде креста, называвшихся «Иорданью». К ним в больших городах и селениях с раннего утра совершался крестный ход.</w:t>
      </w:r>
    </w:p>
    <w:p w:rsidR="008431BC" w:rsidRPr="007D0F97" w:rsidRDefault="008431BC" w:rsidP="007D0F9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D0F9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45394" cy="3611880"/>
            <wp:effectExtent l="0" t="0" r="0" b="7620"/>
            <wp:docPr id="6" name="Рисунок 6" descr="https://cgon.rospotrebnadzor.ru/upload/pictures_inside_article/dd6/0shez1mteqtcjjj93vd70y4xbd2i9zbw/NtqaDvQ9grQlcUFukRe0RMpcUmHDHQWOT6PuUrQ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cgon.rospotrebnadzor.ru/upload/pictures_inside_article/dd6/0shez1mteqtcjjj93vd70y4xbd2i9zbw/NtqaDvQ9grQlcUFukRe0RMpcUmHDHQWOT6PuUrQ7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408" cy="3617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31BC" w:rsidRPr="007D0F97" w:rsidRDefault="008431BC" w:rsidP="007D0F9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D0F97">
        <w:rPr>
          <w:rFonts w:ascii="Times New Roman" w:hAnsi="Times New Roman" w:cs="Times New Roman"/>
          <w:sz w:val="28"/>
          <w:szCs w:val="28"/>
          <w:vertAlign w:val="superscript"/>
        </w:rPr>
        <w:t xml:space="preserve">Воинов Константин Семенович. Таинство освящения воды в день Богоявления на речке </w:t>
      </w:r>
      <w:proofErr w:type="spellStart"/>
      <w:r w:rsidRPr="007D0F97">
        <w:rPr>
          <w:rFonts w:ascii="Times New Roman" w:hAnsi="Times New Roman" w:cs="Times New Roman"/>
          <w:sz w:val="28"/>
          <w:szCs w:val="28"/>
          <w:vertAlign w:val="superscript"/>
        </w:rPr>
        <w:t>Базаиха</w:t>
      </w:r>
      <w:proofErr w:type="spellEnd"/>
      <w:r w:rsidRPr="007D0F97">
        <w:rPr>
          <w:rFonts w:ascii="Times New Roman" w:hAnsi="Times New Roman" w:cs="Times New Roman"/>
          <w:sz w:val="28"/>
          <w:szCs w:val="28"/>
          <w:vertAlign w:val="superscript"/>
        </w:rPr>
        <w:t xml:space="preserve"> в Красноярске</w:t>
      </w:r>
    </w:p>
    <w:p w:rsidR="008431BC" w:rsidRPr="007D0F97" w:rsidRDefault="008431BC" w:rsidP="007D0F9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D0F97">
        <w:rPr>
          <w:rFonts w:ascii="Times New Roman" w:hAnsi="Times New Roman" w:cs="Times New Roman"/>
          <w:sz w:val="28"/>
          <w:szCs w:val="28"/>
        </w:rPr>
        <w:t>Шедший впереди всех священник окроплял путь всей процессии, за ним несли крест, большие выносные иконы и маленькие монастырские, после шествовали церковнослужители согласно рангу, а за ними – прихожане.</w:t>
      </w:r>
    </w:p>
    <w:p w:rsidR="008431BC" w:rsidRPr="007D0F97" w:rsidRDefault="008431BC" w:rsidP="007D0F9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D0F97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809602" cy="2283332"/>
            <wp:effectExtent l="0" t="0" r="635" b="3175"/>
            <wp:docPr id="5" name="Рисунок 5" descr="https://cgon.rospotrebnadzor.ru/upload/pictures_inside_article/708/dpg2v06ls8bea1a17lgrq4apvwvp3lhn/OhYYPiRZmsudsB2uDetIMo693HoDDuPsNRz3bb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cgon.rospotrebnadzor.ru/upload/pictures_inside_article/708/dpg2v06ls8bea1a17lgrq4apvwvp3lhn/OhYYPiRZmsudsB2uDetIMo693HoDDuPsNRz3bb3P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0624" cy="2289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31BC" w:rsidRPr="007D0F97" w:rsidRDefault="008431BC" w:rsidP="007D0F97">
      <w:pPr>
        <w:spacing w:after="0" w:line="240" w:lineRule="auto"/>
        <w:ind w:left="1416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D0F97">
        <w:rPr>
          <w:rFonts w:ascii="Times New Roman" w:hAnsi="Times New Roman" w:cs="Times New Roman"/>
          <w:sz w:val="28"/>
          <w:szCs w:val="28"/>
          <w:vertAlign w:val="superscript"/>
        </w:rPr>
        <w:t>Борис Кустодиев. Крещение. Водосвятие.1921 г.</w:t>
      </w:r>
    </w:p>
    <w:p w:rsidR="008431BC" w:rsidRPr="007D0F97" w:rsidRDefault="008431BC" w:rsidP="007D0F9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D0F97">
        <w:rPr>
          <w:rFonts w:ascii="Times New Roman" w:hAnsi="Times New Roman" w:cs="Times New Roman"/>
          <w:sz w:val="28"/>
          <w:szCs w:val="28"/>
        </w:rPr>
        <w:t>Ниже по течению от «иордани», как правило, вырубалась бельевая прорубь, в которую окунались смельчаки после того, как священник опускал напрестольный крест в воду. По их представлениям, вода мгновенно становилась святой. Остальных верующих священник просто окроплял водою.</w:t>
      </w:r>
    </w:p>
    <w:p w:rsidR="008431BC" w:rsidRPr="007D0F97" w:rsidRDefault="008431BC" w:rsidP="007D0F9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D0F9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248203" cy="2166620"/>
            <wp:effectExtent l="0" t="0" r="9525" b="5080"/>
            <wp:docPr id="4" name="Рисунок 4" descr="https://cgon.rospotrebnadzor.ru/upload/pictures_inside_article/4ee/qyq5os1t0cymaayhu9x1omzlb6qigz32/WQAeusFN1RtAShmNnFQJSLU0PdgvFc64uP8RzOH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cgon.rospotrebnadzor.ru/upload/pictures_inside_article/4ee/qyq5os1t0cymaayhu9x1omzlb6qigz32/WQAeusFN1RtAShmNnFQJSLU0PdgvFc64uP8RzOHK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9026" cy="2173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31BC" w:rsidRPr="007D0F97" w:rsidRDefault="008431BC" w:rsidP="007D0F97">
      <w:pPr>
        <w:spacing w:after="0" w:line="240" w:lineRule="auto"/>
        <w:ind w:left="1416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D0F97">
        <w:rPr>
          <w:rFonts w:ascii="Times New Roman" w:hAnsi="Times New Roman" w:cs="Times New Roman"/>
          <w:sz w:val="28"/>
          <w:szCs w:val="28"/>
          <w:vertAlign w:val="superscript"/>
        </w:rPr>
        <w:t xml:space="preserve">Н. </w:t>
      </w:r>
      <w:proofErr w:type="spellStart"/>
      <w:r w:rsidRPr="007D0F97">
        <w:rPr>
          <w:rFonts w:ascii="Times New Roman" w:hAnsi="Times New Roman" w:cs="Times New Roman"/>
          <w:sz w:val="28"/>
          <w:szCs w:val="28"/>
          <w:vertAlign w:val="superscript"/>
        </w:rPr>
        <w:t>Грандковский</w:t>
      </w:r>
      <w:proofErr w:type="spellEnd"/>
      <w:r w:rsidRPr="007D0F97">
        <w:rPr>
          <w:rFonts w:ascii="Times New Roman" w:hAnsi="Times New Roman" w:cs="Times New Roman"/>
          <w:sz w:val="28"/>
          <w:szCs w:val="28"/>
          <w:vertAlign w:val="superscript"/>
        </w:rPr>
        <w:t>. Купание после освящения воды. 1903 г.</w:t>
      </w:r>
    </w:p>
    <w:p w:rsidR="008431BC" w:rsidRPr="007D0F97" w:rsidRDefault="008431BC" w:rsidP="007D0F9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D0F97">
        <w:rPr>
          <w:rFonts w:ascii="Times New Roman" w:hAnsi="Times New Roman" w:cs="Times New Roman"/>
          <w:sz w:val="28"/>
          <w:szCs w:val="28"/>
        </w:rPr>
        <w:t>В основном, окунались в студеную воду те, кто «</w:t>
      </w:r>
      <w:proofErr w:type="spellStart"/>
      <w:r w:rsidRPr="007D0F97">
        <w:rPr>
          <w:rFonts w:ascii="Times New Roman" w:hAnsi="Times New Roman" w:cs="Times New Roman"/>
          <w:sz w:val="28"/>
          <w:szCs w:val="28"/>
        </w:rPr>
        <w:t>святошничал</w:t>
      </w:r>
      <w:proofErr w:type="spellEnd"/>
      <w:r w:rsidRPr="007D0F97">
        <w:rPr>
          <w:rFonts w:ascii="Times New Roman" w:hAnsi="Times New Roman" w:cs="Times New Roman"/>
          <w:sz w:val="28"/>
          <w:szCs w:val="28"/>
        </w:rPr>
        <w:t>» и грешил на Святках, дабы очиститься от греховной скверны в освященной воде, а некоторые просто купались «для здоровья». И это все, невзирая на лютый мороз, который, как правило, всегда сопутствовавший этому празднику.</w:t>
      </w:r>
    </w:p>
    <w:p w:rsidR="008431BC" w:rsidRPr="007D0F97" w:rsidRDefault="008431BC" w:rsidP="007D0F9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D0F9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372230" cy="2438118"/>
            <wp:effectExtent l="0" t="0" r="0" b="635"/>
            <wp:docPr id="3" name="Рисунок 3" descr="https://cgon.rospotrebnadzor.ru/upload/pictures_inside_article/ee2/dt278kopwvven0uypqnbp6sctrrxr2is/OQy3W9eH2OeryWjpiUQbbjB4QCMpooP6xo255xzS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cgon.rospotrebnadzor.ru/upload/pictures_inside_article/ee2/dt278kopwvven0uypqnbp6sctrrxr2is/OQy3W9eH2OeryWjpiUQbbjB4QCMpooP6xo255xzS.jpe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2011" cy="2445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31BC" w:rsidRPr="007D0F97" w:rsidRDefault="008431BC" w:rsidP="007D0F97">
      <w:pPr>
        <w:spacing w:after="0" w:line="240" w:lineRule="auto"/>
        <w:ind w:left="1416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D0F97">
        <w:rPr>
          <w:rFonts w:ascii="Times New Roman" w:hAnsi="Times New Roman" w:cs="Times New Roman"/>
          <w:sz w:val="28"/>
          <w:szCs w:val="28"/>
          <w:vertAlign w:val="superscript"/>
        </w:rPr>
        <w:t>А. Авраменко. Ледяной Крест</w:t>
      </w:r>
    </w:p>
    <w:p w:rsidR="008431BC" w:rsidRPr="007D0F97" w:rsidRDefault="008431BC" w:rsidP="007D0F9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D0F97">
        <w:rPr>
          <w:rFonts w:ascii="Times New Roman" w:hAnsi="Times New Roman" w:cs="Times New Roman"/>
          <w:sz w:val="28"/>
          <w:szCs w:val="28"/>
        </w:rPr>
        <w:lastRenderedPageBreak/>
        <w:t>Из исторических летописей известен факт, касающийся Ивана Грозного, любившего удивить иностранных послов доблестью и удалью своих бояр. Он заставлял их в морозные дни снимать шубы и окунаться в прорубь, всем своим видом показывая удовольствие. Причем, все это делалось не в рамках традиций православия, а именно в традициях демонстрации воинской доблести.</w:t>
      </w:r>
    </w:p>
    <w:p w:rsidR="008431BC" w:rsidRPr="007D0F97" w:rsidRDefault="008431BC" w:rsidP="007D0F9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D0F9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14120" cy="3249145"/>
            <wp:effectExtent l="0" t="0" r="635" b="8890"/>
            <wp:docPr id="2" name="Рисунок 2" descr="https://cgon.rospotrebnadzor.ru/upload/pictures_inside_article/d9b/ltvslnu0f2c028kjqdqetvfnxeu8nokn/rEe3Ehc0TmCVQR6MWkXz4q5vUPXa4vwiLOCg9cg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cgon.rospotrebnadzor.ru/upload/pictures_inside_article/d9b/ltvslnu0f2c028kjqdqetvfnxeu8nokn/rEe3Ehc0TmCVQR6MWkXz4q5vUPXa4vwiLOCg9cgM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9398" cy="3255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31BC" w:rsidRPr="007D0F97" w:rsidRDefault="008431BC" w:rsidP="007D0F97">
      <w:pPr>
        <w:spacing w:after="0" w:line="240" w:lineRule="auto"/>
        <w:ind w:left="2832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D0F97">
        <w:rPr>
          <w:rFonts w:ascii="Times New Roman" w:hAnsi="Times New Roman" w:cs="Times New Roman"/>
          <w:sz w:val="28"/>
          <w:szCs w:val="28"/>
          <w:vertAlign w:val="superscript"/>
        </w:rPr>
        <w:t>Панцырева Е.Ю. Купание на Крещение</w:t>
      </w:r>
    </w:p>
    <w:p w:rsidR="008431BC" w:rsidRPr="007D0F97" w:rsidRDefault="008431BC" w:rsidP="007D0F9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D0F97">
        <w:rPr>
          <w:rFonts w:ascii="Times New Roman" w:hAnsi="Times New Roman" w:cs="Times New Roman"/>
          <w:sz w:val="28"/>
          <w:szCs w:val="28"/>
        </w:rPr>
        <w:t>Обычай массово окунаться в Крещенскую прорубь не является исконной традицией и появился совсем недавно. До революции крестные ходы на «Иордани» с освящением воды совершались, но массовое купание этому не сопутствовало.</w:t>
      </w:r>
    </w:p>
    <w:p w:rsidR="008431BC" w:rsidRPr="007D0F97" w:rsidRDefault="008431BC" w:rsidP="007D0F9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D0F9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08605" cy="2338164"/>
            <wp:effectExtent l="0" t="0" r="0" b="5080"/>
            <wp:docPr id="1" name="Рисунок 1" descr="https://cgon.rospotrebnadzor.ru/upload/pictures_inside_article/fc7/l385m9c6ken0o5o4iviy6gp6egvehu3v/0K9WBIQmvn0NJZfQq8ul4LDsKzs7rdP2mLmuEnTF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cgon.rospotrebnadzor.ru/upload/pictures_inside_article/fc7/l385m9c6ken0o5o4iviy6gp6egvehu3v/0K9WBIQmvn0NJZfQq8ul4LDsKzs7rdP2mLmuEnTF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0787" cy="2348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31BC" w:rsidRPr="007D0F97" w:rsidRDefault="008431BC" w:rsidP="007D0F97">
      <w:pPr>
        <w:spacing w:after="0" w:line="240" w:lineRule="auto"/>
        <w:ind w:left="1416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D0F97">
        <w:rPr>
          <w:rFonts w:ascii="Times New Roman" w:hAnsi="Times New Roman" w:cs="Times New Roman"/>
          <w:sz w:val="28"/>
          <w:szCs w:val="28"/>
          <w:vertAlign w:val="superscript"/>
        </w:rPr>
        <w:t xml:space="preserve">Анатолия Данилов. </w:t>
      </w:r>
      <w:proofErr w:type="spellStart"/>
      <w:r w:rsidRPr="007D0F97">
        <w:rPr>
          <w:rFonts w:ascii="Times New Roman" w:hAnsi="Times New Roman" w:cs="Times New Roman"/>
          <w:sz w:val="28"/>
          <w:szCs w:val="28"/>
          <w:vertAlign w:val="superscript"/>
        </w:rPr>
        <w:t>Покровско-Татианинский</w:t>
      </w:r>
      <w:proofErr w:type="spellEnd"/>
      <w:r w:rsidRPr="007D0F97">
        <w:rPr>
          <w:rFonts w:ascii="Times New Roman" w:hAnsi="Times New Roman" w:cs="Times New Roman"/>
          <w:sz w:val="28"/>
          <w:szCs w:val="28"/>
          <w:vertAlign w:val="superscript"/>
        </w:rPr>
        <w:t xml:space="preserve"> собор в Крещенскую ночь</w:t>
      </w:r>
    </w:p>
    <w:p w:rsidR="007D0F97" w:rsidRDefault="007D0F97" w:rsidP="007D0F9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8431BC" w:rsidRPr="007D0F97" w:rsidRDefault="008431BC" w:rsidP="007D0F9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D0F97">
        <w:rPr>
          <w:rFonts w:ascii="Times New Roman" w:hAnsi="Times New Roman" w:cs="Times New Roman"/>
          <w:sz w:val="28"/>
          <w:szCs w:val="28"/>
        </w:rPr>
        <w:t>Многие не задумываются о глубочайшем смысле праздника, думают, что единожды в году, окунувшись в прорубь, могут считать, что они ведут христианский образ жизни.</w:t>
      </w:r>
      <w:r w:rsidR="007D0F97">
        <w:rPr>
          <w:rFonts w:ascii="Times New Roman" w:hAnsi="Times New Roman" w:cs="Times New Roman"/>
          <w:sz w:val="28"/>
          <w:szCs w:val="28"/>
        </w:rPr>
        <w:t xml:space="preserve"> </w:t>
      </w:r>
      <w:r w:rsidRPr="007D0F97">
        <w:rPr>
          <w:rFonts w:ascii="Times New Roman" w:hAnsi="Times New Roman" w:cs="Times New Roman"/>
          <w:sz w:val="28"/>
          <w:szCs w:val="28"/>
        </w:rPr>
        <w:t xml:space="preserve">Некоторые ошибочно считают купание в проруби обязательным ритуалом, без совершения которого человека нельзя назвать </w:t>
      </w:r>
      <w:r w:rsidRPr="007D0F97">
        <w:rPr>
          <w:rFonts w:ascii="Times New Roman" w:hAnsi="Times New Roman" w:cs="Times New Roman"/>
          <w:sz w:val="28"/>
          <w:szCs w:val="28"/>
        </w:rPr>
        <w:lastRenderedPageBreak/>
        <w:t>верующим. Но так ли это на самом деле? В последнее время стало модным не просто нырнуть на Крещение в прорубь, но и разместить фотографии сего события в социальных сетях, информируя всех о своём благочестии и удали.</w:t>
      </w:r>
      <w:r w:rsidR="007D0F97">
        <w:rPr>
          <w:rFonts w:ascii="Times New Roman" w:hAnsi="Times New Roman" w:cs="Times New Roman"/>
          <w:sz w:val="28"/>
          <w:szCs w:val="28"/>
        </w:rPr>
        <w:tab/>
      </w:r>
      <w:r w:rsidRPr="007D0F97">
        <w:rPr>
          <w:rFonts w:ascii="Times New Roman" w:hAnsi="Times New Roman" w:cs="Times New Roman"/>
          <w:sz w:val="28"/>
          <w:szCs w:val="28"/>
        </w:rPr>
        <w:t>Такая практика, к празднованию Крещения имеет ровно такое же отношение, как и кулачные бои к празднованию Прощеного воскресения.</w:t>
      </w:r>
      <w:r w:rsidR="007D0F97">
        <w:rPr>
          <w:rFonts w:ascii="Times New Roman" w:hAnsi="Times New Roman" w:cs="Times New Roman"/>
          <w:sz w:val="28"/>
          <w:szCs w:val="28"/>
        </w:rPr>
        <w:t xml:space="preserve"> </w:t>
      </w:r>
      <w:r w:rsidRPr="007D0F97">
        <w:rPr>
          <w:rFonts w:ascii="Times New Roman" w:hAnsi="Times New Roman" w:cs="Times New Roman"/>
          <w:sz w:val="28"/>
          <w:szCs w:val="28"/>
        </w:rPr>
        <w:t>Теперь Вы знаете о происхождении крещенской традиции купания в проруби, а вот следовать ей или нет, это вопрос личного выбора. </w:t>
      </w:r>
    </w:p>
    <w:p w:rsidR="007D0F97" w:rsidRDefault="007D0F97" w:rsidP="007D0F9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431BC" w:rsidRPr="007D0F97" w:rsidRDefault="008431BC" w:rsidP="007D0F9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 w:rsidRPr="007D0F97">
        <w:rPr>
          <w:rFonts w:ascii="Times New Roman" w:hAnsi="Times New Roman" w:cs="Times New Roman"/>
          <w:sz w:val="28"/>
          <w:szCs w:val="28"/>
        </w:rPr>
        <w:t>Хорошего Вам настроения, крепкого здоровья и приятной зимы!</w:t>
      </w:r>
    </w:p>
    <w:p w:rsidR="00B5206B" w:rsidRPr="007D0F97" w:rsidRDefault="00B5206B" w:rsidP="007D0F9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B5206B" w:rsidRPr="007D0F9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65FC5"/>
    <w:rsid w:val="00365FC5"/>
    <w:rsid w:val="007D0F97"/>
    <w:rsid w:val="008431BC"/>
    <w:rsid w:val="00B520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F44B93"/>
  <w15:chartTrackingRefBased/>
  <w15:docId w15:val="{02CB46E2-93D4-489D-8CC0-D4DC53D7E9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49665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650</Words>
  <Characters>3710</Characters>
  <Application>Microsoft Office Word</Application>
  <DocSecurity>0</DocSecurity>
  <Lines>30</Lines>
  <Paragraphs>8</Paragraphs>
  <ScaleCrop>false</ScaleCrop>
  <Company/>
  <LinksUpToDate>false</LinksUpToDate>
  <CharactersWithSpaces>4352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Загорская Людмила Анатольевна</dc:creator>
  <cp:keywords/>
  <dc:description/>
  <cp:lastModifiedBy>Загорская Людмила Анатольевна</cp:lastModifiedBy>
  <cp:revision>5</cp:revision>
  <dcterms:created xsi:type="dcterms:W3CDTF">2023-01-09T11:37:00Z</dcterms:created>
  <dcterms:modified xsi:type="dcterms:W3CDTF">2023-01-09T11:52:00Z</dcterms:modified>
</cp:coreProperties>
</file>