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538" w:rsidRPr="004F79C7" w:rsidRDefault="00A04538" w:rsidP="00A04538">
      <w:pPr>
        <w:tabs>
          <w:tab w:val="left" w:pos="1134"/>
        </w:tabs>
        <w:spacing w:after="0" w:line="240" w:lineRule="auto"/>
        <w:ind w:left="426" w:firstLine="425"/>
        <w:jc w:val="both"/>
        <w:rPr>
          <w:rFonts w:ascii="Times New Roman" w:eastAsiaTheme="majorEastAsia" w:hAnsi="Times New Roman" w:cs="Times New Roman"/>
          <w:b/>
          <w:bCs/>
          <w:color w:val="FF0000"/>
          <w:kern w:val="24"/>
          <w:sz w:val="24"/>
          <w:szCs w:val="24"/>
        </w:rPr>
      </w:pPr>
      <w:r w:rsidRPr="004F79C7">
        <w:rPr>
          <w:rFonts w:ascii="Times New Roman" w:eastAsiaTheme="majorEastAsia" w:hAnsi="Times New Roman" w:cs="Times New Roman"/>
          <w:b/>
          <w:bCs/>
          <w:color w:val="FF0000"/>
          <w:kern w:val="24"/>
          <w:sz w:val="24"/>
          <w:szCs w:val="24"/>
        </w:rPr>
        <w:t>В Ханты-Мансийском автономном округе – Югре действуют дополнительные требования к содержанию домашних животных, в том числе к их выгулу (постановление Правительства автономного округа от 18.11.2022 №605-п, с изменениями от 01.03.2025)</w:t>
      </w:r>
    </w:p>
    <w:p w:rsidR="00A04538" w:rsidRPr="007F4BD2" w:rsidRDefault="004F79C7" w:rsidP="007F4BD2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</w:pPr>
      <w:bookmarkStart w:id="0" w:name="_GoBack"/>
      <w:r w:rsidRPr="00A04538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0DAE2FB" wp14:editId="384268DD">
            <wp:simplePos x="0" y="0"/>
            <wp:positionH relativeFrom="margin">
              <wp:posOffset>6610985</wp:posOffset>
            </wp:positionH>
            <wp:positionV relativeFrom="paragraph">
              <wp:posOffset>321310</wp:posOffset>
            </wp:positionV>
            <wp:extent cx="3154680" cy="2098675"/>
            <wp:effectExtent l="0" t="0" r="7620" b="0"/>
            <wp:wrapThrough wrapText="bothSides">
              <wp:wrapPolygon edited="0">
                <wp:start x="522" y="0"/>
                <wp:lineTo x="0" y="392"/>
                <wp:lineTo x="0" y="21175"/>
                <wp:lineTo x="522" y="21371"/>
                <wp:lineTo x="21000" y="21371"/>
                <wp:lineTo x="21522" y="21175"/>
                <wp:lineTo x="21522" y="392"/>
                <wp:lineTo x="21000" y="0"/>
                <wp:lineTo x="522" y="0"/>
              </wp:wrapPolygon>
            </wp:wrapThrough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" t="12114" r="4414" b="11849"/>
                    <a:stretch/>
                  </pic:blipFill>
                  <pic:spPr>
                    <a:xfrm>
                      <a:off x="0" y="0"/>
                      <a:ext cx="3154680" cy="2098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4849E1"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                          </w:t>
      </w:r>
      <w:proofErr w:type="gramStart"/>
      <w:r w:rsidR="00A04538" w:rsidRPr="007F4BD2"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>в</w:t>
      </w:r>
      <w:proofErr w:type="gramEnd"/>
      <w:r w:rsidR="00A04538" w:rsidRPr="007F4BD2">
        <w:rPr>
          <w:rFonts w:ascii="Times New Roman" w:eastAsia="+mn-ea" w:hAnsi="Times New Roman" w:cs="Times New Roman"/>
          <w:b/>
          <w:bCs/>
          <w:color w:val="FF0000"/>
          <w:kern w:val="24"/>
          <w:sz w:val="40"/>
          <w:szCs w:val="40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</w:rPr>
        <w:t xml:space="preserve"> соответствии с ними ЗАПРЕЩАЕТСЯ:</w:t>
      </w:r>
    </w:p>
    <w:p w:rsidR="006E4129" w:rsidRPr="004F79C7" w:rsidRDefault="006E4129" w:rsidP="004631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F79C7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F79C7">
        <w:rPr>
          <w:rFonts w:ascii="Times New Roman" w:hAnsi="Times New Roman" w:cs="Times New Roman"/>
          <w:b/>
          <w:sz w:val="28"/>
          <w:szCs w:val="28"/>
        </w:rPr>
        <w:t xml:space="preserve"> территориях общего пользования, расположенных как в населенном пункте,  </w:t>
      </w:r>
      <w:r w:rsidR="004849E1">
        <w:rPr>
          <w:rFonts w:ascii="Times New Roman" w:hAnsi="Times New Roman" w:cs="Times New Roman"/>
          <w:b/>
          <w:sz w:val="28"/>
          <w:szCs w:val="28"/>
        </w:rPr>
        <w:br/>
      </w:r>
      <w:r w:rsidRPr="004F79C7">
        <w:rPr>
          <w:rFonts w:ascii="Times New Roman" w:hAnsi="Times New Roman" w:cs="Times New Roman"/>
          <w:b/>
          <w:sz w:val="28"/>
          <w:szCs w:val="28"/>
        </w:rPr>
        <w:t>так и на территориях ведения гражданами садоводства или огор</w:t>
      </w:r>
      <w:r w:rsidR="004849E1">
        <w:rPr>
          <w:rFonts w:ascii="Times New Roman" w:hAnsi="Times New Roman" w:cs="Times New Roman"/>
          <w:b/>
          <w:sz w:val="28"/>
          <w:szCs w:val="28"/>
        </w:rPr>
        <w:t>одничества</w:t>
      </w:r>
      <w:r w:rsidRPr="004F79C7">
        <w:rPr>
          <w:rFonts w:ascii="Times New Roman" w:hAnsi="Times New Roman" w:cs="Times New Roman"/>
          <w:b/>
          <w:sz w:val="28"/>
          <w:szCs w:val="28"/>
        </w:rPr>
        <w:t>:</w:t>
      </w:r>
    </w:p>
    <w:p w:rsidR="00A04538" w:rsidRPr="004849E1" w:rsidRDefault="00A04538" w:rsidP="00463178">
      <w:pPr>
        <w:pStyle w:val="a3"/>
        <w:numPr>
          <w:ilvl w:val="0"/>
          <w:numId w:val="1"/>
        </w:numPr>
        <w:spacing w:before="240"/>
        <w:jc w:val="both"/>
        <w:rPr>
          <w:sz w:val="36"/>
          <w:szCs w:val="28"/>
        </w:rPr>
      </w:pPr>
      <w:proofErr w:type="gramStart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>выгул</w:t>
      </w:r>
      <w:proofErr w:type="gramEnd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 xml:space="preserve"> без поводка и намордника</w:t>
      </w: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собак</w:t>
      </w:r>
      <w:r w:rsidR="006E4129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любых пород</w:t>
      </w: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>, имеющих высоту в холке более 40 сантиметров</w:t>
      </w:r>
      <w:r w:rsidR="006E4129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</w:t>
      </w:r>
      <w:r w:rsidR="004849E1">
        <w:rPr>
          <w:rFonts w:eastAsiaTheme="minorEastAsia"/>
          <w:bCs/>
          <w:color w:val="000000" w:themeColor="text1"/>
          <w:kern w:val="24"/>
          <w:sz w:val="36"/>
          <w:szCs w:val="28"/>
        </w:rPr>
        <w:br/>
      </w:r>
      <w:r w:rsidR="006E4129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>(за исключением щенков до трехмесячного возраста)</w:t>
      </w: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>;</w:t>
      </w:r>
      <w:bookmarkStart w:id="1" w:name="Par283"/>
      <w:bookmarkEnd w:id="1"/>
    </w:p>
    <w:p w:rsidR="00463178" w:rsidRPr="004849E1" w:rsidRDefault="00A04538" w:rsidP="00463178">
      <w:pPr>
        <w:pStyle w:val="a3"/>
        <w:numPr>
          <w:ilvl w:val="0"/>
          <w:numId w:val="1"/>
        </w:numPr>
        <w:spacing w:before="240" w:after="240"/>
        <w:jc w:val="both"/>
        <w:rPr>
          <w:rFonts w:eastAsiaTheme="minorEastAsia"/>
          <w:bCs/>
          <w:color w:val="000000" w:themeColor="text1"/>
          <w:kern w:val="24"/>
          <w:sz w:val="36"/>
          <w:szCs w:val="28"/>
        </w:rPr>
      </w:pPr>
      <w:proofErr w:type="gramStart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>выгул</w:t>
      </w:r>
      <w:proofErr w:type="gramEnd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 xml:space="preserve"> без поводка</w:t>
      </w:r>
      <w:r w:rsidR="007F4BD2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собак</w:t>
      </w:r>
      <w:r w:rsidR="00064109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любых пород</w:t>
      </w: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имеющих высо</w:t>
      </w:r>
      <w:r w:rsidR="00463178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ту </w:t>
      </w:r>
      <w:r w:rsidR="004849E1">
        <w:rPr>
          <w:rFonts w:eastAsiaTheme="minorEastAsia"/>
          <w:bCs/>
          <w:color w:val="000000" w:themeColor="text1"/>
          <w:kern w:val="24"/>
          <w:sz w:val="36"/>
          <w:szCs w:val="28"/>
        </w:rPr>
        <w:br/>
      </w:r>
      <w:r w:rsidR="00463178"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>в холке менее 40 сантиметров;</w:t>
      </w:r>
    </w:p>
    <w:p w:rsidR="00463178" w:rsidRPr="004849E1" w:rsidRDefault="00A04538" w:rsidP="00064109">
      <w:pPr>
        <w:pStyle w:val="a3"/>
        <w:numPr>
          <w:ilvl w:val="0"/>
          <w:numId w:val="1"/>
        </w:numPr>
        <w:spacing w:before="240" w:after="240"/>
        <w:ind w:left="709" w:hanging="349"/>
        <w:jc w:val="both"/>
        <w:rPr>
          <w:rFonts w:eastAsiaTheme="minorEastAsia"/>
          <w:bCs/>
          <w:color w:val="000000" w:themeColor="text1"/>
          <w:kern w:val="24"/>
          <w:sz w:val="36"/>
          <w:szCs w:val="28"/>
        </w:rPr>
      </w:pP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 </w:t>
      </w:r>
      <w:proofErr w:type="gramStart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>выгул</w:t>
      </w:r>
      <w:proofErr w:type="gramEnd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 xml:space="preserve"> </w:t>
      </w: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>домашних животных лицами, находящимися в состоянии алкогольного, наркотического или токсического опьянения;</w:t>
      </w:r>
    </w:p>
    <w:p w:rsidR="006E4129" w:rsidRPr="004849E1" w:rsidRDefault="006E4129" w:rsidP="006E4129">
      <w:pPr>
        <w:pStyle w:val="a3"/>
        <w:numPr>
          <w:ilvl w:val="0"/>
          <w:numId w:val="1"/>
        </w:numPr>
        <w:rPr>
          <w:rFonts w:eastAsiaTheme="minorEastAsia"/>
          <w:bCs/>
          <w:color w:val="000000" w:themeColor="text1"/>
          <w:kern w:val="24"/>
          <w:sz w:val="36"/>
          <w:szCs w:val="28"/>
        </w:rPr>
      </w:pPr>
      <w:proofErr w:type="gramStart"/>
      <w:r w:rsidRPr="004849E1">
        <w:rPr>
          <w:rFonts w:eastAsiaTheme="minorEastAsia"/>
          <w:b/>
          <w:bCs/>
          <w:color w:val="000000" w:themeColor="text1"/>
          <w:kern w:val="24"/>
          <w:sz w:val="36"/>
          <w:szCs w:val="30"/>
          <w:u w:val="single"/>
        </w:rPr>
        <w:t>содержание</w:t>
      </w:r>
      <w:proofErr w:type="gramEnd"/>
      <w:r w:rsidRPr="004849E1">
        <w:rPr>
          <w:rFonts w:eastAsiaTheme="minorEastAsia"/>
          <w:bCs/>
          <w:color w:val="000000" w:themeColor="text1"/>
          <w:kern w:val="24"/>
          <w:sz w:val="36"/>
          <w:szCs w:val="30"/>
          <w:u w:val="single"/>
        </w:rPr>
        <w:t xml:space="preserve"> </w:t>
      </w:r>
      <w:r w:rsidRPr="004849E1">
        <w:rPr>
          <w:rFonts w:eastAsiaTheme="minorEastAsia"/>
          <w:bCs/>
          <w:color w:val="000000" w:themeColor="text1"/>
          <w:kern w:val="24"/>
          <w:sz w:val="36"/>
          <w:szCs w:val="28"/>
        </w:rPr>
        <w:t xml:space="preserve">домашних животных в помещениях многоквартирных домов, не являющихся частями квартиры, и на придомовых территориях многоквартирных домов;  </w:t>
      </w:r>
    </w:p>
    <w:p w:rsidR="006E4129" w:rsidRPr="004849E1" w:rsidRDefault="006E4129" w:rsidP="006E4129">
      <w:pPr>
        <w:pStyle w:val="a3"/>
        <w:rPr>
          <w:rFonts w:eastAsiaTheme="minorEastAsia"/>
          <w:bCs/>
          <w:color w:val="000000" w:themeColor="text1"/>
          <w:kern w:val="24"/>
          <w:sz w:val="28"/>
          <w:szCs w:val="26"/>
        </w:rPr>
      </w:pPr>
    </w:p>
    <w:p w:rsidR="004F79C7" w:rsidRPr="00B2295E" w:rsidRDefault="00A04538" w:rsidP="004849E1">
      <w:pPr>
        <w:spacing w:after="0"/>
        <w:jc w:val="both"/>
        <w:rPr>
          <w:rFonts w:ascii="Times New Roman" w:eastAsiaTheme="minorEastAsia" w:hAnsi="Times New Roman" w:cs="Times New Roman"/>
          <w:b/>
          <w:bCs/>
          <w:color w:val="FF0000"/>
          <w:kern w:val="24"/>
          <w:sz w:val="34"/>
          <w:szCs w:val="34"/>
        </w:rPr>
      </w:pPr>
      <w:r w:rsidRPr="00B2295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4"/>
          <w:szCs w:val="34"/>
        </w:rPr>
        <w:t xml:space="preserve">За нарушение вышеуказанных требований статьей 20.4 Закона автономного округа от 11.06.2010 №102-оз «Об   административных правонарушениях» предусмотрен штраф </w:t>
      </w:r>
      <w:r w:rsidRPr="00B2295E">
        <w:rPr>
          <w:rFonts w:ascii="Times New Roman" w:eastAsiaTheme="minorEastAsia" w:hAnsi="Times New Roman" w:cs="Times New Roman"/>
          <w:b/>
          <w:bCs/>
          <w:color w:val="FF0000"/>
          <w:kern w:val="24"/>
          <w:sz w:val="34"/>
          <w:szCs w:val="34"/>
        </w:rPr>
        <w:t>от 500 до 3000 рублей.</w:t>
      </w:r>
      <w:r w:rsidR="004F79C7" w:rsidRPr="00B2295E">
        <w:rPr>
          <w:rFonts w:ascii="Times New Roman" w:eastAsiaTheme="minorEastAsia" w:hAnsi="Times New Roman" w:cs="Times New Roman"/>
          <w:b/>
          <w:bCs/>
          <w:color w:val="FF0000"/>
          <w:kern w:val="24"/>
          <w:sz w:val="34"/>
          <w:szCs w:val="34"/>
        </w:rPr>
        <w:t xml:space="preserve">  </w:t>
      </w:r>
      <w:r w:rsidRPr="00B2295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4"/>
          <w:szCs w:val="34"/>
        </w:rPr>
        <w:t xml:space="preserve">Штраф </w:t>
      </w:r>
      <w:r w:rsidRPr="00B2295E">
        <w:rPr>
          <w:rFonts w:ascii="Times New Roman" w:eastAsiaTheme="minorEastAsia" w:hAnsi="Times New Roman" w:cs="Times New Roman"/>
          <w:b/>
          <w:bCs/>
          <w:color w:val="000000"/>
          <w:kern w:val="24"/>
          <w:sz w:val="34"/>
          <w:szCs w:val="34"/>
        </w:rPr>
        <w:t xml:space="preserve">за повторное совершение правонарушения </w:t>
      </w:r>
      <w:r w:rsidRPr="00B2295E">
        <w:rPr>
          <w:rFonts w:ascii="Times New Roman" w:eastAsiaTheme="minorEastAsia" w:hAnsi="Times New Roman" w:cs="Times New Roman"/>
          <w:b/>
          <w:bCs/>
          <w:color w:val="FF0000"/>
          <w:kern w:val="24"/>
          <w:sz w:val="34"/>
          <w:szCs w:val="34"/>
        </w:rPr>
        <w:t>от 2000 до 5000 руб</w:t>
      </w:r>
      <w:r w:rsidR="004F79C7" w:rsidRPr="00B2295E">
        <w:rPr>
          <w:rFonts w:ascii="Times New Roman" w:eastAsiaTheme="minorEastAsia" w:hAnsi="Times New Roman" w:cs="Times New Roman"/>
          <w:b/>
          <w:bCs/>
          <w:color w:val="FF0000"/>
          <w:kern w:val="24"/>
          <w:sz w:val="34"/>
          <w:szCs w:val="34"/>
        </w:rPr>
        <w:t>лей</w:t>
      </w:r>
      <w:r w:rsidRPr="00B2295E">
        <w:rPr>
          <w:rFonts w:ascii="Times New Roman" w:eastAsiaTheme="minorEastAsia" w:hAnsi="Times New Roman" w:cs="Times New Roman"/>
          <w:b/>
          <w:bCs/>
          <w:color w:val="FF0000"/>
          <w:kern w:val="24"/>
          <w:sz w:val="34"/>
          <w:szCs w:val="34"/>
        </w:rPr>
        <w:t>.</w:t>
      </w:r>
    </w:p>
    <w:p w:rsidR="00A04538" w:rsidRPr="004849E1" w:rsidRDefault="00A04538" w:rsidP="00A0453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6"/>
        </w:rPr>
      </w:pPr>
      <w:r w:rsidRPr="004849E1">
        <w:rPr>
          <w:rFonts w:ascii="Times New Roman" w:hAnsi="Times New Roman" w:cs="Times New Roman"/>
          <w:b/>
          <w:noProof/>
          <w:sz w:val="28"/>
          <w:szCs w:val="26"/>
        </w:rPr>
        <w:t>Кроме того владельцу необходимо:</w:t>
      </w:r>
    </w:p>
    <w:p w:rsidR="00A04538" w:rsidRPr="004849E1" w:rsidRDefault="00A04538" w:rsidP="00A04538">
      <w:pPr>
        <w:pStyle w:val="a3"/>
        <w:numPr>
          <w:ilvl w:val="0"/>
          <w:numId w:val="2"/>
        </w:numPr>
        <w:rPr>
          <w:rFonts w:eastAsiaTheme="minorEastAsia"/>
          <w:bCs/>
          <w:color w:val="FF0000"/>
          <w:kern w:val="24"/>
          <w:sz w:val="28"/>
          <w:szCs w:val="26"/>
        </w:rPr>
      </w:pPr>
      <w:r w:rsidRPr="004849E1">
        <w:rPr>
          <w:noProof/>
          <w:sz w:val="28"/>
          <w:szCs w:val="26"/>
        </w:rPr>
        <w:t xml:space="preserve">пресекать проявления со стороны своего животного агрессии по отношению к окружающим людям и животным, </w:t>
      </w:r>
    </w:p>
    <w:p w:rsidR="00A04538" w:rsidRPr="004849E1" w:rsidRDefault="00A04538" w:rsidP="00A04538">
      <w:pPr>
        <w:pStyle w:val="a3"/>
        <w:numPr>
          <w:ilvl w:val="0"/>
          <w:numId w:val="2"/>
        </w:numPr>
        <w:rPr>
          <w:rFonts w:eastAsiaTheme="minorEastAsia"/>
          <w:bCs/>
          <w:color w:val="FF0000"/>
          <w:kern w:val="24"/>
          <w:sz w:val="28"/>
          <w:szCs w:val="26"/>
        </w:rPr>
      </w:pPr>
      <w:r w:rsidRPr="004849E1">
        <w:rPr>
          <w:noProof/>
          <w:sz w:val="28"/>
          <w:szCs w:val="26"/>
        </w:rPr>
        <w:t>при уличном содержании собаки на территории частного домовладения обеспечить защиту от неблагоприятных погодных условий, содержать её на привязи, в вольере или в свободном выгуле на огороженной территории, не допуская нахождения за пределами частного домовладения,</w:t>
      </w:r>
    </w:p>
    <w:p w:rsidR="00A04538" w:rsidRPr="004849E1" w:rsidRDefault="00A04538" w:rsidP="00A04538">
      <w:pPr>
        <w:pStyle w:val="a3"/>
        <w:numPr>
          <w:ilvl w:val="0"/>
          <w:numId w:val="2"/>
        </w:numPr>
        <w:rPr>
          <w:rFonts w:eastAsiaTheme="minorEastAsia"/>
          <w:bCs/>
          <w:color w:val="FF0000"/>
          <w:kern w:val="24"/>
          <w:sz w:val="28"/>
          <w:szCs w:val="26"/>
        </w:rPr>
      </w:pPr>
      <w:r w:rsidRPr="004849E1">
        <w:rPr>
          <w:noProof/>
          <w:sz w:val="28"/>
          <w:szCs w:val="26"/>
        </w:rPr>
        <w:t>при временном помещении собаки на привязи в общественном месте (на период не более 1 часа) исключить возможность самопроизвольного снятия с привязи, нападения на граждан и животных.</w:t>
      </w:r>
    </w:p>
    <w:p w:rsidR="00A04538" w:rsidRPr="00A04538" w:rsidRDefault="00A04538" w:rsidP="00A04538">
      <w:pPr>
        <w:pStyle w:val="a3"/>
        <w:rPr>
          <w:rFonts w:eastAsiaTheme="minorEastAsia"/>
          <w:bCs/>
          <w:color w:val="FF0000"/>
          <w:kern w:val="24"/>
          <w:sz w:val="26"/>
          <w:szCs w:val="26"/>
        </w:rPr>
      </w:pPr>
    </w:p>
    <w:p w:rsidR="00000578" w:rsidRDefault="004849E1" w:rsidP="004849E1">
      <w:pPr>
        <w:pStyle w:val="a3"/>
      </w:pPr>
      <w:r>
        <w:rPr>
          <w:b/>
          <w:noProof/>
          <w:sz w:val="26"/>
          <w:szCs w:val="26"/>
        </w:rPr>
        <w:t xml:space="preserve">                 </w:t>
      </w:r>
      <w:r w:rsidR="00A04538" w:rsidRPr="00A04538">
        <w:rPr>
          <w:b/>
          <w:noProof/>
          <w:sz w:val="26"/>
          <w:szCs w:val="26"/>
        </w:rPr>
        <w:t xml:space="preserve">Сургутский отдел госнадзора Ветслужбы </w:t>
      </w:r>
      <w:proofErr w:type="gramStart"/>
      <w:r w:rsidR="00A04538" w:rsidRPr="00A04538">
        <w:rPr>
          <w:b/>
          <w:noProof/>
          <w:sz w:val="26"/>
          <w:szCs w:val="26"/>
        </w:rPr>
        <w:t xml:space="preserve">Югры  </w:t>
      </w:r>
      <w:hyperlink r:id="rId7" w:history="1">
        <w:r w:rsidR="00A04538" w:rsidRPr="00A04538">
          <w:rPr>
            <w:rStyle w:val="a4"/>
            <w:b/>
            <w:noProof/>
            <w:sz w:val="26"/>
            <w:szCs w:val="26"/>
            <w:lang w:val="en-US"/>
          </w:rPr>
          <w:t>vetnadzor</w:t>
        </w:r>
        <w:r w:rsidR="00A04538" w:rsidRPr="00A04538">
          <w:rPr>
            <w:rStyle w:val="a4"/>
            <w:b/>
            <w:noProof/>
            <w:sz w:val="26"/>
            <w:szCs w:val="26"/>
          </w:rPr>
          <w:t>86@</w:t>
        </w:r>
        <w:r w:rsidR="00A04538" w:rsidRPr="00A04538">
          <w:rPr>
            <w:rStyle w:val="a4"/>
            <w:b/>
            <w:noProof/>
            <w:sz w:val="26"/>
            <w:szCs w:val="26"/>
            <w:lang w:val="en-US"/>
          </w:rPr>
          <w:t>mail</w:t>
        </w:r>
        <w:r w:rsidR="00A04538" w:rsidRPr="00A04538">
          <w:rPr>
            <w:rStyle w:val="a4"/>
            <w:b/>
            <w:noProof/>
            <w:sz w:val="26"/>
            <w:szCs w:val="26"/>
          </w:rPr>
          <w:t>.</w:t>
        </w:r>
        <w:r w:rsidR="00A04538" w:rsidRPr="00A04538">
          <w:rPr>
            <w:rStyle w:val="a4"/>
            <w:b/>
            <w:noProof/>
            <w:sz w:val="26"/>
            <w:szCs w:val="26"/>
            <w:lang w:val="en-US"/>
          </w:rPr>
          <w:t>ru</w:t>
        </w:r>
        <w:proofErr w:type="gramEnd"/>
      </w:hyperlink>
      <w:r w:rsidR="00A04538" w:rsidRPr="00A04538">
        <w:rPr>
          <w:b/>
          <w:noProof/>
          <w:sz w:val="26"/>
          <w:szCs w:val="26"/>
        </w:rPr>
        <w:t xml:space="preserve"> 8 (3462) 206950 доб. 4588, 4591</w:t>
      </w:r>
    </w:p>
    <w:sectPr w:rsidR="00000578" w:rsidSect="00A045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068E1"/>
    <w:multiLevelType w:val="hybridMultilevel"/>
    <w:tmpl w:val="0518AF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06EDE"/>
    <w:multiLevelType w:val="hybridMultilevel"/>
    <w:tmpl w:val="71D09426"/>
    <w:lvl w:ilvl="0" w:tplc="DE46A87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63"/>
    <w:rsid w:val="00000578"/>
    <w:rsid w:val="00064109"/>
    <w:rsid w:val="00463178"/>
    <w:rsid w:val="004849E1"/>
    <w:rsid w:val="004D48C6"/>
    <w:rsid w:val="004F79C7"/>
    <w:rsid w:val="00695863"/>
    <w:rsid w:val="006C2C8B"/>
    <w:rsid w:val="006E4129"/>
    <w:rsid w:val="007F4BD2"/>
    <w:rsid w:val="00986E41"/>
    <w:rsid w:val="00A04538"/>
    <w:rsid w:val="00B2295E"/>
    <w:rsid w:val="00B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00002-BB43-4EC5-AE97-7A445573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0453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tnadzor8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9</cp:revision>
  <cp:lastPrinted>2026-04-09T12:12:00Z</cp:lastPrinted>
  <dcterms:created xsi:type="dcterms:W3CDTF">2026-04-09T11:42:00Z</dcterms:created>
  <dcterms:modified xsi:type="dcterms:W3CDTF">2026-04-10T04:41:00Z</dcterms:modified>
</cp:coreProperties>
</file>