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A1F6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A1F6D" w:rsidRDefault="0009226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F6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1F6D" w:rsidRDefault="0009226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Главы города Сургута от 06.04.2016 N 30</w:t>
            </w:r>
            <w:r>
              <w:rPr>
                <w:sz w:val="48"/>
              </w:rPr>
              <w:br/>
              <w:t>(ред. от 27.03.2026)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характера"</w:t>
            </w:r>
          </w:p>
        </w:tc>
      </w:tr>
      <w:tr w:rsidR="000A1F6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1F6D" w:rsidRDefault="0009226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0A1F6D" w:rsidRDefault="000A1F6D">
      <w:pPr>
        <w:pStyle w:val="ConsPlusNormal0"/>
        <w:sectPr w:rsidR="000A1F6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A1F6D" w:rsidRDefault="000A1F6D">
      <w:pPr>
        <w:pStyle w:val="ConsPlusNormal0"/>
        <w:jc w:val="both"/>
        <w:outlineLvl w:val="0"/>
      </w:pPr>
    </w:p>
    <w:p w:rsidR="000A1F6D" w:rsidRDefault="00092266">
      <w:pPr>
        <w:pStyle w:val="ConsPlusTitle0"/>
        <w:jc w:val="center"/>
        <w:outlineLvl w:val="0"/>
      </w:pPr>
      <w:r>
        <w:t>ГЛАВА ГОРОДА СУРГУТА</w:t>
      </w:r>
    </w:p>
    <w:p w:rsidR="000A1F6D" w:rsidRDefault="000A1F6D">
      <w:pPr>
        <w:pStyle w:val="ConsPlusTitle0"/>
        <w:jc w:val="center"/>
      </w:pPr>
    </w:p>
    <w:p w:rsidR="000A1F6D" w:rsidRDefault="00092266">
      <w:pPr>
        <w:pStyle w:val="ConsPlusTitle0"/>
        <w:jc w:val="center"/>
      </w:pPr>
      <w:r>
        <w:t>ПОСТАНОВЛЕНИЕ</w:t>
      </w:r>
    </w:p>
    <w:p w:rsidR="000A1F6D" w:rsidRDefault="00092266">
      <w:pPr>
        <w:pStyle w:val="ConsPlusTitle0"/>
        <w:jc w:val="center"/>
      </w:pPr>
      <w:r>
        <w:t>от 6 апреля 2016 г. N 30</w:t>
      </w:r>
    </w:p>
    <w:p w:rsidR="000A1F6D" w:rsidRDefault="000A1F6D">
      <w:pPr>
        <w:pStyle w:val="ConsPlusTitle0"/>
        <w:jc w:val="center"/>
      </w:pPr>
    </w:p>
    <w:p w:rsidR="000A1F6D" w:rsidRDefault="00092266">
      <w:pPr>
        <w:pStyle w:val="ConsPlusTitle0"/>
        <w:jc w:val="center"/>
      </w:pPr>
      <w:r>
        <w:t>ОБ УТВЕРЖДЕНИИ ПОЛОЖЕНИЯ О ПРЕДСТАВЛЕНИИ ГРАЖДАНАМИ,</w:t>
      </w:r>
    </w:p>
    <w:p w:rsidR="000A1F6D" w:rsidRDefault="00092266">
      <w:pPr>
        <w:pStyle w:val="ConsPlusTitle0"/>
        <w:jc w:val="center"/>
      </w:pPr>
      <w:r>
        <w:t>ПРЕТЕНДУЮЩИМИ НА ЗАМЕЩЕНИЕ ДОЛЖНОСТЕЙ МУНИЦИПАЛЬНОЙ СЛУЖБЫ,</w:t>
      </w:r>
    </w:p>
    <w:p w:rsidR="000A1F6D" w:rsidRDefault="00092266">
      <w:pPr>
        <w:pStyle w:val="ConsPlusTitle0"/>
        <w:jc w:val="center"/>
      </w:pPr>
      <w:r>
        <w:t>МУНИЦИПАЛЬНЫМИ СЛУЖАЩИМИ СВЕДЕНИЙ О ДОХОДАХ, РАСХОДАХ,</w:t>
      </w:r>
    </w:p>
    <w:p w:rsidR="000A1F6D" w:rsidRDefault="00092266">
      <w:pPr>
        <w:pStyle w:val="ConsPlusTitle0"/>
        <w:jc w:val="center"/>
      </w:pPr>
      <w:r>
        <w:t>ОБ ИМУЩЕСТВЕ И ОБЯЗАТЕЛЬСТВАХ ИМУЩЕСТВЕННОГО ХАР</w:t>
      </w:r>
      <w:r>
        <w:t>АКТЕРА</w:t>
      </w:r>
    </w:p>
    <w:p w:rsidR="000A1F6D" w:rsidRDefault="000A1F6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A1F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09.11.2020 </w:t>
            </w:r>
            <w:hyperlink r:id="rId9" w:tooltip="Постановление Главы города Сургута от 09.11.2020 N 161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06.09.2021 </w:t>
            </w:r>
            <w:hyperlink r:id="rId10" w:tooltip="Постановление Главы города Сургута от 06.09.2021 N 127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1" w:tooltip="Постановление Главы города Сургута от 30.08.2023 N 5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11.06.2024 </w:t>
            </w:r>
            <w:hyperlink r:id="rId12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18.06.2025 </w:t>
            </w:r>
            <w:hyperlink r:id="rId13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27.03.2026 </w:t>
            </w:r>
            <w:hyperlink r:id="rId14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</w:tr>
    </w:tbl>
    <w:p w:rsidR="000A1F6D" w:rsidRDefault="000A1F6D">
      <w:pPr>
        <w:pStyle w:val="ConsPlusNormal0"/>
        <w:jc w:val="both"/>
      </w:pPr>
    </w:p>
    <w:p w:rsidR="000A1F6D" w:rsidRDefault="00092266">
      <w:pPr>
        <w:pStyle w:val="ConsPlusNormal0"/>
        <w:ind w:firstLine="540"/>
        <w:jc w:val="both"/>
      </w:pPr>
      <w:r>
        <w:t xml:space="preserve">В соответствии с Федеральными законами от 02.03.2007 </w:t>
      </w:r>
      <w:hyperlink r:id="rId1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N 273-ФЗ </w:t>
      </w:r>
      <w:r>
        <w:t xml:space="preserve">"О противодействии коррупции", от 03.12.2012 </w:t>
      </w:r>
      <w:hyperlink r:id="rId1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</w:t>
      </w:r>
      <w:hyperlink r:id="rId17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Указом</w:t>
        </w:r>
      </w:hyperlink>
      <w: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</w:t>
      </w:r>
      <w:r>
        <w:t xml:space="preserve">енного характера", </w:t>
      </w:r>
      <w:hyperlink r:id="rId18" w:tooltip="Закон ХМАО - Югры от 20.07.2007 N 113-оз (ред. от 26.02.2026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20.07.2007 N 113-оз "Об отдельных вопросах муници</w:t>
      </w:r>
      <w:r>
        <w:t xml:space="preserve">пальной службы в Ханты-Мансийском автономном округе - Югре", </w:t>
      </w:r>
      <w:hyperlink r:id="rId19" w:tooltip="Постановление Губернатора ХМАО - Югры от 15.12.2009 N 198 (ред. от 01.04.2026) &quot;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">
        <w:r>
          <w:rPr>
            <w:color w:val="0000FF"/>
          </w:rPr>
          <w:t>постановлением</w:t>
        </w:r>
      </w:hyperlink>
      <w:r>
        <w:t xml:space="preserve"> Губернатора Ханты-Мансийского автономного округа - Югры от 15.12.2009 </w:t>
      </w:r>
      <w:r>
        <w:t>N 198 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о дохода</w:t>
      </w:r>
      <w:r>
        <w:t xml:space="preserve">х, расходах, об имуществе и обязательствах имущественного характера", руководствуясь </w:t>
      </w:r>
      <w:hyperlink r:id="rId20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24.12.2025) (Зарегистрировано в ГУ Минюста РФ по Уральскому федеральному округ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округ Сургут Ха</w:t>
      </w:r>
      <w:r>
        <w:t>нты-Мансийского автономного округа - Югры:</w:t>
      </w:r>
    </w:p>
    <w:p w:rsidR="000A1F6D" w:rsidRDefault="00092266">
      <w:pPr>
        <w:pStyle w:val="ConsPlusNormal0"/>
        <w:jc w:val="both"/>
      </w:pPr>
      <w:r>
        <w:t xml:space="preserve">(в ред. постановлений Главы города Сургута от 30.08.2023 </w:t>
      </w:r>
      <w:hyperlink r:id="rId21" w:tooltip="Постановление Главы города Сургута от 30.08.2023 N 5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N 53</w:t>
        </w:r>
      </w:hyperlink>
      <w:r>
        <w:t xml:space="preserve">, от 27.03.2026 </w:t>
      </w:r>
      <w:hyperlink r:id="rId22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N 15</w:t>
        </w:r>
      </w:hyperlink>
      <w:r>
        <w:t>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6" w:tooltip="ПОЛОЖЕНИ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 согласно приложению.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2. Установить, что граждане, претенд</w:t>
      </w:r>
      <w:r>
        <w:t xml:space="preserve">ующие на замещение должностей муниципальной службы, включенных в соответствующий перечень, муниципальные служащие представляют сведения о доходах, об имуществе и обязательствах имущественного характера, предусмотренных </w:t>
      </w:r>
      <w:hyperlink r:id="rId2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8</w:t>
        </w:r>
      </w:hyperlink>
      <w:r>
        <w:t xml:space="preserve"> Федерального закона от 25.12.2008 N 273-ФЗ</w:t>
      </w:r>
      <w:r>
        <w:t xml:space="preserve"> "О противодействии коррупции" в соответствии с положением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</w:t>
      </w:r>
      <w:r>
        <w:t xml:space="preserve"> согласно </w:t>
      </w:r>
      <w:hyperlink w:anchor="P36" w:tooltip="ПОЛОЖЕНИЕ">
        <w:r>
          <w:rPr>
            <w:color w:val="0000FF"/>
          </w:rPr>
          <w:t>приложению</w:t>
        </w:r>
      </w:hyperlink>
      <w:r>
        <w:t>.</w:t>
      </w:r>
    </w:p>
    <w:p w:rsidR="000A1F6D" w:rsidRDefault="00092266">
      <w:pPr>
        <w:pStyle w:val="ConsPlusNormal0"/>
        <w:jc w:val="both"/>
      </w:pPr>
      <w:r>
        <w:t xml:space="preserve">(п. 2 в ред. </w:t>
      </w:r>
      <w:hyperlink r:id="rId24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</w:t>
      </w:r>
      <w:r>
        <w:t xml:space="preserve">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lastRenderedPageBreak/>
        <w:t>3. Руководителям органов местного самоуправления (Дума города, Контрольно-счетная палата города) разместить настоящее постановление на своих официальных интернет-сайтах.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4. Управлению информационной политики опубликовать настоящее постановление в ср</w:t>
      </w:r>
      <w:r>
        <w:t>едствах массовой информации и разместить на официальном портале Администрации города.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5. Контроль за выполнением постановления оставляю за собой.</w:t>
      </w:r>
    </w:p>
    <w:p w:rsidR="000A1F6D" w:rsidRDefault="000A1F6D">
      <w:pPr>
        <w:pStyle w:val="ConsPlusNormal0"/>
        <w:jc w:val="both"/>
      </w:pPr>
    </w:p>
    <w:p w:rsidR="000A1F6D" w:rsidRDefault="00092266">
      <w:pPr>
        <w:pStyle w:val="ConsPlusNormal0"/>
        <w:jc w:val="right"/>
      </w:pPr>
      <w:r>
        <w:t>Глава города</w:t>
      </w:r>
    </w:p>
    <w:p w:rsidR="000A1F6D" w:rsidRDefault="00092266">
      <w:pPr>
        <w:pStyle w:val="ConsPlusNormal0"/>
        <w:jc w:val="right"/>
      </w:pPr>
      <w:r>
        <w:t>Д.В.ПОПОВ</w:t>
      </w: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jc w:val="both"/>
      </w:pPr>
    </w:p>
    <w:p w:rsidR="000A1F6D" w:rsidRDefault="00092266">
      <w:pPr>
        <w:pStyle w:val="ConsPlusNormal0"/>
        <w:jc w:val="right"/>
        <w:outlineLvl w:val="0"/>
      </w:pPr>
      <w:r>
        <w:t>Приложение</w:t>
      </w:r>
    </w:p>
    <w:p w:rsidR="000A1F6D" w:rsidRDefault="00092266">
      <w:pPr>
        <w:pStyle w:val="ConsPlusNormal0"/>
        <w:jc w:val="right"/>
      </w:pPr>
      <w:r>
        <w:t>к постановлению</w:t>
      </w:r>
    </w:p>
    <w:p w:rsidR="000A1F6D" w:rsidRDefault="00092266">
      <w:pPr>
        <w:pStyle w:val="ConsPlusNormal0"/>
        <w:jc w:val="right"/>
      </w:pPr>
      <w:r>
        <w:t>Главы города</w:t>
      </w:r>
    </w:p>
    <w:p w:rsidR="000A1F6D" w:rsidRDefault="00092266">
      <w:pPr>
        <w:pStyle w:val="ConsPlusNormal0"/>
        <w:jc w:val="right"/>
      </w:pPr>
      <w:r>
        <w:t>от 06.04.2016 N 30</w:t>
      </w:r>
    </w:p>
    <w:p w:rsidR="000A1F6D" w:rsidRDefault="000A1F6D">
      <w:pPr>
        <w:pStyle w:val="ConsPlusNormal0"/>
        <w:jc w:val="both"/>
      </w:pPr>
    </w:p>
    <w:p w:rsidR="000A1F6D" w:rsidRDefault="00092266">
      <w:pPr>
        <w:pStyle w:val="ConsPlusTitle0"/>
        <w:jc w:val="center"/>
      </w:pPr>
      <w:bookmarkStart w:id="1" w:name="P36"/>
      <w:bookmarkEnd w:id="1"/>
      <w:r>
        <w:t>ПОЛОЖЕНИЕ</w:t>
      </w:r>
    </w:p>
    <w:p w:rsidR="000A1F6D" w:rsidRDefault="00092266">
      <w:pPr>
        <w:pStyle w:val="ConsPlusTitle0"/>
        <w:jc w:val="center"/>
      </w:pPr>
      <w:r>
        <w:t>О ПРЕДСТАВЛ</w:t>
      </w:r>
      <w:r>
        <w:t>ЕНИИ ГРАЖДАНАМИ, ПРЕТЕНДУЮЩИМИ НА ЗАМЕЩЕНИЕ</w:t>
      </w:r>
    </w:p>
    <w:p w:rsidR="000A1F6D" w:rsidRDefault="00092266">
      <w:pPr>
        <w:pStyle w:val="ConsPlusTitle0"/>
        <w:jc w:val="center"/>
      </w:pPr>
      <w:r>
        <w:t>ДОЛЖНОСТЕЙ МУНИЦИПАЛЬНОЙ СЛУЖБЫ, МУНИЦИПАЛЬНЫМИ СЛУЖАЩИМИ</w:t>
      </w:r>
    </w:p>
    <w:p w:rsidR="000A1F6D" w:rsidRDefault="00092266">
      <w:pPr>
        <w:pStyle w:val="ConsPlusTitle0"/>
        <w:jc w:val="center"/>
      </w:pPr>
      <w:r>
        <w:t>СВЕДЕНИЙ О ДОХОДАХ, РАСХОДАХ, ОБ ИМУЩЕСТВЕ И ОБЯЗАТЕЛЬСТВАХ</w:t>
      </w:r>
    </w:p>
    <w:p w:rsidR="000A1F6D" w:rsidRDefault="00092266">
      <w:pPr>
        <w:pStyle w:val="ConsPlusTitle0"/>
        <w:jc w:val="center"/>
      </w:pPr>
      <w:r>
        <w:t>ИМУЩЕСТВЕННОГО ХАРАКТЕРА</w:t>
      </w:r>
    </w:p>
    <w:p w:rsidR="000A1F6D" w:rsidRDefault="000A1F6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A1F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09.11.2020 </w:t>
            </w:r>
            <w:hyperlink r:id="rId25" w:tooltip="Постановление Главы города Сургута от 09.11.2020 N 161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06.09.2021 </w:t>
            </w:r>
            <w:hyperlink r:id="rId26" w:tooltip="Постановление Главы города Сургута от 06.09.2021 N 127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7" w:tooltip="Постановление Главы города Сургута от 30.08.2023 N 5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11.06.2024 </w:t>
            </w:r>
            <w:hyperlink r:id="rId28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0A1F6D" w:rsidRDefault="00092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18.06.2025 </w:t>
            </w:r>
            <w:hyperlink r:id="rId29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27.03.2026 </w:t>
            </w:r>
            <w:hyperlink r:id="rId30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6D" w:rsidRDefault="000A1F6D">
            <w:pPr>
              <w:pStyle w:val="ConsPlusNormal0"/>
            </w:pPr>
          </w:p>
        </w:tc>
      </w:tr>
    </w:tbl>
    <w:p w:rsidR="000A1F6D" w:rsidRDefault="000A1F6D">
      <w:pPr>
        <w:pStyle w:val="ConsPlusNormal0"/>
        <w:jc w:val="both"/>
      </w:pPr>
    </w:p>
    <w:p w:rsidR="000A1F6D" w:rsidRDefault="00092266">
      <w:pPr>
        <w:pStyle w:val="ConsPlusNormal0"/>
        <w:ind w:firstLine="540"/>
        <w:jc w:val="both"/>
      </w:pPr>
      <w:r>
        <w:t>1. Положением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 (далее - положение) определяется порядок пре</w:t>
      </w:r>
      <w:r>
        <w:t xml:space="preserve">дставления гражданами, претендующими на замещение должностей муниципальной службы, включенных в соответствующий перечень, муниципальными служащими сведений о доходах, об имуществе и обязательствах имущественного характера, предусмотренных </w:t>
      </w:r>
      <w:hyperlink r:id="rId3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1 статьи 8</w:t>
        </w:r>
      </w:hyperlink>
      <w:r>
        <w:t xml:space="preserve"> Федерального закона от</w:t>
      </w:r>
      <w:r>
        <w:t xml:space="preserve"> 25.12.2008 N 273-ФЗ "О противодействии коррупции" (далее - сведения о доходах, об имуществе и обязательствах имущественного характера).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32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Сведения о доходах, об имуществе и обязательствах имущественного характера (далее - сведения) предоставляются в виде справки о доходах, расходах, об имуществе и обязательствах имущ</w:t>
      </w:r>
      <w:r>
        <w:t xml:space="preserve">ественного характера по </w:t>
      </w:r>
      <w:hyperlink r:id="rId3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>, утвержденной Указом Президента Российской Федерации от 23.06.2014 N 460 "Об утверждении формы справки о</w:t>
      </w:r>
      <w:r>
        <w:t xml:space="preserve"> доходах, расходах, об имуществе и обязательствах имущественного характера и внесении изменений в некоторые акты Президента </w:t>
      </w:r>
      <w:r>
        <w:lastRenderedPageBreak/>
        <w:t>Российской Федерации", заполненной с использованием специального программного обеспечения "Справки БК" (далее - справка), размещенно</w:t>
      </w:r>
      <w:r>
        <w:t>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A1F6D" w:rsidRDefault="00092266">
      <w:pPr>
        <w:pStyle w:val="ConsPlusNormal0"/>
        <w:jc w:val="both"/>
      </w:pPr>
      <w:r>
        <w:t>(в р</w:t>
      </w:r>
      <w:r>
        <w:t xml:space="preserve">ед. постановлений Главы города Сургута от 11.06.2024 </w:t>
      </w:r>
      <w:hyperlink r:id="rId34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N 43</w:t>
        </w:r>
      </w:hyperlink>
      <w:r>
        <w:t xml:space="preserve">, от 27.03.2026 </w:t>
      </w:r>
      <w:hyperlink r:id="rId35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N 15</w:t>
        </w:r>
      </w:hyperlink>
      <w:r>
        <w:t>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Сведения, представляемые в соответствии с настоящим Положением, включают в себя в том числе информацию: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36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постановления</w:t>
        </w:r>
      </w:hyperlink>
      <w:r>
        <w:t xml:space="preserve"> Главы города Сургута от 11.06.2024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о счетах (вкладах) и наличных денежных средствах в иностранных банках, расположенных за пределами территории Российской Феде</w:t>
      </w:r>
      <w:r>
        <w:t>рации;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о государственных ценных бумагах иностранных государств, облигациях и акциях иных иностранных эмитентов;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о недвижимом имуществе, находящемся за пределами территории Российской Федерации;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- об обязательствах имущественного характера за пределами </w:t>
      </w:r>
      <w:r>
        <w:t>территории Российской Федерации;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- абзац утратил силу. - </w:t>
      </w:r>
      <w:hyperlink r:id="rId37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Постановление</w:t>
        </w:r>
      </w:hyperlink>
      <w:r>
        <w:t xml:space="preserve"> Главы города Сургута от 27.03.2026 N 15.</w:t>
      </w:r>
    </w:p>
    <w:p w:rsidR="000A1F6D" w:rsidRDefault="00092266">
      <w:pPr>
        <w:pStyle w:val="ConsPlusNormal0"/>
        <w:spacing w:before="240"/>
        <w:ind w:firstLine="540"/>
        <w:jc w:val="both"/>
      </w:pPr>
      <w:bookmarkStart w:id="2" w:name="P57"/>
      <w:bookmarkEnd w:id="2"/>
      <w:r>
        <w:t>2. Обязанность представлять сведения о доходах, об имуществе и обязательствах имущественного характера возлагается на: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гражданина, претендующего на замещение должности муниципальной службы, включенной в соответствующий перечень (далее - гражданин);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мун</w:t>
      </w:r>
      <w:r>
        <w:t>иципального служащего, претендующего на замещение должности муниципальной службы, включенной в соответствующий перечень (далее - кандидат);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муниципального служащего, замещавшего по состоянию на 31 декабря отчетного года должность муниципальной службы, пр</w:t>
      </w:r>
      <w:r>
        <w:t xml:space="preserve">едусмотренную соответствующим перечнем, - в случае возникновения оснований для представления сведений о расходах в соответствии с Федеральным </w:t>
      </w:r>
      <w:hyperlink r:id="rId3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</w:t>
      </w:r>
      <w:r>
        <w:t xml:space="preserve">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0A1F6D" w:rsidRDefault="00092266">
      <w:pPr>
        <w:pStyle w:val="ConsPlusNormal0"/>
        <w:jc w:val="both"/>
      </w:pPr>
      <w:r>
        <w:t xml:space="preserve">(п. 2 в ред. </w:t>
      </w:r>
      <w:hyperlink r:id="rId39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3. Гражданин и кандидат представляют: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3.1. Сведения о своих доходах, полученных от всех источников (включая доходы по прежнему месту работы или месту замещения выборной должно</w:t>
      </w:r>
      <w:r>
        <w:t>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</w:t>
      </w:r>
      <w:r>
        <w:t xml:space="preserve">актера по состоянию на 01 число </w:t>
      </w:r>
      <w:r>
        <w:lastRenderedPageBreak/>
        <w:t>месяца, предшествующего месяцу подачи документов для замещения должности муниципальной службы (на отчетную дату).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3.2. Сведения о доходах супруги (супруга) и несовершеннолетних детей, полученных от всех источников (включая з</w:t>
      </w:r>
      <w:r>
        <w:t>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</w:t>
      </w:r>
      <w:r>
        <w:t>ах имущественного характера по состоянию на 01 число месяца, предшествующего месяцу подачи гражданином документов для замещения должности муниципальной службы (на отчетную дату).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4. Муниципальный служащий представляет: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4.1. Сведения о своих доходах, получе</w:t>
      </w:r>
      <w:r>
        <w:t xml:space="preserve">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4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</w:t>
      </w:r>
      <w:r>
        <w:t>твенные должности, и иных лиц их доходам" (отчетный период), от всех источников (включая денежное вознаграждение, пенсии, пособия, иные выплаты), о расходах по каждой сделке по приобретению земельного участка, другого объекта недвижимости, транспортного ср</w:t>
      </w:r>
      <w:r>
        <w:t>едства, ценных бумаг (долей участия, паев в уставных (складочных) капиталах организаций), цифровых финансовых активов, цифровой валюты, совершенной за отчетный период (с 01 января по 31 декабря), если общая сумма таких сделок превышает общий доход муниципа</w:t>
      </w:r>
      <w:r>
        <w:t>льного служащего и его супруги (супруга) за три последних года, предшествующих отчетному периоду,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</w:t>
      </w:r>
      <w:r>
        <w:t>иода.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41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4.2. Сведения о доходах супруги (супруга) и несовершенн</w:t>
      </w:r>
      <w:r>
        <w:t xml:space="preserve">олетних детей,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4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</w:t>
      </w:r>
      <w:r>
        <w:t>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о расходах по каждой сделке по приобретению земельного участка, другого объекта недвижимости, тр</w:t>
      </w:r>
      <w:r>
        <w:t xml:space="preserve">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за отчетный период (с 01 января по 31 декабря), если общая сумма таких сделок превышает общий </w:t>
      </w:r>
      <w:r>
        <w:t>доход данного лица и его супруги (супруга) за три последних года, предшествующих отчетному периоду,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</w:t>
      </w:r>
      <w:r>
        <w:t>ода.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43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jc w:val="both"/>
      </w:pPr>
      <w:r>
        <w:t xml:space="preserve">(п. 4 в ред. </w:t>
      </w:r>
      <w:hyperlink r:id="rId44" w:tooltip="Постановление Главы города Сургута от 06.09.2021 N 127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<w:r>
          <w:rPr>
            <w:color w:val="0000FF"/>
          </w:rPr>
          <w:t>постановления</w:t>
        </w:r>
      </w:hyperlink>
      <w:r>
        <w:t xml:space="preserve"> Главы города Сургута от 06.09.2021 N 127)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5. Гражданин и кандидат представляют сведения на бумажном носителе в кадровую службу органа местного самоуправл</w:t>
      </w:r>
      <w:r>
        <w:t>ения или иное структурное подразделение органа местного самоуправления, уполномоченное на ведение данной деятельности.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Муниципальный служащий представляет сведения в электронном виде посредством функциональной подсистемы "Управленческий портал "Команда Югры" государственной </w:t>
      </w:r>
      <w:r>
        <w:lastRenderedPageBreak/>
        <w:t>информационной системы управления кадрами автономного округа через личный кабинет (https://ugrateam.</w:t>
      </w:r>
      <w:r>
        <w:t>admhmao.ru), далее - система, с указанием даты и времени их представления.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45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18.</w:t>
      </w:r>
      <w:r>
        <w:t>06.2025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Подписание указанных сведений осуществляется усиленной квалифицированной электронной подписью одним из следующих способов: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46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18.06.2025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с помощью мобильного приложения "Госключ";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с помощью сервиса по работе с криптографией, установленного на автоматизированном рабочем месте (далее - АРМ).</w:t>
      </w:r>
    </w:p>
    <w:p w:rsidR="000A1F6D" w:rsidRDefault="00092266">
      <w:pPr>
        <w:pStyle w:val="ConsPlusNormal0"/>
        <w:jc w:val="both"/>
      </w:pPr>
      <w:r>
        <w:t xml:space="preserve">(п. 5 в ред. </w:t>
      </w:r>
      <w:hyperlink r:id="rId47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постановления</w:t>
        </w:r>
      </w:hyperlink>
      <w:r>
        <w:t xml:space="preserve"> Главы города Сургута от 11.06.2024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5*1. Сведения, подписанные с помощью сервиса по работе с криптографией, установленного на АРМ, загружаются в систему с приложением архивного файла в формате *.zip, содержащего электронный образ справки в формате *.xsb, файл электронной подписи в формате *.</w:t>
      </w:r>
      <w:r>
        <w:t>sig, которой подписан электронный образ справки в формате *. xsb.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Пояснения и иные документы, прилагаемые к справке, помещаются в вышеуказанный архивный файл в формате *.pdf.</w:t>
      </w:r>
    </w:p>
    <w:p w:rsidR="000A1F6D" w:rsidRDefault="00092266">
      <w:pPr>
        <w:pStyle w:val="ConsPlusNormal0"/>
        <w:jc w:val="both"/>
      </w:pPr>
      <w:r>
        <w:t xml:space="preserve">(п. 5*1 в ред. </w:t>
      </w:r>
      <w:hyperlink r:id="rId48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18.06.2025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5*2. Сведения, подписываемые с помощью мобильного приложения "Госключ", загружаются в систему в виде электронного образа справки в форм</w:t>
      </w:r>
      <w:r>
        <w:t>ате *.xsb.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При наличии пояснений и иных документов, прилагаемых к справке, сведения, подписанные с помощью мобильного приложения "Госключ", загружаются в систему с приложением архивного файла в формате *.zip, содержащего электронный образ справки в формата</w:t>
      </w:r>
      <w:r>
        <w:t>х *.xsb и *.pdf, файл электронной подписи в формате *.sig, которой подписан электронный образ справки в формате *.pdf.</w:t>
      </w:r>
    </w:p>
    <w:p w:rsidR="000A1F6D" w:rsidRDefault="00092266">
      <w:pPr>
        <w:pStyle w:val="ConsPlusNormal0"/>
        <w:jc w:val="both"/>
      </w:pPr>
      <w:r>
        <w:t xml:space="preserve">(п. 5*2 введен </w:t>
      </w:r>
      <w:hyperlink r:id="rId49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постановлением</w:t>
        </w:r>
      </w:hyperlink>
      <w:r>
        <w:t xml:space="preserve"> Главы города Сургута от 18.06.2025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6. В случае если гражданин, кандидат или муниципальный служащий обнаружили, что в представленных ими сведениях не отражены или не полностью отражены какие-либо сведения либо имеются ошибки, </w:t>
      </w:r>
      <w:r>
        <w:t xml:space="preserve">они вправе представить уточненные сведения в течение одного месяца после окончания срока, указанного в </w:t>
      </w:r>
      <w:hyperlink w:anchor="P57" w:tooltip="2. Обязанность представлять сведения о доходах, об имуществе и обязательствах имущественного характера возлагается на:">
        <w:r>
          <w:rPr>
            <w:color w:val="0000FF"/>
          </w:rPr>
          <w:t>пун</w:t>
        </w:r>
        <w:r>
          <w:rPr>
            <w:color w:val="0000FF"/>
          </w:rPr>
          <w:t>кте 2</w:t>
        </w:r>
      </w:hyperlink>
      <w:r>
        <w:t xml:space="preserve"> настоящего Положения.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7. В случае непредставления по объективным причинам муниципальным служащим сведений супруги (супруга) и несовершеннолетних детей данный факт подлежит рассмотрению на соответствующей комиссии по соблюдению требований к служебному</w:t>
      </w:r>
      <w:r>
        <w:t xml:space="preserve">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Ханты-Мансийского автономного округа - Югры.</w:t>
      </w:r>
    </w:p>
    <w:p w:rsidR="000A1F6D" w:rsidRDefault="00092266">
      <w:pPr>
        <w:pStyle w:val="ConsPlusNormal0"/>
        <w:jc w:val="both"/>
      </w:pPr>
      <w:r>
        <w:t>(в ред. постановлений Главы города Сургута от 30.08.2023</w:t>
      </w:r>
      <w:r>
        <w:t xml:space="preserve"> </w:t>
      </w:r>
      <w:hyperlink r:id="rId50" w:tooltip="Постановление Главы города Сургута от 30.08.2023 N 5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N 53</w:t>
        </w:r>
      </w:hyperlink>
      <w:r>
        <w:t xml:space="preserve">, от 11.06.2024 </w:t>
      </w:r>
      <w:hyperlink r:id="rId51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N 43</w:t>
        </w:r>
      </w:hyperlink>
      <w:r>
        <w:t>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8. Проверка достоверности и полноты сведений, представленных в соответствии с настоящим Положением, осуществляется в соответствии с законодательством Российской Федерации и </w:t>
      </w:r>
      <w:r>
        <w:lastRenderedPageBreak/>
        <w:t>Ханты-Мансийского автономного округа - Югры.</w:t>
      </w:r>
    </w:p>
    <w:p w:rsidR="000A1F6D" w:rsidRDefault="00092266">
      <w:pPr>
        <w:pStyle w:val="ConsPlusNormal0"/>
        <w:jc w:val="both"/>
      </w:pPr>
      <w:r>
        <w:t xml:space="preserve">(в </w:t>
      </w:r>
      <w:r>
        <w:t xml:space="preserve">ред. </w:t>
      </w:r>
      <w:hyperlink r:id="rId52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9. В справке, представленной в соответствии с настоящим Положени</w:t>
      </w:r>
      <w:r>
        <w:t>ем, отражены сведения, которые являются сведениями конфиденциального характера, если федеральным законом, законом Ханты-Мансийского автономного округа - Югры они не отнесены к сведениям, составляющим государственную тайну.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53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10. Утратил силу. - </w:t>
      </w:r>
      <w:hyperlink r:id="rId54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Постановление</w:t>
        </w:r>
      </w:hyperlink>
      <w:r>
        <w:t xml:space="preserve"> Главы города Сургута от 27.03.2026 N 15.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11. Лица, в должностные обязанности которых входит работа со сведениями, виновные в их разглашении или использовании в целях, не предусмотренны</w:t>
      </w:r>
      <w:r>
        <w:t>х законодательством Российской Федерации, несут ответственность в соответствии с законодательством Российской Федерации.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12. Сведения, представленные в соответствии с настоящим положением, и информация о результатах проверки достоверности и полноты этих св</w:t>
      </w:r>
      <w:r>
        <w:t>едений (решения соответствующей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городской округ Сургут Ханты-Мансийского автон</w:t>
      </w:r>
      <w:r>
        <w:t xml:space="preserve">омного округа - Югры) приобщаются кадровой службой органа местного самоуправления или иным структурным подразделением органа местного самоуправления, уполномоченным на ведение данной деятельности, к личному делу, за исключением случая, предусмотренного </w:t>
      </w:r>
      <w:hyperlink w:anchor="P102" w:tooltip="13. В случае если гражданин, кандидат, представившие в кадровую службу органа местного самоуправления или иное структурное подразделение органа местного самоуправления, уполномоченное на ведение данной деятельности, сведения в соответствии с настоящим положени">
        <w:r>
          <w:rPr>
            <w:color w:val="0000FF"/>
          </w:rPr>
          <w:t>пунктом 13</w:t>
        </w:r>
      </w:hyperlink>
      <w:r>
        <w:t xml:space="preserve"> настоящего положения. Указанные сведения также могут храниться в электронном виде.</w:t>
      </w:r>
    </w:p>
    <w:p w:rsidR="000A1F6D" w:rsidRDefault="00092266">
      <w:pPr>
        <w:pStyle w:val="ConsPlusNormal0"/>
        <w:jc w:val="both"/>
      </w:pPr>
      <w:r>
        <w:t xml:space="preserve">(п. 12 в ред. </w:t>
      </w:r>
      <w:hyperlink r:id="rId55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12*1. Приобщение сведений к личным делам муниципальных служащих осуществляется одним из следующих способов: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сотрудник кадровой службы органа местного самоуправления или иного структ</w:t>
      </w:r>
      <w:r>
        <w:t>урного подразделения органа местного самоуправления, уполномоченный на ведение данной деятельности, выгружает из системы и распечатывает представленные в электронном виде пояснения и иные документы, а также справки с визуализацией электронной цифровой подп</w:t>
      </w:r>
      <w:r>
        <w:t>иси;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56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18.06.2025 N 43)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- муниципальные служащие по собственной инициативе либо по запросу кадровой службы органа местного самоуправления или иного структурного подразделения органа местного самоуправления, уполномоченного на ведение данной деятельности, представляют им пояснения</w:t>
      </w:r>
      <w:r>
        <w:t xml:space="preserve"> и иные документы, а также справки, подписанные лично, на бумажном носителе.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57" w:tooltip="Постановление Главы города Сургута от 18.06.2025 N 43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1</w:t>
      </w:r>
      <w:r>
        <w:t>8.06.2025 N 43)</w:t>
      </w:r>
    </w:p>
    <w:p w:rsidR="000A1F6D" w:rsidRDefault="00092266">
      <w:pPr>
        <w:pStyle w:val="ConsPlusNormal0"/>
        <w:jc w:val="both"/>
      </w:pPr>
      <w:r>
        <w:t xml:space="preserve">(п. 12*1 введен </w:t>
      </w:r>
      <w:hyperlink r:id="rId58" w:tooltip="Постановление Главы города Сургута от 11.06.2024 N 43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щ">
        <w:r>
          <w:rPr>
            <w:color w:val="0000FF"/>
          </w:rPr>
          <w:t>постановлением</w:t>
        </w:r>
      </w:hyperlink>
      <w:r>
        <w:t xml:space="preserve"> Главы города Сургута от 11.06.2024 N 43)</w:t>
      </w:r>
    </w:p>
    <w:p w:rsidR="000A1F6D" w:rsidRDefault="00092266">
      <w:pPr>
        <w:pStyle w:val="ConsPlusNormal0"/>
        <w:spacing w:before="240"/>
        <w:ind w:firstLine="540"/>
        <w:jc w:val="both"/>
      </w:pPr>
      <w:bookmarkStart w:id="3" w:name="P102"/>
      <w:bookmarkEnd w:id="3"/>
      <w:r>
        <w:t>13. В случае если гражданин, кандида</w:t>
      </w:r>
      <w:r>
        <w:t>т, представившие в кадровую службу органа местного самоуправления или иное структурное подразделение органа местного самоуправления, уполномоченное на ведение данной деятельности, сведения в соответствии с настоящим положением, не были назначены на должнос</w:t>
      </w:r>
      <w:r>
        <w:t>ть муниципальной службы, включенную в соответствующий перечень, эти сведения возвращаются указанным лицам вместе с другими документами по их письменному заявлению.</w:t>
      </w:r>
    </w:p>
    <w:p w:rsidR="000A1F6D" w:rsidRDefault="00092266">
      <w:pPr>
        <w:pStyle w:val="ConsPlusNormal0"/>
        <w:jc w:val="both"/>
      </w:pPr>
      <w:r>
        <w:lastRenderedPageBreak/>
        <w:t xml:space="preserve">(п. 13 в ред. </w:t>
      </w:r>
      <w:hyperlink r:id="rId59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>14. При непредставлении сведений, представлении заведомо неполных сведений, за исключением случаев, установленных федеральными законами, либо предс</w:t>
      </w:r>
      <w:r>
        <w:t>тавлении заведомо недостоверных сведений гражданин, кандидат, не могут быть назначены на соответствующую должность муниципальной службы, а муниципальный служащий освобождается от должности муниципальной службы или подвергается иным видам дисциплинарной отв</w:t>
      </w:r>
      <w:r>
        <w:t>етственности в соответствии с законодательством Российской Федерации.</w:t>
      </w:r>
    </w:p>
    <w:p w:rsidR="000A1F6D" w:rsidRDefault="00092266">
      <w:pPr>
        <w:pStyle w:val="ConsPlusNormal0"/>
        <w:jc w:val="both"/>
      </w:pPr>
      <w:r>
        <w:t xml:space="preserve">(в ред. </w:t>
      </w:r>
      <w:hyperlink r:id="rId60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постановления</w:t>
        </w:r>
      </w:hyperlink>
      <w:r>
        <w:t xml:space="preserve"> Главы города Сургута от 27.03.20</w:t>
      </w:r>
      <w:r>
        <w:t>26 N 15)</w:t>
      </w:r>
    </w:p>
    <w:p w:rsidR="000A1F6D" w:rsidRDefault="00092266">
      <w:pPr>
        <w:pStyle w:val="ConsPlusNormal0"/>
        <w:spacing w:before="240"/>
        <w:ind w:firstLine="540"/>
        <w:jc w:val="both"/>
      </w:pPr>
      <w:r>
        <w:t xml:space="preserve">Абзацы второй - третий утратили силу. - </w:t>
      </w:r>
      <w:hyperlink r:id="rId61" w:tooltip="Постановление Главы города Сургута от 27.03.2026 N 15 &quot;О внесении изменений в постановление Главы города от 06.04.2016 N 30 &quot;Об утверждении положения о представлении гражданами, претендующими на замещение должностей муниципальной службы, муниципальными служащи">
        <w:r>
          <w:rPr>
            <w:color w:val="0000FF"/>
          </w:rPr>
          <w:t>Постановление</w:t>
        </w:r>
      </w:hyperlink>
      <w:r>
        <w:t xml:space="preserve"> Главы города Сургута от 27.03.2026 N 15.</w:t>
      </w:r>
    </w:p>
    <w:p w:rsidR="000A1F6D" w:rsidRDefault="00092266">
      <w:pPr>
        <w:pStyle w:val="ConsPlusNormal0"/>
        <w:jc w:val="both"/>
      </w:pPr>
      <w:r>
        <w:t xml:space="preserve">(п. 14 в ред. </w:t>
      </w:r>
      <w:hyperlink r:id="rId62" w:tooltip="Постановление Главы города Сургута от 06.09.2021 N 127 &quot;О внесении изменений в постановление Главы города от 06.04.2016 N 30 &quot;Об утверждении Положения о предоставлении гражданами, претендующими на замещение должностей муниципальной службы, муниципальными служа">
        <w:r>
          <w:rPr>
            <w:color w:val="0000FF"/>
          </w:rPr>
          <w:t>постановления</w:t>
        </w:r>
      </w:hyperlink>
      <w:r>
        <w:t xml:space="preserve"> Главы города Сургута от 06.09.2021 N 127)</w:t>
      </w: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jc w:val="both"/>
      </w:pPr>
    </w:p>
    <w:p w:rsidR="000A1F6D" w:rsidRDefault="000A1F6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1F6D">
      <w:headerReference w:type="default" r:id="rId63"/>
      <w:footerReference w:type="default" r:id="rId64"/>
      <w:headerReference w:type="first" r:id="rId65"/>
      <w:footerReference w:type="first" r:id="rId6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66" w:rsidRDefault="00092266">
      <w:r>
        <w:separator/>
      </w:r>
    </w:p>
  </w:endnote>
  <w:endnote w:type="continuationSeparator" w:id="0">
    <w:p w:rsidR="00092266" w:rsidRDefault="0009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6D" w:rsidRDefault="000A1F6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1F6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F6D" w:rsidRDefault="00092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1F6D" w:rsidRDefault="00092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F6D" w:rsidRDefault="00092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F39A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F39A6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A1F6D" w:rsidRDefault="0009226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6D" w:rsidRDefault="000A1F6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A1F6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F6D" w:rsidRDefault="00092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1F6D" w:rsidRDefault="00092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F6D" w:rsidRDefault="00092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F39A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F39A6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0A1F6D" w:rsidRDefault="0009226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66" w:rsidRDefault="00092266">
      <w:r>
        <w:separator/>
      </w:r>
    </w:p>
  </w:footnote>
  <w:footnote w:type="continuationSeparator" w:id="0">
    <w:p w:rsidR="00092266" w:rsidRDefault="00092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A1F6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F6D" w:rsidRDefault="00092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</w:t>
          </w:r>
          <w:r>
            <w:rPr>
              <w:rFonts w:ascii="Tahoma" w:hAnsi="Tahoma" w:cs="Tahoma"/>
              <w:sz w:val="16"/>
              <w:szCs w:val="16"/>
            </w:rPr>
            <w:t>остановление Главы города Сургута от 06.04.2016 N 30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представлении гра...</w:t>
          </w:r>
        </w:p>
      </w:tc>
      <w:tc>
        <w:tcPr>
          <w:tcW w:w="2300" w:type="pct"/>
          <w:vAlign w:val="center"/>
        </w:tcPr>
        <w:p w:rsidR="000A1F6D" w:rsidRDefault="00092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</w:t>
          </w:r>
          <w:r>
            <w:rPr>
              <w:rFonts w:ascii="Tahoma" w:hAnsi="Tahoma" w:cs="Tahoma"/>
              <w:sz w:val="16"/>
              <w:szCs w:val="16"/>
            </w:rPr>
            <w:t>ата сохранения: 22.04.2026</w:t>
          </w:r>
        </w:p>
      </w:tc>
    </w:tr>
  </w:tbl>
  <w:p w:rsidR="000A1F6D" w:rsidRDefault="000A1F6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F6D" w:rsidRDefault="000A1F6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A1F6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F6D" w:rsidRDefault="00092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06.04.2016 N 30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представлении гра...</w:t>
          </w:r>
        </w:p>
      </w:tc>
      <w:tc>
        <w:tcPr>
          <w:tcW w:w="2300" w:type="pct"/>
          <w:vAlign w:val="center"/>
        </w:tcPr>
        <w:p w:rsidR="000A1F6D" w:rsidRDefault="00092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0A1F6D" w:rsidRDefault="000A1F6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F6D" w:rsidRDefault="000A1F6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6D"/>
    <w:rsid w:val="00092266"/>
    <w:rsid w:val="000A1F6D"/>
    <w:rsid w:val="00C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AE0CF-5194-4670-9A53-0585B7E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239623&amp;date=22.04.2026&amp;dst=100006&amp;field=134" TargetMode="External"/><Relationship Id="rId21" Type="http://schemas.openxmlformats.org/officeDocument/2006/relationships/hyperlink" Target="https://login.consultant.ru/link/?req=doc&amp;base=RLAW926&amp;n=286447&amp;date=22.04.2026&amp;dst=100006&amp;field=134" TargetMode="External"/><Relationship Id="rId34" Type="http://schemas.openxmlformats.org/officeDocument/2006/relationships/hyperlink" Target="https://login.consultant.ru/link/?req=doc&amp;base=RLAW926&amp;n=303911&amp;date=22.04.2026&amp;dst=100007&amp;field=134" TargetMode="External"/><Relationship Id="rId42" Type="http://schemas.openxmlformats.org/officeDocument/2006/relationships/hyperlink" Target="https://login.consultant.ru/link/?req=doc&amp;base=LAW&amp;n=523305&amp;date=22.04.2026" TargetMode="External"/><Relationship Id="rId47" Type="http://schemas.openxmlformats.org/officeDocument/2006/relationships/hyperlink" Target="https://login.consultant.ru/link/?req=doc&amp;base=RLAW926&amp;n=303911&amp;date=22.04.2026&amp;dst=100012&amp;field=134" TargetMode="External"/><Relationship Id="rId50" Type="http://schemas.openxmlformats.org/officeDocument/2006/relationships/hyperlink" Target="https://login.consultant.ru/link/?req=doc&amp;base=RLAW926&amp;n=286447&amp;date=22.04.2026&amp;dst=100006&amp;field=134" TargetMode="External"/><Relationship Id="rId55" Type="http://schemas.openxmlformats.org/officeDocument/2006/relationships/hyperlink" Target="https://login.consultant.ru/link/?req=doc&amp;base=RLAW926&amp;n=347261&amp;date=22.04.2026&amp;dst=100028&amp;field=134" TargetMode="External"/><Relationship Id="rId63" Type="http://schemas.openxmlformats.org/officeDocument/2006/relationships/header" Target="header1.xml"/><Relationship Id="rId68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5&amp;date=22.04.2026&amp;dst=100129&amp;field=134" TargetMode="External"/><Relationship Id="rId29" Type="http://schemas.openxmlformats.org/officeDocument/2006/relationships/hyperlink" Target="https://login.consultant.ru/link/?req=doc&amp;base=RLAW926&amp;n=326781&amp;date=22.04.2026&amp;dst=100006&amp;field=134" TargetMode="External"/><Relationship Id="rId11" Type="http://schemas.openxmlformats.org/officeDocument/2006/relationships/hyperlink" Target="https://login.consultant.ru/link/?req=doc&amp;base=RLAW926&amp;n=286447&amp;date=22.04.2026&amp;dst=100005&amp;field=134" TargetMode="External"/><Relationship Id="rId24" Type="http://schemas.openxmlformats.org/officeDocument/2006/relationships/hyperlink" Target="https://login.consultant.ru/link/?req=doc&amp;base=RLAW926&amp;n=347261&amp;date=22.04.2026&amp;dst=100007&amp;field=134" TargetMode="External"/><Relationship Id="rId32" Type="http://schemas.openxmlformats.org/officeDocument/2006/relationships/hyperlink" Target="https://login.consultant.ru/link/?req=doc&amp;base=RLAW926&amp;n=347261&amp;date=22.04.2026&amp;dst=100010&amp;field=134" TargetMode="External"/><Relationship Id="rId37" Type="http://schemas.openxmlformats.org/officeDocument/2006/relationships/hyperlink" Target="https://login.consultant.ru/link/?req=doc&amp;base=RLAW926&amp;n=347261&amp;date=22.04.2026&amp;dst=100015&amp;field=134" TargetMode="External"/><Relationship Id="rId40" Type="http://schemas.openxmlformats.org/officeDocument/2006/relationships/hyperlink" Target="https://login.consultant.ru/link/?req=doc&amp;base=LAW&amp;n=523305&amp;date=22.04.2026" TargetMode="External"/><Relationship Id="rId45" Type="http://schemas.openxmlformats.org/officeDocument/2006/relationships/hyperlink" Target="https://login.consultant.ru/link/?req=doc&amp;base=RLAW926&amp;n=326781&amp;date=22.04.2026&amp;dst=100009&amp;field=134" TargetMode="External"/><Relationship Id="rId53" Type="http://schemas.openxmlformats.org/officeDocument/2006/relationships/hyperlink" Target="https://login.consultant.ru/link/?req=doc&amp;base=RLAW926&amp;n=347261&amp;date=22.04.2026&amp;dst=100024&amp;field=134" TargetMode="External"/><Relationship Id="rId58" Type="http://schemas.openxmlformats.org/officeDocument/2006/relationships/hyperlink" Target="https://login.consultant.ru/link/?req=doc&amp;base=RLAW926&amp;n=303911&amp;date=22.04.2026&amp;dst=100023&amp;field=134" TargetMode="External"/><Relationship Id="rId66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926&amp;n=347261&amp;date=22.04.2026&amp;dst=100034&amp;field=134" TargetMode="External"/><Relationship Id="rId19" Type="http://schemas.openxmlformats.org/officeDocument/2006/relationships/hyperlink" Target="https://login.consultant.ru/link/?req=doc&amp;base=RLAW926&amp;n=348201&amp;date=22.04.2026" TargetMode="External"/><Relationship Id="rId14" Type="http://schemas.openxmlformats.org/officeDocument/2006/relationships/hyperlink" Target="https://login.consultant.ru/link/?req=doc&amp;base=RLAW926&amp;n=347261&amp;date=22.04.2026&amp;dst=100005&amp;field=134" TargetMode="External"/><Relationship Id="rId22" Type="http://schemas.openxmlformats.org/officeDocument/2006/relationships/hyperlink" Target="https://login.consultant.ru/link/?req=doc&amp;base=RLAW926&amp;n=347261&amp;date=22.04.2026&amp;dst=100006&amp;field=134" TargetMode="External"/><Relationship Id="rId27" Type="http://schemas.openxmlformats.org/officeDocument/2006/relationships/hyperlink" Target="https://login.consultant.ru/link/?req=doc&amp;base=RLAW926&amp;n=286447&amp;date=22.04.2026&amp;dst=100006&amp;field=134" TargetMode="External"/><Relationship Id="rId30" Type="http://schemas.openxmlformats.org/officeDocument/2006/relationships/hyperlink" Target="https://login.consultant.ru/link/?req=doc&amp;base=RLAW926&amp;n=347261&amp;date=22.04.2026&amp;dst=100009&amp;field=134" TargetMode="External"/><Relationship Id="rId35" Type="http://schemas.openxmlformats.org/officeDocument/2006/relationships/hyperlink" Target="https://login.consultant.ru/link/?req=doc&amp;base=RLAW926&amp;n=347261&amp;date=22.04.2026&amp;dst=100012&amp;field=134" TargetMode="External"/><Relationship Id="rId43" Type="http://schemas.openxmlformats.org/officeDocument/2006/relationships/hyperlink" Target="https://login.consultant.ru/link/?req=doc&amp;base=RLAW926&amp;n=347261&amp;date=22.04.2026&amp;dst=100022&amp;field=134" TargetMode="External"/><Relationship Id="rId48" Type="http://schemas.openxmlformats.org/officeDocument/2006/relationships/hyperlink" Target="https://login.consultant.ru/link/?req=doc&amp;base=RLAW926&amp;n=326781&amp;date=22.04.2026&amp;dst=100012&amp;field=134" TargetMode="External"/><Relationship Id="rId56" Type="http://schemas.openxmlformats.org/officeDocument/2006/relationships/hyperlink" Target="https://login.consultant.ru/link/?req=doc&amp;base=RLAW926&amp;n=326781&amp;date=22.04.2026&amp;dst=100018&amp;field=134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926&amp;n=303911&amp;date=22.04.2026&amp;dst=10002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03911&amp;date=22.04.2026&amp;dst=100005&amp;field=134" TargetMode="External"/><Relationship Id="rId17" Type="http://schemas.openxmlformats.org/officeDocument/2006/relationships/hyperlink" Target="https://login.consultant.ru/link/?req=doc&amp;base=LAW&amp;n=523918&amp;date=22.04.2026&amp;dst=100629&amp;field=134" TargetMode="External"/><Relationship Id="rId25" Type="http://schemas.openxmlformats.org/officeDocument/2006/relationships/hyperlink" Target="https://login.consultant.ru/link/?req=doc&amp;base=RLAW926&amp;n=221296&amp;date=22.04.2026&amp;dst=100007&amp;field=134" TargetMode="External"/><Relationship Id="rId33" Type="http://schemas.openxmlformats.org/officeDocument/2006/relationships/hyperlink" Target="https://login.consultant.ru/link/?req=doc&amp;base=LAW&amp;n=523948&amp;date=22.04.2026&amp;dst=100045&amp;field=134" TargetMode="External"/><Relationship Id="rId38" Type="http://schemas.openxmlformats.org/officeDocument/2006/relationships/hyperlink" Target="https://login.consultant.ru/link/?req=doc&amp;base=LAW&amp;n=523305&amp;date=22.04.2026" TargetMode="External"/><Relationship Id="rId46" Type="http://schemas.openxmlformats.org/officeDocument/2006/relationships/hyperlink" Target="https://login.consultant.ru/link/?req=doc&amp;base=RLAW926&amp;n=326781&amp;date=22.04.2026&amp;dst=100011&amp;field=134" TargetMode="External"/><Relationship Id="rId59" Type="http://schemas.openxmlformats.org/officeDocument/2006/relationships/hyperlink" Target="https://login.consultant.ru/link/?req=doc&amp;base=RLAW926&amp;n=347261&amp;date=22.04.2026&amp;dst=100030&amp;field=13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926&amp;n=341101&amp;date=22.04.2026" TargetMode="External"/><Relationship Id="rId41" Type="http://schemas.openxmlformats.org/officeDocument/2006/relationships/hyperlink" Target="https://login.consultant.ru/link/?req=doc&amp;base=RLAW926&amp;n=347261&amp;date=22.04.2026&amp;dst=100021&amp;field=134" TargetMode="External"/><Relationship Id="rId54" Type="http://schemas.openxmlformats.org/officeDocument/2006/relationships/hyperlink" Target="https://login.consultant.ru/link/?req=doc&amp;base=RLAW926&amp;n=347261&amp;date=22.04.2026&amp;dst=100027&amp;field=134" TargetMode="External"/><Relationship Id="rId62" Type="http://schemas.openxmlformats.org/officeDocument/2006/relationships/hyperlink" Target="https://login.consultant.ru/link/?req=doc&amp;base=RLAW926&amp;n=239623&amp;date=22.04.2026&amp;dst=10001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23291&amp;date=22.04.2026&amp;dst=42&amp;field=134" TargetMode="External"/><Relationship Id="rId23" Type="http://schemas.openxmlformats.org/officeDocument/2006/relationships/hyperlink" Target="https://login.consultant.ru/link/?req=doc&amp;base=LAW&amp;n=523306&amp;date=22.04.2026&amp;dst=100158&amp;field=134" TargetMode="External"/><Relationship Id="rId28" Type="http://schemas.openxmlformats.org/officeDocument/2006/relationships/hyperlink" Target="https://login.consultant.ru/link/?req=doc&amp;base=RLAW926&amp;n=303911&amp;date=22.04.2026&amp;dst=100006&amp;field=134" TargetMode="External"/><Relationship Id="rId36" Type="http://schemas.openxmlformats.org/officeDocument/2006/relationships/hyperlink" Target="https://login.consultant.ru/link/?req=doc&amp;base=RLAW926&amp;n=303911&amp;date=22.04.2026&amp;dst=100009&amp;field=134" TargetMode="External"/><Relationship Id="rId49" Type="http://schemas.openxmlformats.org/officeDocument/2006/relationships/hyperlink" Target="https://login.consultant.ru/link/?req=doc&amp;base=RLAW926&amp;n=326781&amp;date=22.04.2026&amp;dst=100015&amp;field=134" TargetMode="External"/><Relationship Id="rId57" Type="http://schemas.openxmlformats.org/officeDocument/2006/relationships/hyperlink" Target="https://login.consultant.ru/link/?req=doc&amp;base=RLAW926&amp;n=326781&amp;date=22.04.2026&amp;dst=100018&amp;field=134" TargetMode="External"/><Relationship Id="rId10" Type="http://schemas.openxmlformats.org/officeDocument/2006/relationships/hyperlink" Target="https://login.consultant.ru/link/?req=doc&amp;base=RLAW926&amp;n=239623&amp;date=22.04.2026&amp;dst=100005&amp;field=134" TargetMode="External"/><Relationship Id="rId31" Type="http://schemas.openxmlformats.org/officeDocument/2006/relationships/hyperlink" Target="https://login.consultant.ru/link/?req=doc&amp;base=LAW&amp;n=523306&amp;date=22.04.2026&amp;dst=100158&amp;field=134" TargetMode="External"/><Relationship Id="rId44" Type="http://schemas.openxmlformats.org/officeDocument/2006/relationships/hyperlink" Target="https://login.consultant.ru/link/?req=doc&amp;base=RLAW926&amp;n=239623&amp;date=22.04.2026&amp;dst=100009&amp;field=134" TargetMode="External"/><Relationship Id="rId52" Type="http://schemas.openxmlformats.org/officeDocument/2006/relationships/hyperlink" Target="https://login.consultant.ru/link/?req=doc&amp;base=RLAW926&amp;n=347261&amp;date=22.04.2026&amp;dst=100023&amp;field=134" TargetMode="External"/><Relationship Id="rId60" Type="http://schemas.openxmlformats.org/officeDocument/2006/relationships/hyperlink" Target="https://login.consultant.ru/link/?req=doc&amp;base=RLAW926&amp;n=347261&amp;date=22.04.2026&amp;dst=100032&amp;field=134" TargetMode="External"/><Relationship Id="rId65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221296&amp;date=22.04.2026&amp;dst=100005&amp;field=134" TargetMode="External"/><Relationship Id="rId13" Type="http://schemas.openxmlformats.org/officeDocument/2006/relationships/hyperlink" Target="https://login.consultant.ru/link/?req=doc&amp;base=RLAW926&amp;n=326781&amp;date=22.04.2026&amp;dst=100005&amp;field=134" TargetMode="External"/><Relationship Id="rId18" Type="http://schemas.openxmlformats.org/officeDocument/2006/relationships/hyperlink" Target="https://login.consultant.ru/link/?req=doc&amp;base=RLAW926&amp;n=345018&amp;date=22.04.2026&amp;dst=100566&amp;field=134" TargetMode="External"/><Relationship Id="rId39" Type="http://schemas.openxmlformats.org/officeDocument/2006/relationships/hyperlink" Target="https://login.consultant.ru/link/?req=doc&amp;base=RLAW926&amp;n=347261&amp;date=22.04.2026&amp;dst=10001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5728</Words>
  <Characters>32656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города Сургута от 06.04.2016 N 30
(ред. от 27.03.2026)
"Об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</vt:lpstr>
    </vt:vector>
  </TitlesOfParts>
  <Company>КонсультантПлюс Версия 4025.00.50</Company>
  <LinksUpToDate>false</LinksUpToDate>
  <CharactersWithSpaces>38308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города Сургута от 06.04.2016 N 30
(ред. от 27.03.2026)
"Об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характера"</dc:title>
  <dc:creator>Май Татьяна Ивановна</dc:creator>
  <cp:lastModifiedBy>Май Татьяна Ивановна</cp:lastModifiedBy>
  <cp:revision>2</cp:revision>
  <dcterms:created xsi:type="dcterms:W3CDTF">2026-04-22T09:12:00Z</dcterms:created>
  <dcterms:modified xsi:type="dcterms:W3CDTF">2026-04-22T09:12:00Z</dcterms:modified>
</cp:coreProperties>
</file>