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D31D9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D31D9D" w:rsidRDefault="00785F94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1D9D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31D9D" w:rsidRDefault="00785F94">
            <w:pPr>
              <w:pStyle w:val="ConsPlusTitlePage0"/>
              <w:jc w:val="center"/>
            </w:pPr>
            <w:r>
              <w:rPr>
                <w:sz w:val="48"/>
              </w:rPr>
              <w:t>Постановление Администрации города Сургута от 25.03.2016 N 2128</w:t>
            </w:r>
            <w:r>
              <w:rPr>
                <w:sz w:val="48"/>
              </w:rPr>
              <w:br/>
              <w:t>(ред. от 09.09.2025)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 порядке сообщения муниципальными служащими Администрации города и ее структурных подразделений о возникновении личной заинтересованности при исполнении должностных обязанностей, которая приводит или может привести к конфликту интересов"</w:t>
            </w:r>
          </w:p>
        </w:tc>
      </w:tr>
      <w:tr w:rsidR="00D31D9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31D9D" w:rsidRDefault="00785F94">
            <w:pPr>
              <w:pStyle w:val="ConsPlusTitlePage0"/>
              <w:jc w:val="center"/>
            </w:pPr>
            <w:r>
              <w:rPr>
                <w:sz w:val="28"/>
              </w:rPr>
              <w:t>Документ предос</w:t>
            </w:r>
            <w:r>
              <w:rPr>
                <w:sz w:val="28"/>
              </w:rPr>
              <w:t xml:space="preserve">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22.04.2026</w:t>
            </w:r>
            <w:r>
              <w:rPr>
                <w:sz w:val="28"/>
              </w:rPr>
              <w:br/>
              <w:t> </w:t>
            </w:r>
          </w:p>
        </w:tc>
      </w:tr>
    </w:tbl>
    <w:p w:rsidR="00D31D9D" w:rsidRDefault="00D31D9D">
      <w:pPr>
        <w:pStyle w:val="ConsPlusNormal0"/>
        <w:sectPr w:rsidR="00D31D9D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D31D9D" w:rsidRDefault="00D31D9D">
      <w:pPr>
        <w:pStyle w:val="ConsPlusNormal0"/>
        <w:jc w:val="both"/>
        <w:outlineLvl w:val="0"/>
      </w:pPr>
    </w:p>
    <w:p w:rsidR="00D31D9D" w:rsidRDefault="00785F94">
      <w:pPr>
        <w:pStyle w:val="ConsPlusTitle0"/>
        <w:jc w:val="center"/>
        <w:outlineLvl w:val="0"/>
      </w:pPr>
      <w:r>
        <w:t>АДМИНИСТРАЦИЯ ГОРОДА СУРГУТА</w:t>
      </w:r>
    </w:p>
    <w:p w:rsidR="00D31D9D" w:rsidRDefault="00D31D9D">
      <w:pPr>
        <w:pStyle w:val="ConsPlusTitle0"/>
        <w:jc w:val="center"/>
      </w:pPr>
    </w:p>
    <w:p w:rsidR="00D31D9D" w:rsidRDefault="00785F94">
      <w:pPr>
        <w:pStyle w:val="ConsPlusTitle0"/>
        <w:jc w:val="center"/>
      </w:pPr>
      <w:r>
        <w:t>ПОСТАНОВЛЕНИЕ</w:t>
      </w:r>
    </w:p>
    <w:p w:rsidR="00D31D9D" w:rsidRDefault="00785F94">
      <w:pPr>
        <w:pStyle w:val="ConsPlusTitle0"/>
        <w:jc w:val="center"/>
      </w:pPr>
      <w:r>
        <w:t>от 25 марта 2016 г. N 2128</w:t>
      </w:r>
    </w:p>
    <w:p w:rsidR="00D31D9D" w:rsidRDefault="00D31D9D">
      <w:pPr>
        <w:pStyle w:val="ConsPlusTitle0"/>
        <w:jc w:val="center"/>
      </w:pPr>
    </w:p>
    <w:p w:rsidR="00D31D9D" w:rsidRDefault="00785F94">
      <w:pPr>
        <w:pStyle w:val="ConsPlusTitle0"/>
        <w:jc w:val="center"/>
      </w:pPr>
      <w:r>
        <w:t>О ПОРЯДКЕ СООБЩЕНИЯ МУНИЦИПАЛЬНЫМИ СЛУЖАЩИМИ АДМИНИСТРАЦИИ</w:t>
      </w:r>
    </w:p>
    <w:p w:rsidR="00D31D9D" w:rsidRDefault="00785F94">
      <w:pPr>
        <w:pStyle w:val="ConsPlusTitle0"/>
        <w:jc w:val="center"/>
      </w:pPr>
      <w:r>
        <w:t>ГОРОДА И ЕЕ СТРУКТУРНЫХ ПОДРАЗДЕЛЕНИЙ О ВОЗНИКНОВЕНИИ ЛИЧНОЙ</w:t>
      </w:r>
    </w:p>
    <w:p w:rsidR="00D31D9D" w:rsidRDefault="00785F94">
      <w:pPr>
        <w:pStyle w:val="ConsPlusTitle0"/>
        <w:jc w:val="center"/>
      </w:pPr>
      <w:r>
        <w:t>ЗАИНТЕРЕСОВАННОСТИ ПРИ ИСПОЛНЕНИИ ДОЛЖНОСТНЫХ ОБЯЗАННОСТЕЙ,</w:t>
      </w:r>
    </w:p>
    <w:p w:rsidR="00D31D9D" w:rsidRDefault="00785F94">
      <w:pPr>
        <w:pStyle w:val="ConsPlusTitle0"/>
        <w:jc w:val="center"/>
      </w:pPr>
      <w:r>
        <w:t>КОТО</w:t>
      </w:r>
      <w:r>
        <w:t>РАЯ ПРИВОДИТ ИЛИ МОЖЕТ ПРИВЕСТИ К КОНФЛИКТУ ИНТЕРЕСОВ</w:t>
      </w:r>
    </w:p>
    <w:p w:rsidR="00D31D9D" w:rsidRDefault="00D31D9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D31D9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1D9D" w:rsidRDefault="00D31D9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1D9D" w:rsidRDefault="00D31D9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1D9D" w:rsidRDefault="00785F9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31D9D" w:rsidRDefault="00785F94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tooltip="Постановление Администрации города Сургута от 09.09.2025 N 5539 &quot;О внесении изменения в постановление Администрации города от 25.03.2016 N 2128 &quot;О порядке сообщения муниципальными служащими Администрации города и ее структурных подразделений о возникновении ли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города Сургута от 09.09.2025 N 5539)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1D9D" w:rsidRDefault="00D31D9D">
            <w:pPr>
              <w:pStyle w:val="ConsPlusNormal0"/>
            </w:pPr>
          </w:p>
        </w:tc>
      </w:tr>
    </w:tbl>
    <w:p w:rsidR="00D31D9D" w:rsidRDefault="00D31D9D">
      <w:pPr>
        <w:pStyle w:val="ConsPlusNormal0"/>
        <w:jc w:val="both"/>
      </w:pPr>
    </w:p>
    <w:p w:rsidR="00D31D9D" w:rsidRDefault="00785F94">
      <w:pPr>
        <w:pStyle w:val="ConsPlusNormal0"/>
        <w:ind w:firstLine="540"/>
        <w:jc w:val="both"/>
      </w:pPr>
      <w:r>
        <w:t xml:space="preserve">В соответствии с Федеральным </w:t>
      </w:r>
      <w:hyperlink r:id="rId10" w:tooltip="Федеральный закон от 25.12.2008 N 273-ФЗ (ред. от 15.02.2016) &quot;О противодействии корруп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25.12.20</w:t>
      </w:r>
      <w:r>
        <w:t xml:space="preserve">08 N 273-ФЗ "О противодействии коррупции", </w:t>
      </w:r>
      <w:hyperlink r:id="rId11" w:tooltip="Указ Президента РФ от 22.12.2015 N 650 &quot;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">
        <w:r>
          <w:rPr>
            <w:color w:val="0000FF"/>
          </w:rPr>
          <w:t>Указом</w:t>
        </w:r>
      </w:hyperlink>
      <w:r>
        <w:t xml:space="preserve"> Президента Российской Федерации от 22.12.2015 N 650 "О порядке сообщения лицами</w:t>
      </w:r>
      <w:r>
        <w:t>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</w:t>
      </w:r>
      <w:r>
        <w:t>нфликту интересов, и о внесении изменений в некоторые акты Президента Российской Федерации", в целях предотвращения и урегулирования конфликта интересов на муниципальной службе в Администрации города:</w:t>
      </w:r>
    </w:p>
    <w:p w:rsidR="00D31D9D" w:rsidRDefault="00785F94">
      <w:pPr>
        <w:pStyle w:val="ConsPlusNormal0"/>
        <w:spacing w:before="240"/>
        <w:ind w:firstLine="540"/>
        <w:jc w:val="both"/>
      </w:pPr>
      <w:r>
        <w:t xml:space="preserve">1. Утвердить </w:t>
      </w:r>
      <w:hyperlink w:anchor="P31" w:tooltip="ПОРЯДОК">
        <w:r>
          <w:rPr>
            <w:color w:val="0000FF"/>
          </w:rPr>
          <w:t>пор</w:t>
        </w:r>
        <w:r>
          <w:rPr>
            <w:color w:val="0000FF"/>
          </w:rPr>
          <w:t>ядок</w:t>
        </w:r>
      </w:hyperlink>
      <w:r>
        <w:t xml:space="preserve"> сообщения муниципальными служащими Администрации города и ее структурных подразделений о возникновении личной заинтересованности при исполнении должностных обязанностей, которая приводит или может привести к конфликту интересов согласно приложению.</w:t>
      </w:r>
    </w:p>
    <w:p w:rsidR="00D31D9D" w:rsidRDefault="00785F94">
      <w:pPr>
        <w:pStyle w:val="ConsPlusNormal0"/>
        <w:spacing w:before="240"/>
        <w:ind w:firstLine="540"/>
        <w:jc w:val="both"/>
      </w:pPr>
      <w:r>
        <w:t>2.</w:t>
      </w:r>
      <w:r>
        <w:t xml:space="preserve"> Руководителям структурных подразделений Администрации города в течение месяца с момента издания настоящего постановления ознакомить муниципальных служащих под роспись с </w:t>
      </w:r>
      <w:hyperlink w:anchor="P31" w:tooltip="ПОРЯДОК">
        <w:r>
          <w:rPr>
            <w:color w:val="0000FF"/>
          </w:rPr>
          <w:t>порядком</w:t>
        </w:r>
      </w:hyperlink>
      <w:r>
        <w:t xml:space="preserve"> сообщения муниципальными служащими Адм</w:t>
      </w:r>
      <w:r>
        <w:t>инистрации города и ее структурных подразделений о возникновении личной заинтересованности при исполнении должностных обязанностей, которая приводит или может привести к конфликту интересов и представить в управление кадров и муниципальной службы информаци</w:t>
      </w:r>
      <w:r>
        <w:t>ю об ознакомлении.</w:t>
      </w:r>
    </w:p>
    <w:p w:rsidR="00D31D9D" w:rsidRDefault="00785F94">
      <w:pPr>
        <w:pStyle w:val="ConsPlusNormal0"/>
        <w:spacing w:before="240"/>
        <w:ind w:firstLine="540"/>
        <w:jc w:val="both"/>
      </w:pPr>
      <w:r>
        <w:t>3. Управлению информационной политики опубликовать настоящее постановление в средствах массовой информации и разместить на официальном портале Администрации города.</w:t>
      </w:r>
    </w:p>
    <w:p w:rsidR="00D31D9D" w:rsidRDefault="00785F94">
      <w:pPr>
        <w:pStyle w:val="ConsPlusNormal0"/>
        <w:spacing w:before="240"/>
        <w:ind w:firstLine="540"/>
        <w:jc w:val="both"/>
      </w:pPr>
      <w:r>
        <w:t>4. Контроль за выполнением постановления оставляю за собой.</w:t>
      </w:r>
    </w:p>
    <w:p w:rsidR="00D31D9D" w:rsidRDefault="00D31D9D">
      <w:pPr>
        <w:pStyle w:val="ConsPlusNormal0"/>
        <w:jc w:val="both"/>
      </w:pPr>
    </w:p>
    <w:p w:rsidR="00D31D9D" w:rsidRDefault="00785F94">
      <w:pPr>
        <w:pStyle w:val="ConsPlusNormal0"/>
        <w:jc w:val="right"/>
      </w:pPr>
      <w:r>
        <w:t>Глава города</w:t>
      </w:r>
    </w:p>
    <w:p w:rsidR="00D31D9D" w:rsidRDefault="00785F94">
      <w:pPr>
        <w:pStyle w:val="ConsPlusNormal0"/>
        <w:jc w:val="right"/>
      </w:pPr>
      <w:r>
        <w:t>Д.В.ПОПОВ</w:t>
      </w:r>
    </w:p>
    <w:p w:rsidR="00D31D9D" w:rsidRDefault="00D31D9D">
      <w:pPr>
        <w:pStyle w:val="ConsPlusNormal0"/>
        <w:jc w:val="both"/>
      </w:pPr>
    </w:p>
    <w:p w:rsidR="00D31D9D" w:rsidRDefault="00D31D9D">
      <w:pPr>
        <w:pStyle w:val="ConsPlusNormal0"/>
        <w:jc w:val="both"/>
      </w:pPr>
    </w:p>
    <w:p w:rsidR="00D31D9D" w:rsidRDefault="00D31D9D">
      <w:pPr>
        <w:pStyle w:val="ConsPlusNormal0"/>
        <w:jc w:val="both"/>
      </w:pPr>
    </w:p>
    <w:p w:rsidR="00D31D9D" w:rsidRDefault="00D31D9D">
      <w:pPr>
        <w:pStyle w:val="ConsPlusNormal0"/>
        <w:jc w:val="both"/>
      </w:pPr>
    </w:p>
    <w:p w:rsidR="00D31D9D" w:rsidRDefault="00D31D9D">
      <w:pPr>
        <w:pStyle w:val="ConsPlusNormal0"/>
        <w:jc w:val="both"/>
      </w:pPr>
    </w:p>
    <w:p w:rsidR="00D31D9D" w:rsidRDefault="00785F94">
      <w:pPr>
        <w:pStyle w:val="ConsPlusNormal0"/>
        <w:jc w:val="right"/>
        <w:outlineLvl w:val="0"/>
      </w:pPr>
      <w:r>
        <w:lastRenderedPageBreak/>
        <w:t>Приложение</w:t>
      </w:r>
    </w:p>
    <w:p w:rsidR="00D31D9D" w:rsidRDefault="00785F94">
      <w:pPr>
        <w:pStyle w:val="ConsPlusNormal0"/>
        <w:jc w:val="right"/>
      </w:pPr>
      <w:r>
        <w:t>к постановлению</w:t>
      </w:r>
    </w:p>
    <w:p w:rsidR="00D31D9D" w:rsidRDefault="00785F94">
      <w:pPr>
        <w:pStyle w:val="ConsPlusNormal0"/>
        <w:jc w:val="right"/>
      </w:pPr>
      <w:r>
        <w:t>Администрации города</w:t>
      </w:r>
    </w:p>
    <w:p w:rsidR="00D31D9D" w:rsidRDefault="00785F94">
      <w:pPr>
        <w:pStyle w:val="ConsPlusNormal0"/>
        <w:jc w:val="right"/>
      </w:pPr>
      <w:r>
        <w:t>от 25.03.2016 N 2128</w:t>
      </w:r>
    </w:p>
    <w:p w:rsidR="00D31D9D" w:rsidRDefault="00D31D9D">
      <w:pPr>
        <w:pStyle w:val="ConsPlusNormal0"/>
        <w:jc w:val="both"/>
      </w:pPr>
    </w:p>
    <w:p w:rsidR="00D31D9D" w:rsidRDefault="00785F94">
      <w:pPr>
        <w:pStyle w:val="ConsPlusTitle0"/>
        <w:jc w:val="center"/>
      </w:pPr>
      <w:bookmarkStart w:id="1" w:name="P31"/>
      <w:bookmarkEnd w:id="1"/>
      <w:r>
        <w:t>ПОРЯДОК</w:t>
      </w:r>
    </w:p>
    <w:p w:rsidR="00D31D9D" w:rsidRDefault="00785F94">
      <w:pPr>
        <w:pStyle w:val="ConsPlusTitle0"/>
        <w:jc w:val="center"/>
      </w:pPr>
      <w:r>
        <w:t>СООБЩЕНИЯ МУНИЦИПАЛЬНЫМИ СЛУЖАЩИМИ АДМИНИСТРАЦИИ ГОРОДА</w:t>
      </w:r>
    </w:p>
    <w:p w:rsidR="00D31D9D" w:rsidRDefault="00785F94">
      <w:pPr>
        <w:pStyle w:val="ConsPlusTitle0"/>
        <w:jc w:val="center"/>
      </w:pPr>
      <w:r>
        <w:t>И ЕЕ СТРУКТУРНЫХ ПОДРАЗДЕЛЕНИЙ О ВОЗНИКНОВЕНИИ ЛИЧНОЙ</w:t>
      </w:r>
    </w:p>
    <w:p w:rsidR="00D31D9D" w:rsidRDefault="00785F94">
      <w:pPr>
        <w:pStyle w:val="ConsPlusTitle0"/>
        <w:jc w:val="center"/>
      </w:pPr>
      <w:r>
        <w:t>ЗАИНТЕРЕСОВАННОСТИ ПРИ ИСПОЛНЕНИИ ДОЛЖНОСТНЫХ ОБЯЗАННОСТЕЙ,</w:t>
      </w:r>
    </w:p>
    <w:p w:rsidR="00D31D9D" w:rsidRDefault="00785F94">
      <w:pPr>
        <w:pStyle w:val="ConsPlusTitle0"/>
        <w:jc w:val="center"/>
      </w:pPr>
      <w:r>
        <w:t>КОТОРАЯ ПРИВОДИТ ИЛИ МОЖЕТ ПРИВЕСТИ К КОНФЛИКТУ ИНТЕРЕСОВ</w:t>
      </w:r>
    </w:p>
    <w:p w:rsidR="00D31D9D" w:rsidRDefault="00D31D9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D31D9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1D9D" w:rsidRDefault="00D31D9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1D9D" w:rsidRDefault="00D31D9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1D9D" w:rsidRDefault="00785F9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31D9D" w:rsidRDefault="00785F94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2" w:tooltip="Постановление Администрации города Сургута от 09.09.2025 N 5539 &quot;О внесении изменения в постановление Администрации города от 25.03.2016 N 2128 &quot;О порядке сообщения муниципальными служащими Администрации города и ее структурных подразделений о возникновении ли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города Сургута от 09.09.2025 N 5539)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1D9D" w:rsidRDefault="00D31D9D">
            <w:pPr>
              <w:pStyle w:val="ConsPlusNormal0"/>
            </w:pPr>
          </w:p>
        </w:tc>
      </w:tr>
    </w:tbl>
    <w:p w:rsidR="00D31D9D" w:rsidRDefault="00D31D9D">
      <w:pPr>
        <w:pStyle w:val="ConsPlusNormal0"/>
        <w:jc w:val="both"/>
      </w:pPr>
    </w:p>
    <w:p w:rsidR="00D31D9D" w:rsidRDefault="00785F94">
      <w:pPr>
        <w:pStyle w:val="ConsPlusTitle0"/>
        <w:jc w:val="center"/>
        <w:outlineLvl w:val="1"/>
      </w:pPr>
      <w:r>
        <w:t>1. Общие положения</w:t>
      </w:r>
    </w:p>
    <w:p w:rsidR="00D31D9D" w:rsidRDefault="00D31D9D">
      <w:pPr>
        <w:pStyle w:val="ConsPlusNormal0"/>
        <w:jc w:val="both"/>
      </w:pPr>
    </w:p>
    <w:p w:rsidR="00D31D9D" w:rsidRDefault="00785F94">
      <w:pPr>
        <w:pStyle w:val="ConsPlusNormal0"/>
        <w:ind w:firstLine="540"/>
        <w:jc w:val="both"/>
      </w:pPr>
      <w:r>
        <w:t>1.1. Настоящий порядок устанавливает о</w:t>
      </w:r>
      <w:r>
        <w:t>сновные требования к сообщению муниципальными служащими Администрации города и ее структурных подразделений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D31D9D" w:rsidRDefault="00785F94">
      <w:pPr>
        <w:pStyle w:val="ConsPlusNormal0"/>
        <w:spacing w:before="240"/>
        <w:ind w:firstLine="540"/>
        <w:jc w:val="both"/>
      </w:pPr>
      <w:r>
        <w:t>1.2. Целью разработки настоящего порядка является предотвращение и урегулирование конфликта интересов на муниципальной службе в Администрации города.</w:t>
      </w:r>
    </w:p>
    <w:p w:rsidR="00D31D9D" w:rsidRDefault="00D31D9D">
      <w:pPr>
        <w:pStyle w:val="ConsPlusNormal0"/>
        <w:jc w:val="both"/>
      </w:pPr>
    </w:p>
    <w:p w:rsidR="00D31D9D" w:rsidRDefault="00785F94">
      <w:pPr>
        <w:pStyle w:val="ConsPlusTitle0"/>
        <w:jc w:val="center"/>
        <w:outlineLvl w:val="1"/>
      </w:pPr>
      <w:r>
        <w:t>2. Порядок уведомления</w:t>
      </w:r>
    </w:p>
    <w:p w:rsidR="00D31D9D" w:rsidRDefault="00D31D9D">
      <w:pPr>
        <w:pStyle w:val="ConsPlusNormal0"/>
        <w:jc w:val="both"/>
      </w:pPr>
    </w:p>
    <w:p w:rsidR="00D31D9D" w:rsidRDefault="00785F94">
      <w:pPr>
        <w:pStyle w:val="ConsPlusNormal0"/>
        <w:ind w:firstLine="540"/>
        <w:jc w:val="both"/>
      </w:pPr>
      <w:r>
        <w:t>2.1. Муниципальные служащие обязаны в соответствии с законодательством Российской</w:t>
      </w:r>
      <w:r>
        <w:t xml:space="preserve"> Федерации о противодействии коррупции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</w:t>
      </w:r>
      <w:r>
        <w:t>кта интересов.</w:t>
      </w:r>
    </w:p>
    <w:p w:rsidR="00D31D9D" w:rsidRDefault="00785F94">
      <w:pPr>
        <w:pStyle w:val="ConsPlusNormal0"/>
        <w:spacing w:before="240"/>
        <w:ind w:firstLine="540"/>
        <w:jc w:val="both"/>
      </w:pPr>
      <w:r>
        <w:t>2.2. 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уведомление).</w:t>
      </w:r>
    </w:p>
    <w:p w:rsidR="00D31D9D" w:rsidRDefault="00785F94">
      <w:pPr>
        <w:pStyle w:val="ConsPlusNormal0"/>
        <w:spacing w:before="240"/>
        <w:ind w:firstLine="540"/>
        <w:jc w:val="both"/>
      </w:pPr>
      <w:hyperlink w:anchor="P109" w:tooltip="                                Уведомление">
        <w:r>
          <w:rPr>
            <w:color w:val="0000FF"/>
          </w:rPr>
          <w:t>Уведомление</w:t>
        </w:r>
      </w:hyperlink>
      <w:r>
        <w:t xml:space="preserve"> оформляется на имя представителя нанимателя (работодателя) по форме согласно приложению 1 к настоящему порядку.</w:t>
      </w:r>
    </w:p>
    <w:p w:rsidR="00D31D9D" w:rsidRDefault="00785F94">
      <w:pPr>
        <w:pStyle w:val="ConsPlusNormal0"/>
        <w:spacing w:before="240"/>
        <w:ind w:firstLine="540"/>
        <w:jc w:val="both"/>
      </w:pPr>
      <w:r>
        <w:t>2.3. Уведомление должно содержать следующие сведения:</w:t>
      </w:r>
    </w:p>
    <w:p w:rsidR="00D31D9D" w:rsidRDefault="00785F94">
      <w:pPr>
        <w:pStyle w:val="ConsPlusNormal0"/>
        <w:spacing w:before="240"/>
        <w:ind w:firstLine="540"/>
        <w:jc w:val="both"/>
      </w:pPr>
      <w:r>
        <w:t>2.3.1. Фамилию</w:t>
      </w:r>
      <w:r>
        <w:t>, имя, отчество, замещаемую должность муниципального служащего с указанием наименования структурного подразделения.</w:t>
      </w:r>
    </w:p>
    <w:p w:rsidR="00D31D9D" w:rsidRDefault="00785F94">
      <w:pPr>
        <w:pStyle w:val="ConsPlusNormal0"/>
        <w:spacing w:before="240"/>
        <w:ind w:firstLine="540"/>
        <w:jc w:val="both"/>
      </w:pPr>
      <w:r>
        <w:t>2.3.2. Описание личной заинтересованности, которая приводит или может привести к возникновению конфликта интересов.</w:t>
      </w:r>
    </w:p>
    <w:p w:rsidR="00D31D9D" w:rsidRDefault="00785F94">
      <w:pPr>
        <w:pStyle w:val="ConsPlusNormal0"/>
        <w:spacing w:before="240"/>
        <w:ind w:firstLine="540"/>
        <w:jc w:val="both"/>
      </w:pPr>
      <w:r>
        <w:lastRenderedPageBreak/>
        <w:t>2.3.3. Описание должност</w:t>
      </w:r>
      <w:r>
        <w:t>ных обязанностей, на исполнение которых может негативно повлиять либо негативно влияет личная заинтересованность.</w:t>
      </w:r>
    </w:p>
    <w:p w:rsidR="00D31D9D" w:rsidRDefault="00785F94">
      <w:pPr>
        <w:pStyle w:val="ConsPlusNormal0"/>
        <w:spacing w:before="240"/>
        <w:ind w:firstLine="540"/>
        <w:jc w:val="both"/>
      </w:pPr>
      <w:r>
        <w:t>2.3.4. Дату составления уведомления и подпись муниципального служащего.</w:t>
      </w:r>
    </w:p>
    <w:p w:rsidR="00D31D9D" w:rsidRDefault="00785F94">
      <w:pPr>
        <w:pStyle w:val="ConsPlusNormal0"/>
        <w:spacing w:before="240"/>
        <w:ind w:firstLine="540"/>
        <w:jc w:val="both"/>
      </w:pPr>
      <w:r>
        <w:t>2.4. К уведомлению в обязательном порядке прилагаются все имеющиеся ма</w:t>
      </w:r>
      <w:r>
        <w:t>териалы и документы, подтверждающие обстоятельства, доводы и факты, изложенные в уведомлении, а также подтверждающие принятие мер по предотвращению и (или) урегулированию конфликта интересов.</w:t>
      </w:r>
    </w:p>
    <w:p w:rsidR="00D31D9D" w:rsidRDefault="00D31D9D">
      <w:pPr>
        <w:pStyle w:val="ConsPlusNormal0"/>
        <w:jc w:val="both"/>
      </w:pPr>
    </w:p>
    <w:p w:rsidR="00D31D9D" w:rsidRDefault="00785F94">
      <w:pPr>
        <w:pStyle w:val="ConsPlusTitle0"/>
        <w:jc w:val="center"/>
        <w:outlineLvl w:val="1"/>
      </w:pPr>
      <w:r>
        <w:t>3. Порядок регистрации уведомлений</w:t>
      </w:r>
    </w:p>
    <w:p w:rsidR="00D31D9D" w:rsidRDefault="00D31D9D">
      <w:pPr>
        <w:pStyle w:val="ConsPlusNormal0"/>
        <w:jc w:val="both"/>
      </w:pPr>
    </w:p>
    <w:p w:rsidR="00D31D9D" w:rsidRDefault="00785F94">
      <w:pPr>
        <w:pStyle w:val="ConsPlusNormal0"/>
        <w:ind w:firstLine="540"/>
        <w:jc w:val="both"/>
      </w:pPr>
      <w:r>
        <w:t>3.1. Уведомление подлежит о</w:t>
      </w:r>
      <w:r>
        <w:t>бязательной регистрации в день его поступления.</w:t>
      </w:r>
    </w:p>
    <w:p w:rsidR="00D31D9D" w:rsidRDefault="00785F94">
      <w:pPr>
        <w:pStyle w:val="ConsPlusNormal0"/>
        <w:spacing w:before="240"/>
        <w:ind w:firstLine="540"/>
        <w:jc w:val="both"/>
      </w:pPr>
      <w:r>
        <w:t xml:space="preserve">3.2. Уведомление регистрируется в </w:t>
      </w:r>
      <w:hyperlink w:anchor="P151" w:tooltip="Журнал">
        <w:r>
          <w:rPr>
            <w:color w:val="0000FF"/>
          </w:rPr>
          <w:t>журнале</w:t>
        </w:r>
      </w:hyperlink>
      <w:r>
        <w:t xml:space="preserve"> регистрации уведомлений о возникновении личной заинтересованности, которая приводит или может привести к конфликту интересов (д</w:t>
      </w:r>
      <w:r>
        <w:t>алее - журнал регистрации уведомлений) по форме согласно приложению 2 к настоящему порядку.</w:t>
      </w:r>
    </w:p>
    <w:p w:rsidR="00D31D9D" w:rsidRDefault="00785F94">
      <w:pPr>
        <w:pStyle w:val="ConsPlusNormal0"/>
        <w:spacing w:before="240"/>
        <w:ind w:firstLine="540"/>
        <w:jc w:val="both"/>
      </w:pPr>
      <w:r>
        <w:t>3.3. Регистрацию уведомлений, а также ответственность за ведение и хранение журнала регистрации уведомлений осуществляет специалист управления кадров и муниципально</w:t>
      </w:r>
      <w:r>
        <w:t>й службы (далее - управление).</w:t>
      </w:r>
    </w:p>
    <w:p w:rsidR="00D31D9D" w:rsidRDefault="00785F94">
      <w:pPr>
        <w:pStyle w:val="ConsPlusNormal0"/>
        <w:spacing w:before="240"/>
        <w:ind w:firstLine="540"/>
        <w:jc w:val="both"/>
      </w:pPr>
      <w:r>
        <w:t>3.4. Копия уведомления с отметкой о регистрации выдается муниципальному служащему, представившему уведомление, на руки под роспись в журнале регистрации уведомлений либо направляется по почте с уведомлением о его вручении.</w:t>
      </w:r>
    </w:p>
    <w:p w:rsidR="00D31D9D" w:rsidRDefault="00D31D9D">
      <w:pPr>
        <w:pStyle w:val="ConsPlusNormal0"/>
        <w:jc w:val="both"/>
      </w:pPr>
    </w:p>
    <w:p w:rsidR="00D31D9D" w:rsidRDefault="00785F94">
      <w:pPr>
        <w:pStyle w:val="ConsPlusTitle0"/>
        <w:jc w:val="center"/>
        <w:outlineLvl w:val="1"/>
      </w:pPr>
      <w:r>
        <w:t>4</w:t>
      </w:r>
      <w:r>
        <w:t>. Порядок рассмотрения уведомления</w:t>
      </w:r>
    </w:p>
    <w:p w:rsidR="00D31D9D" w:rsidRDefault="00D31D9D">
      <w:pPr>
        <w:pStyle w:val="ConsPlusNormal0"/>
        <w:jc w:val="both"/>
      </w:pPr>
    </w:p>
    <w:p w:rsidR="00D31D9D" w:rsidRDefault="00785F94">
      <w:pPr>
        <w:pStyle w:val="ConsPlusNormal0"/>
        <w:ind w:firstLine="540"/>
        <w:jc w:val="both"/>
      </w:pPr>
      <w:r>
        <w:t>4.1. Специалист управления осуществляет предварительное рассмотрение уведомления.</w:t>
      </w:r>
    </w:p>
    <w:p w:rsidR="00D31D9D" w:rsidRDefault="00785F94">
      <w:pPr>
        <w:pStyle w:val="ConsPlusNormal0"/>
        <w:spacing w:before="240"/>
        <w:ind w:firstLine="540"/>
        <w:jc w:val="both"/>
      </w:pPr>
      <w:bookmarkStart w:id="2" w:name="P66"/>
      <w:bookmarkEnd w:id="2"/>
      <w:r>
        <w:t>4.2. В ходе предварительного рассмотрения уведомления специалист управления имеет право получать в установленном порядке от лица, направив</w:t>
      </w:r>
      <w:r>
        <w:t>шего уведомление, а также иных лиц пояснения по изложенным в них обстоятельствам и направлять в установленном порядке запросы в федеральные органы государственной власти, органы государственной власти субъектов Российской Федерации, иные государственные ор</w:t>
      </w:r>
      <w:r>
        <w:t>ганы, органы местного самоуправления и заинтересованные организации.</w:t>
      </w:r>
    </w:p>
    <w:p w:rsidR="00D31D9D" w:rsidRDefault="00785F94">
      <w:pPr>
        <w:pStyle w:val="ConsPlusNormal0"/>
        <w:spacing w:before="240"/>
        <w:ind w:firstLine="540"/>
        <w:jc w:val="both"/>
      </w:pPr>
      <w:r>
        <w:t>4.3. По результатам предварительного рассмотрения уведомления специалист управления составляет мотивированное заключение.</w:t>
      </w:r>
    </w:p>
    <w:p w:rsidR="00D31D9D" w:rsidRDefault="00785F94">
      <w:pPr>
        <w:pStyle w:val="ConsPlusNormal0"/>
        <w:spacing w:before="240"/>
        <w:ind w:firstLine="540"/>
        <w:jc w:val="both"/>
      </w:pPr>
      <w:r>
        <w:t xml:space="preserve">4.4. Уведомление, мотивированное заключение и другие материалы, полученные в ходе предварительного рассмотрения уведомлений, представляются в течение семи рабочих дней со дня поступления уведомления в управление представителю нанимателя (работодателю) для </w:t>
      </w:r>
      <w:r>
        <w:t>принятия им соответствующего решения.</w:t>
      </w:r>
    </w:p>
    <w:p w:rsidR="00D31D9D" w:rsidRDefault="00785F94">
      <w:pPr>
        <w:pStyle w:val="ConsPlusNormal0"/>
        <w:spacing w:before="240"/>
        <w:ind w:firstLine="540"/>
        <w:jc w:val="both"/>
      </w:pPr>
      <w:r>
        <w:t xml:space="preserve">4.5. В случае направления запросов, указанных в </w:t>
      </w:r>
      <w:hyperlink w:anchor="P66" w:tooltip="4.2. В ходе предварительного рассмотрения уведомления специалист управления имеет право получать в установленном порядке от лица, направившего уведомление, а также иных лиц пояснения по изложенным в них обстоятельствам и направлять в установленном порядке запр">
        <w:r>
          <w:rPr>
            <w:color w:val="0000FF"/>
          </w:rPr>
          <w:t>пункте 4.2</w:t>
        </w:r>
      </w:hyperlink>
      <w:r>
        <w:t xml:space="preserve"> настоящего порядка, уведомления, заключения и другие материалы, полученные в ходе предварительного рассмотрения уведомлений</w:t>
      </w:r>
      <w:r>
        <w:t xml:space="preserve">, представляются представителю нанимателя (работодателю) в течение </w:t>
      </w:r>
      <w:r>
        <w:lastRenderedPageBreak/>
        <w:t>45 дней со дня поступления уведомлений в управление. Указанный срок может быть продлен, но не более чем на 30 дней.</w:t>
      </w:r>
    </w:p>
    <w:p w:rsidR="00D31D9D" w:rsidRDefault="00785F94">
      <w:pPr>
        <w:pStyle w:val="ConsPlusNormal0"/>
        <w:spacing w:before="240"/>
        <w:ind w:firstLine="540"/>
        <w:jc w:val="both"/>
      </w:pPr>
      <w:r>
        <w:t>4.6. В мотивированном заключении содержатся следующие выводы и предложени</w:t>
      </w:r>
      <w:r>
        <w:t>я:</w:t>
      </w:r>
    </w:p>
    <w:p w:rsidR="00D31D9D" w:rsidRDefault="00785F94">
      <w:pPr>
        <w:pStyle w:val="ConsPlusNormal0"/>
        <w:spacing w:before="240"/>
        <w:ind w:firstLine="540"/>
        <w:jc w:val="both"/>
      </w:pPr>
      <w:r>
        <w:t>- об отсутствии признаков конфликта интересов;</w:t>
      </w:r>
    </w:p>
    <w:p w:rsidR="00D31D9D" w:rsidRDefault="00785F94">
      <w:pPr>
        <w:pStyle w:val="ConsPlusNormal0"/>
        <w:spacing w:before="240"/>
        <w:ind w:firstLine="540"/>
        <w:jc w:val="both"/>
      </w:pPr>
      <w:r>
        <w:t>- об организации проверки по установлению факта наличия конфликта интересов;</w:t>
      </w:r>
    </w:p>
    <w:p w:rsidR="00D31D9D" w:rsidRDefault="00785F94">
      <w:pPr>
        <w:pStyle w:val="ConsPlusNormal0"/>
        <w:spacing w:before="240"/>
        <w:ind w:firstLine="540"/>
        <w:jc w:val="both"/>
      </w:pPr>
      <w:r>
        <w:t>- о рассмотрении уведомления на заседании комиссии по соблюдению требований к служебному поведению муниципальных служащих и урегу</w:t>
      </w:r>
      <w:r>
        <w:t>лированию конфликта интересов в Администрации города.</w:t>
      </w:r>
    </w:p>
    <w:p w:rsidR="00D31D9D" w:rsidRDefault="00785F94">
      <w:pPr>
        <w:pStyle w:val="ConsPlusNormal0"/>
        <w:spacing w:before="240"/>
        <w:ind w:firstLine="540"/>
        <w:jc w:val="both"/>
      </w:pPr>
      <w:r>
        <w:t>4.7. Представителем нанимателя (работодателем) по результатам рассмотрения уведомления принимается одно из следующих решений:</w:t>
      </w:r>
    </w:p>
    <w:p w:rsidR="00D31D9D" w:rsidRDefault="00785F94">
      <w:pPr>
        <w:pStyle w:val="ConsPlusNormal0"/>
        <w:spacing w:before="240"/>
        <w:ind w:firstLine="540"/>
        <w:jc w:val="both"/>
      </w:pPr>
      <w:r>
        <w:t>4.7.1. Признать, что при исполнении должностных обязанностей муниципальным служащим, направившим уведомление, конфликт интересов отсутствует.</w:t>
      </w:r>
    </w:p>
    <w:p w:rsidR="00D31D9D" w:rsidRDefault="00785F94">
      <w:pPr>
        <w:pStyle w:val="ConsPlusNormal0"/>
        <w:spacing w:before="240"/>
        <w:ind w:firstLine="540"/>
        <w:jc w:val="both"/>
      </w:pPr>
      <w:bookmarkStart w:id="3" w:name="P76"/>
      <w:bookmarkEnd w:id="3"/>
      <w:r>
        <w:t>4.7.2. Признать, что при исполнении должностных обязанностей муниципальным служащим, направившим уведомление, личн</w:t>
      </w:r>
      <w:r>
        <w:t>ая заинтересованность приводит или может привести к конфликту интересов.</w:t>
      </w:r>
    </w:p>
    <w:p w:rsidR="00D31D9D" w:rsidRDefault="00785F94">
      <w:pPr>
        <w:pStyle w:val="ConsPlusNormal0"/>
        <w:spacing w:before="240"/>
        <w:ind w:firstLine="540"/>
        <w:jc w:val="both"/>
      </w:pPr>
      <w:bookmarkStart w:id="4" w:name="P77"/>
      <w:bookmarkEnd w:id="4"/>
      <w:r>
        <w:t>4.7.3. Признать, что муниципальным служащим, направившим уведомление, не соблюдались требования об урегулировании конфликта интересов.</w:t>
      </w:r>
    </w:p>
    <w:p w:rsidR="00D31D9D" w:rsidRDefault="00785F94">
      <w:pPr>
        <w:pStyle w:val="ConsPlusNormal0"/>
        <w:spacing w:before="240"/>
        <w:ind w:firstLine="540"/>
        <w:jc w:val="both"/>
      </w:pPr>
      <w:r>
        <w:t>4.8. В случае принятия решения, предусмотренного</w:t>
      </w:r>
      <w:r>
        <w:t xml:space="preserve"> </w:t>
      </w:r>
      <w:hyperlink w:anchor="P76" w:tooltip="4.7.2. Признать, что при исполнении должностных обязанностей муниципальным служащим, направившим уведомление, личная заинтересованность приводит или может привести к конфликту интересов.">
        <w:r>
          <w:rPr>
            <w:color w:val="0000FF"/>
          </w:rPr>
          <w:t>подпунктом 4.7.2 пункта 4.7</w:t>
        </w:r>
      </w:hyperlink>
      <w:r>
        <w:t>, в соотве</w:t>
      </w:r>
      <w:r>
        <w:t>тствии с законодательством Российской Федерации представитель нанимателя (работодатель) принимает меры или обеспечивает принятие мер по предотвращению или урегулированию конфликта интересов либо рекомендует муниципальному служащему, направившему уведомлени</w:t>
      </w:r>
      <w:r>
        <w:t>е, принять такие меры.</w:t>
      </w:r>
    </w:p>
    <w:p w:rsidR="00D31D9D" w:rsidRDefault="00785F94">
      <w:pPr>
        <w:pStyle w:val="ConsPlusNormal0"/>
        <w:spacing w:before="240"/>
        <w:ind w:firstLine="540"/>
        <w:jc w:val="both"/>
      </w:pPr>
      <w:r>
        <w:t xml:space="preserve">4.9. В случае принятия решения, предусмотренного </w:t>
      </w:r>
      <w:hyperlink w:anchor="P77" w:tooltip="4.7.3. Признать, что муниципальным служащим, направившим уведомление, не соблюдались требования об урегулировании конфликта интересов.">
        <w:r>
          <w:rPr>
            <w:color w:val="0000FF"/>
          </w:rPr>
          <w:t>подпунктом 4.7.3 п</w:t>
        </w:r>
        <w:r>
          <w:rPr>
            <w:color w:val="0000FF"/>
          </w:rPr>
          <w:t>ункта 4.7</w:t>
        </w:r>
      </w:hyperlink>
      <w:r>
        <w:t>, в соответствии с законодательством Российской Федерации, муниципальными правовыми актами представитель нанимателя (работодатель) направляет уведомление, мотивированное заключение и другие материалы для рассмотрения в комиссию по соблюдению требо</w:t>
      </w:r>
      <w:r>
        <w:t>ваний к служебному поведению и урегулированию конфликта интересов в Администрации города.</w:t>
      </w:r>
    </w:p>
    <w:p w:rsidR="00D31D9D" w:rsidRDefault="00785F94">
      <w:pPr>
        <w:pStyle w:val="ConsPlusNormal0"/>
        <w:spacing w:before="240"/>
        <w:ind w:firstLine="540"/>
        <w:jc w:val="both"/>
      </w:pPr>
      <w:r>
        <w:t>4.10. Непринятие представителем нанимателя (работодателем), которому стало известно о возникновении у подчиненного ему муниципального служащего личной заинтересованно</w:t>
      </w:r>
      <w:r>
        <w:t>сти, которая приводит или может привести к конфликту интересов, мер по предотвращению или урегулированию конфликта интересов является правонарушением, влекущим его увольнение (освобождение от должности) в связи с утратой доверия.</w:t>
      </w:r>
    </w:p>
    <w:p w:rsidR="00D31D9D" w:rsidRDefault="00785F94">
      <w:pPr>
        <w:pStyle w:val="ConsPlusNormal0"/>
        <w:jc w:val="both"/>
      </w:pPr>
      <w:r>
        <w:t xml:space="preserve">(в ред. </w:t>
      </w:r>
      <w:hyperlink r:id="rId13" w:tooltip="Постановление Администрации города Сургута от 09.09.2025 N 5539 &quot;О внесении изменения в постановление Администрации города от 25.03.2016 N 2128 &quot;О порядке сообщения муниципальными служащими Администрации города и ее структурных подразделений о возникновении ли">
        <w:r>
          <w:rPr>
            <w:color w:val="0000FF"/>
          </w:rPr>
          <w:t>постановления</w:t>
        </w:r>
      </w:hyperlink>
      <w:r>
        <w:t xml:space="preserve"> Администрации города Сургута от 09.09.2025 N 5539)</w:t>
      </w:r>
    </w:p>
    <w:p w:rsidR="00D31D9D" w:rsidRDefault="00785F94">
      <w:pPr>
        <w:pStyle w:val="ConsPlusNormal0"/>
        <w:spacing w:before="240"/>
        <w:ind w:firstLine="540"/>
        <w:jc w:val="both"/>
      </w:pPr>
      <w:r>
        <w:t>4.11. Специалист управления обеспечивает информирование о принятом представит</w:t>
      </w:r>
      <w:r>
        <w:t>елем нанимателя (работодателем) решении муниципального служащего, представившего уведомление, в течение двух рабочих дней с момента принятия соответствующего решения.</w:t>
      </w:r>
    </w:p>
    <w:p w:rsidR="00D31D9D" w:rsidRDefault="00D31D9D">
      <w:pPr>
        <w:pStyle w:val="ConsPlusNormal0"/>
        <w:jc w:val="both"/>
      </w:pPr>
    </w:p>
    <w:p w:rsidR="00D31D9D" w:rsidRDefault="00D31D9D">
      <w:pPr>
        <w:pStyle w:val="ConsPlusNormal0"/>
        <w:jc w:val="both"/>
      </w:pPr>
    </w:p>
    <w:p w:rsidR="00D31D9D" w:rsidRDefault="00D31D9D">
      <w:pPr>
        <w:pStyle w:val="ConsPlusNormal0"/>
        <w:jc w:val="both"/>
      </w:pPr>
    </w:p>
    <w:p w:rsidR="00D31D9D" w:rsidRDefault="00D31D9D">
      <w:pPr>
        <w:pStyle w:val="ConsPlusNormal0"/>
        <w:jc w:val="both"/>
      </w:pPr>
    </w:p>
    <w:p w:rsidR="00D31D9D" w:rsidRDefault="00D31D9D">
      <w:pPr>
        <w:pStyle w:val="ConsPlusNormal0"/>
        <w:jc w:val="both"/>
      </w:pPr>
    </w:p>
    <w:p w:rsidR="00D31D9D" w:rsidRDefault="00785F94">
      <w:pPr>
        <w:pStyle w:val="ConsPlusNormal0"/>
        <w:jc w:val="right"/>
        <w:outlineLvl w:val="1"/>
      </w:pPr>
      <w:r>
        <w:t>Приложение 1</w:t>
      </w:r>
    </w:p>
    <w:p w:rsidR="00D31D9D" w:rsidRDefault="00785F94">
      <w:pPr>
        <w:pStyle w:val="ConsPlusNormal0"/>
        <w:jc w:val="right"/>
      </w:pPr>
      <w:r>
        <w:t>к порядку сообщения</w:t>
      </w:r>
    </w:p>
    <w:p w:rsidR="00D31D9D" w:rsidRDefault="00785F94">
      <w:pPr>
        <w:pStyle w:val="ConsPlusNormal0"/>
        <w:jc w:val="right"/>
      </w:pPr>
      <w:r>
        <w:t>муниципальными служащими</w:t>
      </w:r>
    </w:p>
    <w:p w:rsidR="00D31D9D" w:rsidRDefault="00785F94">
      <w:pPr>
        <w:pStyle w:val="ConsPlusNormal0"/>
        <w:jc w:val="right"/>
      </w:pPr>
      <w:r>
        <w:t>Администрации города</w:t>
      </w:r>
    </w:p>
    <w:p w:rsidR="00D31D9D" w:rsidRDefault="00785F94">
      <w:pPr>
        <w:pStyle w:val="ConsPlusNormal0"/>
        <w:jc w:val="right"/>
      </w:pPr>
      <w:r>
        <w:t xml:space="preserve">и ее </w:t>
      </w:r>
      <w:r>
        <w:t>структурных подразделений</w:t>
      </w:r>
    </w:p>
    <w:p w:rsidR="00D31D9D" w:rsidRDefault="00785F94">
      <w:pPr>
        <w:pStyle w:val="ConsPlusNormal0"/>
        <w:jc w:val="right"/>
      </w:pPr>
      <w:r>
        <w:t>о возникновении личной</w:t>
      </w:r>
    </w:p>
    <w:p w:rsidR="00D31D9D" w:rsidRDefault="00785F94">
      <w:pPr>
        <w:pStyle w:val="ConsPlusNormal0"/>
        <w:jc w:val="right"/>
      </w:pPr>
      <w:r>
        <w:t>заинтересованности</w:t>
      </w:r>
    </w:p>
    <w:p w:rsidR="00D31D9D" w:rsidRDefault="00785F94">
      <w:pPr>
        <w:pStyle w:val="ConsPlusNormal0"/>
        <w:jc w:val="right"/>
      </w:pPr>
      <w:r>
        <w:t>при исполнении должностных</w:t>
      </w:r>
    </w:p>
    <w:p w:rsidR="00D31D9D" w:rsidRDefault="00785F94">
      <w:pPr>
        <w:pStyle w:val="ConsPlusNormal0"/>
        <w:jc w:val="right"/>
      </w:pPr>
      <w:r>
        <w:t>обязанностей, которая</w:t>
      </w:r>
    </w:p>
    <w:p w:rsidR="00D31D9D" w:rsidRDefault="00785F94">
      <w:pPr>
        <w:pStyle w:val="ConsPlusNormal0"/>
        <w:jc w:val="right"/>
      </w:pPr>
      <w:r>
        <w:t>приводит или может привести</w:t>
      </w:r>
    </w:p>
    <w:p w:rsidR="00D31D9D" w:rsidRDefault="00785F94">
      <w:pPr>
        <w:pStyle w:val="ConsPlusNormal0"/>
        <w:jc w:val="right"/>
      </w:pPr>
      <w:r>
        <w:t>к конфликту интересов</w:t>
      </w:r>
    </w:p>
    <w:p w:rsidR="00D31D9D" w:rsidRDefault="00D31D9D">
      <w:pPr>
        <w:pStyle w:val="ConsPlusNormal0"/>
        <w:jc w:val="both"/>
      </w:pPr>
    </w:p>
    <w:p w:rsidR="00D31D9D" w:rsidRDefault="00785F94">
      <w:pPr>
        <w:pStyle w:val="ConsPlusNonformat0"/>
        <w:jc w:val="both"/>
      </w:pPr>
      <w:r>
        <w:t xml:space="preserve">                                Представителю нанимателя (работодателю)</w:t>
      </w:r>
    </w:p>
    <w:p w:rsidR="00D31D9D" w:rsidRDefault="00785F94">
      <w:pPr>
        <w:pStyle w:val="ConsPlusNonformat0"/>
        <w:jc w:val="both"/>
      </w:pPr>
      <w:r>
        <w:t xml:space="preserve">                                ___________________________________________</w:t>
      </w:r>
    </w:p>
    <w:p w:rsidR="00D31D9D" w:rsidRDefault="00785F94">
      <w:pPr>
        <w:pStyle w:val="ConsPlusNonformat0"/>
        <w:jc w:val="both"/>
      </w:pPr>
      <w:r>
        <w:t xml:space="preserve">                                ___________________________________________</w:t>
      </w:r>
    </w:p>
    <w:p w:rsidR="00D31D9D" w:rsidRDefault="00785F94">
      <w:pPr>
        <w:pStyle w:val="ConsPlusNonformat0"/>
        <w:jc w:val="both"/>
      </w:pPr>
      <w:r>
        <w:t xml:space="preserve">                                       (должность, Ф.И.О.)</w:t>
      </w:r>
    </w:p>
    <w:p w:rsidR="00D31D9D" w:rsidRDefault="00785F94">
      <w:pPr>
        <w:pStyle w:val="ConsPlusNonformat0"/>
        <w:jc w:val="both"/>
      </w:pPr>
      <w:r>
        <w:t xml:space="preserve">                                _____________</w:t>
      </w:r>
      <w:r>
        <w:t>______________________________</w:t>
      </w:r>
    </w:p>
    <w:p w:rsidR="00D31D9D" w:rsidRDefault="00785F94">
      <w:pPr>
        <w:pStyle w:val="ConsPlusNonformat0"/>
        <w:jc w:val="both"/>
      </w:pPr>
      <w:r>
        <w:t xml:space="preserve">                                     (Ф.И.О. муниципального служащего)</w:t>
      </w:r>
    </w:p>
    <w:p w:rsidR="00D31D9D" w:rsidRDefault="00785F94">
      <w:pPr>
        <w:pStyle w:val="ConsPlusNonformat0"/>
        <w:jc w:val="both"/>
      </w:pPr>
      <w:r>
        <w:t xml:space="preserve">                                ___________________________________________</w:t>
      </w:r>
    </w:p>
    <w:p w:rsidR="00D31D9D" w:rsidRDefault="00785F94">
      <w:pPr>
        <w:pStyle w:val="ConsPlusNonformat0"/>
        <w:jc w:val="both"/>
      </w:pPr>
      <w:r>
        <w:t xml:space="preserve">                                (замещаемая должность муниципальной службы)</w:t>
      </w:r>
    </w:p>
    <w:p w:rsidR="00D31D9D" w:rsidRDefault="00D31D9D">
      <w:pPr>
        <w:pStyle w:val="ConsPlusNonformat0"/>
        <w:jc w:val="both"/>
      </w:pPr>
    </w:p>
    <w:p w:rsidR="00D31D9D" w:rsidRDefault="00785F94">
      <w:pPr>
        <w:pStyle w:val="ConsPlusNonformat0"/>
        <w:jc w:val="both"/>
      </w:pPr>
      <w:bookmarkStart w:id="5" w:name="P109"/>
      <w:bookmarkEnd w:id="5"/>
      <w:r>
        <w:t xml:space="preserve"> </w:t>
      </w:r>
      <w:r>
        <w:t xml:space="preserve">                               Уведомление</w:t>
      </w:r>
    </w:p>
    <w:p w:rsidR="00D31D9D" w:rsidRDefault="00785F94">
      <w:pPr>
        <w:pStyle w:val="ConsPlusNonformat0"/>
        <w:jc w:val="both"/>
      </w:pPr>
      <w:r>
        <w:t xml:space="preserve">        о возникновении личной заинтересованности, которая приводит</w:t>
      </w:r>
    </w:p>
    <w:p w:rsidR="00D31D9D" w:rsidRDefault="00785F94">
      <w:pPr>
        <w:pStyle w:val="ConsPlusNonformat0"/>
        <w:jc w:val="both"/>
      </w:pPr>
      <w:r>
        <w:t xml:space="preserve">                 или может привести к конфликту интересов</w:t>
      </w:r>
    </w:p>
    <w:p w:rsidR="00D31D9D" w:rsidRDefault="00D31D9D">
      <w:pPr>
        <w:pStyle w:val="ConsPlusNonformat0"/>
        <w:jc w:val="both"/>
      </w:pPr>
    </w:p>
    <w:p w:rsidR="00D31D9D" w:rsidRDefault="00785F94">
      <w:pPr>
        <w:pStyle w:val="ConsPlusNonformat0"/>
        <w:jc w:val="both"/>
      </w:pPr>
      <w:r>
        <w:t xml:space="preserve">    Сообщаю о возникновении у меня личной заинтересованности при исполнении</w:t>
      </w:r>
    </w:p>
    <w:p w:rsidR="00D31D9D" w:rsidRDefault="00785F94">
      <w:pPr>
        <w:pStyle w:val="ConsPlusNonformat0"/>
        <w:jc w:val="both"/>
      </w:pPr>
      <w:r>
        <w:t>должностны</w:t>
      </w:r>
      <w:r>
        <w:t>х  обязанностей,  которая приводит или может привести к конфликту</w:t>
      </w:r>
    </w:p>
    <w:p w:rsidR="00D31D9D" w:rsidRDefault="00785F94">
      <w:pPr>
        <w:pStyle w:val="ConsPlusNonformat0"/>
        <w:jc w:val="both"/>
      </w:pPr>
      <w:r>
        <w:t>интересов (нужное подчеркнуть).</w:t>
      </w:r>
    </w:p>
    <w:p w:rsidR="00D31D9D" w:rsidRDefault="00785F94">
      <w:pPr>
        <w:pStyle w:val="ConsPlusNonformat0"/>
        <w:jc w:val="both"/>
      </w:pPr>
      <w:r>
        <w:t xml:space="preserve">    Обстоятельства,     являющиеся    основанием    возникновения    личной</w:t>
      </w:r>
    </w:p>
    <w:p w:rsidR="00D31D9D" w:rsidRDefault="00785F94">
      <w:pPr>
        <w:pStyle w:val="ConsPlusNonformat0"/>
        <w:jc w:val="both"/>
      </w:pPr>
      <w:r>
        <w:t>заинтересованности: _______________________________________________________</w:t>
      </w:r>
    </w:p>
    <w:p w:rsidR="00D31D9D" w:rsidRDefault="00785F94">
      <w:pPr>
        <w:pStyle w:val="ConsPlusNonformat0"/>
        <w:jc w:val="both"/>
      </w:pPr>
      <w:r>
        <w:t>______</w:t>
      </w:r>
      <w:r>
        <w:t>_____________________________________________________________________</w:t>
      </w:r>
    </w:p>
    <w:p w:rsidR="00D31D9D" w:rsidRDefault="00785F94">
      <w:pPr>
        <w:pStyle w:val="ConsPlusNonformat0"/>
        <w:jc w:val="both"/>
      </w:pPr>
      <w:r>
        <w:t xml:space="preserve">    Должностные   обязанности,  на  исполнение  которых  влияет  или  может</w:t>
      </w:r>
    </w:p>
    <w:p w:rsidR="00D31D9D" w:rsidRDefault="00785F94">
      <w:pPr>
        <w:pStyle w:val="ConsPlusNonformat0"/>
        <w:jc w:val="both"/>
      </w:pPr>
      <w:r>
        <w:t>повлиять личная заинтересованность: _______________________________________</w:t>
      </w:r>
    </w:p>
    <w:p w:rsidR="00D31D9D" w:rsidRDefault="00785F94">
      <w:pPr>
        <w:pStyle w:val="ConsPlusNonformat0"/>
        <w:jc w:val="both"/>
      </w:pPr>
      <w:r>
        <w:t>__________________________________</w:t>
      </w:r>
      <w:r>
        <w:t>_________________________________________</w:t>
      </w:r>
    </w:p>
    <w:p w:rsidR="00D31D9D" w:rsidRDefault="00785F94">
      <w:pPr>
        <w:pStyle w:val="ConsPlusNonformat0"/>
        <w:jc w:val="both"/>
      </w:pPr>
      <w:r>
        <w:t>___________________________________________________________________________</w:t>
      </w:r>
    </w:p>
    <w:p w:rsidR="00D31D9D" w:rsidRDefault="00785F94">
      <w:pPr>
        <w:pStyle w:val="ConsPlusNonformat0"/>
        <w:jc w:val="both"/>
      </w:pPr>
      <w:r>
        <w:t xml:space="preserve">    Предлагаемые   меры  по  предотвращению  или  урегулированию  конфликта</w:t>
      </w:r>
    </w:p>
    <w:p w:rsidR="00D31D9D" w:rsidRDefault="00785F94">
      <w:pPr>
        <w:pStyle w:val="ConsPlusNonformat0"/>
        <w:jc w:val="both"/>
      </w:pPr>
      <w:r>
        <w:t>интересов:</w:t>
      </w:r>
    </w:p>
    <w:p w:rsidR="00D31D9D" w:rsidRDefault="00785F94">
      <w:pPr>
        <w:pStyle w:val="ConsPlusNonformat0"/>
        <w:jc w:val="both"/>
      </w:pPr>
      <w:r>
        <w:t>___________________________________________________________________________</w:t>
      </w:r>
    </w:p>
    <w:p w:rsidR="00D31D9D" w:rsidRDefault="00785F94">
      <w:pPr>
        <w:pStyle w:val="ConsPlusNonformat0"/>
        <w:jc w:val="both"/>
      </w:pPr>
      <w:r>
        <w:t>___________________________________________________________________________</w:t>
      </w:r>
    </w:p>
    <w:p w:rsidR="00D31D9D" w:rsidRDefault="00785F94">
      <w:pPr>
        <w:pStyle w:val="ConsPlusNonformat0"/>
        <w:jc w:val="both"/>
      </w:pPr>
      <w:r>
        <w:t xml:space="preserve">    Намереваюсь (не намереваюсь) лично присутствовать на заседании комиссии</w:t>
      </w:r>
    </w:p>
    <w:p w:rsidR="00D31D9D" w:rsidRDefault="00785F94">
      <w:pPr>
        <w:pStyle w:val="ConsPlusNonformat0"/>
        <w:jc w:val="both"/>
      </w:pPr>
      <w:r>
        <w:t xml:space="preserve">по  соблюдению  требований  </w:t>
      </w:r>
      <w:r>
        <w:t>к служебному поведению муниципальных служащих и</w:t>
      </w:r>
    </w:p>
    <w:p w:rsidR="00D31D9D" w:rsidRDefault="00785F94">
      <w:pPr>
        <w:pStyle w:val="ConsPlusNonformat0"/>
        <w:jc w:val="both"/>
      </w:pPr>
      <w:r>
        <w:t>урегулированию   конфликта   интересов   в   Администрации  города  (нужное</w:t>
      </w:r>
    </w:p>
    <w:p w:rsidR="00D31D9D" w:rsidRDefault="00785F94">
      <w:pPr>
        <w:pStyle w:val="ConsPlusNonformat0"/>
        <w:jc w:val="both"/>
      </w:pPr>
      <w:r>
        <w:t>подчеркнуть).</w:t>
      </w:r>
    </w:p>
    <w:p w:rsidR="00D31D9D" w:rsidRDefault="00785F94">
      <w:pPr>
        <w:pStyle w:val="ConsPlusNonformat0"/>
        <w:jc w:val="both"/>
      </w:pPr>
      <w:r>
        <w:t xml:space="preserve">    "___" __________ 20__ г.  _____________     ___________________________</w:t>
      </w:r>
    </w:p>
    <w:p w:rsidR="00D31D9D" w:rsidRDefault="00785F94">
      <w:pPr>
        <w:pStyle w:val="ConsPlusNonformat0"/>
        <w:jc w:val="both"/>
      </w:pPr>
      <w:r>
        <w:t xml:space="preserve">                                (подпись) </w:t>
      </w:r>
      <w:r>
        <w:t xml:space="preserve">      (расшифровка подписи)</w:t>
      </w:r>
    </w:p>
    <w:p w:rsidR="00D31D9D" w:rsidRDefault="00785F94">
      <w:pPr>
        <w:pStyle w:val="ConsPlusNonformat0"/>
        <w:jc w:val="both"/>
      </w:pPr>
      <w:r>
        <w:t xml:space="preserve">    Регистрация: N _________ от "___" ____________ 20__ г.</w:t>
      </w:r>
    </w:p>
    <w:p w:rsidR="00D31D9D" w:rsidRDefault="00D31D9D">
      <w:pPr>
        <w:pStyle w:val="ConsPlusNormal0"/>
        <w:jc w:val="both"/>
      </w:pPr>
    </w:p>
    <w:p w:rsidR="00D31D9D" w:rsidRDefault="00D31D9D">
      <w:pPr>
        <w:pStyle w:val="ConsPlusNormal0"/>
        <w:jc w:val="both"/>
      </w:pPr>
    </w:p>
    <w:p w:rsidR="00D31D9D" w:rsidRDefault="00D31D9D">
      <w:pPr>
        <w:pStyle w:val="ConsPlusNormal0"/>
        <w:jc w:val="both"/>
      </w:pPr>
    </w:p>
    <w:p w:rsidR="00D31D9D" w:rsidRDefault="00D31D9D">
      <w:pPr>
        <w:pStyle w:val="ConsPlusNormal0"/>
        <w:jc w:val="both"/>
      </w:pPr>
    </w:p>
    <w:p w:rsidR="00D31D9D" w:rsidRDefault="00D31D9D">
      <w:pPr>
        <w:pStyle w:val="ConsPlusNormal0"/>
        <w:jc w:val="both"/>
      </w:pPr>
    </w:p>
    <w:p w:rsidR="00D31D9D" w:rsidRDefault="00785F94">
      <w:pPr>
        <w:pStyle w:val="ConsPlusNormal0"/>
        <w:jc w:val="right"/>
        <w:outlineLvl w:val="1"/>
      </w:pPr>
      <w:r>
        <w:t>Приложение 2</w:t>
      </w:r>
    </w:p>
    <w:p w:rsidR="00D31D9D" w:rsidRDefault="00785F94">
      <w:pPr>
        <w:pStyle w:val="ConsPlusNormal0"/>
        <w:jc w:val="right"/>
      </w:pPr>
      <w:r>
        <w:t>к порядку сообщения</w:t>
      </w:r>
    </w:p>
    <w:p w:rsidR="00D31D9D" w:rsidRDefault="00785F94">
      <w:pPr>
        <w:pStyle w:val="ConsPlusNormal0"/>
        <w:jc w:val="right"/>
      </w:pPr>
      <w:r>
        <w:t>муниципальными служащими</w:t>
      </w:r>
    </w:p>
    <w:p w:rsidR="00D31D9D" w:rsidRDefault="00785F94">
      <w:pPr>
        <w:pStyle w:val="ConsPlusNormal0"/>
        <w:jc w:val="right"/>
      </w:pPr>
      <w:r>
        <w:t>Администрации города</w:t>
      </w:r>
    </w:p>
    <w:p w:rsidR="00D31D9D" w:rsidRDefault="00785F94">
      <w:pPr>
        <w:pStyle w:val="ConsPlusNormal0"/>
        <w:jc w:val="right"/>
      </w:pPr>
      <w:r>
        <w:t>и ее структурных подразделений</w:t>
      </w:r>
    </w:p>
    <w:p w:rsidR="00D31D9D" w:rsidRDefault="00785F94">
      <w:pPr>
        <w:pStyle w:val="ConsPlusNormal0"/>
        <w:jc w:val="right"/>
      </w:pPr>
      <w:r>
        <w:t>о возникновении личной</w:t>
      </w:r>
    </w:p>
    <w:p w:rsidR="00D31D9D" w:rsidRDefault="00785F94">
      <w:pPr>
        <w:pStyle w:val="ConsPlusNormal0"/>
        <w:jc w:val="right"/>
      </w:pPr>
      <w:r>
        <w:t>заинтересованности</w:t>
      </w:r>
    </w:p>
    <w:p w:rsidR="00D31D9D" w:rsidRDefault="00785F94">
      <w:pPr>
        <w:pStyle w:val="ConsPlusNormal0"/>
        <w:jc w:val="right"/>
      </w:pPr>
      <w:r>
        <w:t>при исполнен</w:t>
      </w:r>
      <w:r>
        <w:t>ии должностных</w:t>
      </w:r>
    </w:p>
    <w:p w:rsidR="00D31D9D" w:rsidRDefault="00785F94">
      <w:pPr>
        <w:pStyle w:val="ConsPlusNormal0"/>
        <w:jc w:val="right"/>
      </w:pPr>
      <w:r>
        <w:t>обязанностей, которая приводит</w:t>
      </w:r>
    </w:p>
    <w:p w:rsidR="00D31D9D" w:rsidRDefault="00785F94">
      <w:pPr>
        <w:pStyle w:val="ConsPlusNormal0"/>
        <w:jc w:val="right"/>
      </w:pPr>
      <w:r>
        <w:t>или может привести</w:t>
      </w:r>
    </w:p>
    <w:p w:rsidR="00D31D9D" w:rsidRDefault="00785F94">
      <w:pPr>
        <w:pStyle w:val="ConsPlusNormal0"/>
        <w:jc w:val="right"/>
      </w:pPr>
      <w:r>
        <w:t>к конфликту интересов</w:t>
      </w:r>
    </w:p>
    <w:p w:rsidR="00D31D9D" w:rsidRDefault="00D31D9D">
      <w:pPr>
        <w:pStyle w:val="ConsPlusNormal0"/>
        <w:jc w:val="both"/>
      </w:pPr>
    </w:p>
    <w:p w:rsidR="00D31D9D" w:rsidRDefault="00785F94">
      <w:pPr>
        <w:pStyle w:val="ConsPlusNormal0"/>
        <w:jc w:val="center"/>
      </w:pPr>
      <w:bookmarkStart w:id="6" w:name="P151"/>
      <w:bookmarkEnd w:id="6"/>
      <w:r>
        <w:t>Журнал</w:t>
      </w:r>
    </w:p>
    <w:p w:rsidR="00D31D9D" w:rsidRDefault="00785F94">
      <w:pPr>
        <w:pStyle w:val="ConsPlusNormal0"/>
        <w:jc w:val="center"/>
      </w:pPr>
      <w:r>
        <w:t>регистрации уведомлений о возникновении</w:t>
      </w:r>
    </w:p>
    <w:p w:rsidR="00D31D9D" w:rsidRDefault="00785F94">
      <w:pPr>
        <w:pStyle w:val="ConsPlusNormal0"/>
        <w:jc w:val="center"/>
      </w:pPr>
      <w:r>
        <w:t>личной заинтересованности, которая приводит</w:t>
      </w:r>
    </w:p>
    <w:p w:rsidR="00D31D9D" w:rsidRDefault="00785F94">
      <w:pPr>
        <w:pStyle w:val="ConsPlusNormal0"/>
        <w:jc w:val="center"/>
      </w:pPr>
      <w:r>
        <w:t>или может привести к конфликту интересов</w:t>
      </w:r>
    </w:p>
    <w:p w:rsidR="00D31D9D" w:rsidRDefault="00D31D9D">
      <w:pPr>
        <w:pStyle w:val="ConsPlusNormal0"/>
        <w:jc w:val="both"/>
      </w:pPr>
    </w:p>
    <w:p w:rsidR="00D31D9D" w:rsidRDefault="00D31D9D">
      <w:pPr>
        <w:pStyle w:val="ConsPlusNormal0"/>
        <w:sectPr w:rsidR="00D31D9D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041"/>
        <w:gridCol w:w="2721"/>
        <w:gridCol w:w="964"/>
        <w:gridCol w:w="2721"/>
        <w:gridCol w:w="1247"/>
        <w:gridCol w:w="1247"/>
        <w:gridCol w:w="2098"/>
      </w:tblGrid>
      <w:tr w:rsidR="00D31D9D">
        <w:tc>
          <w:tcPr>
            <w:tcW w:w="567" w:type="dxa"/>
          </w:tcPr>
          <w:p w:rsidR="00D31D9D" w:rsidRDefault="00785F94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041" w:type="dxa"/>
          </w:tcPr>
          <w:p w:rsidR="00D31D9D" w:rsidRDefault="00785F94">
            <w:pPr>
              <w:pStyle w:val="ConsPlusNormal0"/>
              <w:jc w:val="center"/>
            </w:pPr>
            <w:r>
              <w:t>Дата и время регистрации уведомления</w:t>
            </w:r>
          </w:p>
        </w:tc>
        <w:tc>
          <w:tcPr>
            <w:tcW w:w="2721" w:type="dxa"/>
          </w:tcPr>
          <w:p w:rsidR="00D31D9D" w:rsidRDefault="00785F94">
            <w:pPr>
              <w:pStyle w:val="ConsPlusNormal0"/>
              <w:jc w:val="center"/>
            </w:pPr>
            <w:r>
              <w:t>Ф.И.О., должность представившего уведомление</w:t>
            </w:r>
          </w:p>
        </w:tc>
        <w:tc>
          <w:tcPr>
            <w:tcW w:w="964" w:type="dxa"/>
          </w:tcPr>
          <w:p w:rsidR="00D31D9D" w:rsidRDefault="00785F94">
            <w:pPr>
              <w:pStyle w:val="ConsPlusNormal0"/>
              <w:jc w:val="center"/>
            </w:pPr>
            <w:r>
              <w:t>Количество листов</w:t>
            </w:r>
          </w:p>
        </w:tc>
        <w:tc>
          <w:tcPr>
            <w:tcW w:w="2721" w:type="dxa"/>
          </w:tcPr>
          <w:p w:rsidR="00D31D9D" w:rsidRDefault="00785F94">
            <w:pPr>
              <w:pStyle w:val="ConsPlusNormal0"/>
              <w:jc w:val="center"/>
            </w:pPr>
            <w:r>
              <w:t>Ф.И.О. регистрирующего уведомление</w:t>
            </w:r>
          </w:p>
        </w:tc>
        <w:tc>
          <w:tcPr>
            <w:tcW w:w="1247" w:type="dxa"/>
          </w:tcPr>
          <w:p w:rsidR="00D31D9D" w:rsidRDefault="00785F94">
            <w:pPr>
              <w:pStyle w:val="ConsPlusNormal0"/>
              <w:jc w:val="center"/>
            </w:pPr>
            <w:r>
              <w:t>Подпись регистрирующего уведомление</w:t>
            </w:r>
          </w:p>
        </w:tc>
        <w:tc>
          <w:tcPr>
            <w:tcW w:w="1247" w:type="dxa"/>
          </w:tcPr>
          <w:p w:rsidR="00D31D9D" w:rsidRDefault="00785F94">
            <w:pPr>
              <w:pStyle w:val="ConsPlusNormal0"/>
              <w:jc w:val="center"/>
            </w:pPr>
            <w:r>
              <w:t>Подпись представившего уведомление</w:t>
            </w:r>
          </w:p>
        </w:tc>
        <w:tc>
          <w:tcPr>
            <w:tcW w:w="2098" w:type="dxa"/>
          </w:tcPr>
          <w:p w:rsidR="00D31D9D" w:rsidRDefault="00785F94">
            <w:pPr>
              <w:pStyle w:val="ConsPlusNormal0"/>
              <w:jc w:val="center"/>
            </w:pPr>
            <w:r>
              <w:t>Особые отметки</w:t>
            </w:r>
          </w:p>
        </w:tc>
      </w:tr>
      <w:tr w:rsidR="00D31D9D">
        <w:tc>
          <w:tcPr>
            <w:tcW w:w="567" w:type="dxa"/>
          </w:tcPr>
          <w:p w:rsidR="00D31D9D" w:rsidRDefault="00785F9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041" w:type="dxa"/>
          </w:tcPr>
          <w:p w:rsidR="00D31D9D" w:rsidRDefault="00785F94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721" w:type="dxa"/>
          </w:tcPr>
          <w:p w:rsidR="00D31D9D" w:rsidRDefault="00785F94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964" w:type="dxa"/>
          </w:tcPr>
          <w:p w:rsidR="00D31D9D" w:rsidRDefault="00785F94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2721" w:type="dxa"/>
          </w:tcPr>
          <w:p w:rsidR="00D31D9D" w:rsidRDefault="00785F94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1247" w:type="dxa"/>
          </w:tcPr>
          <w:p w:rsidR="00D31D9D" w:rsidRDefault="00785F94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1247" w:type="dxa"/>
          </w:tcPr>
          <w:p w:rsidR="00D31D9D" w:rsidRDefault="00785F94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2098" w:type="dxa"/>
          </w:tcPr>
          <w:p w:rsidR="00D31D9D" w:rsidRDefault="00785F94">
            <w:pPr>
              <w:pStyle w:val="ConsPlusNormal0"/>
              <w:jc w:val="center"/>
            </w:pPr>
            <w:r>
              <w:t>8.</w:t>
            </w:r>
          </w:p>
        </w:tc>
      </w:tr>
      <w:tr w:rsidR="00D31D9D">
        <w:tc>
          <w:tcPr>
            <w:tcW w:w="567" w:type="dxa"/>
          </w:tcPr>
          <w:p w:rsidR="00D31D9D" w:rsidRDefault="00D31D9D">
            <w:pPr>
              <w:pStyle w:val="ConsPlusNormal0"/>
            </w:pPr>
          </w:p>
        </w:tc>
        <w:tc>
          <w:tcPr>
            <w:tcW w:w="2041" w:type="dxa"/>
          </w:tcPr>
          <w:p w:rsidR="00D31D9D" w:rsidRDefault="00D31D9D">
            <w:pPr>
              <w:pStyle w:val="ConsPlusNormal0"/>
            </w:pPr>
          </w:p>
        </w:tc>
        <w:tc>
          <w:tcPr>
            <w:tcW w:w="2721" w:type="dxa"/>
          </w:tcPr>
          <w:p w:rsidR="00D31D9D" w:rsidRDefault="00D31D9D">
            <w:pPr>
              <w:pStyle w:val="ConsPlusNormal0"/>
            </w:pPr>
          </w:p>
        </w:tc>
        <w:tc>
          <w:tcPr>
            <w:tcW w:w="964" w:type="dxa"/>
          </w:tcPr>
          <w:p w:rsidR="00D31D9D" w:rsidRDefault="00D31D9D">
            <w:pPr>
              <w:pStyle w:val="ConsPlusNormal0"/>
            </w:pPr>
          </w:p>
        </w:tc>
        <w:tc>
          <w:tcPr>
            <w:tcW w:w="2721" w:type="dxa"/>
          </w:tcPr>
          <w:p w:rsidR="00D31D9D" w:rsidRDefault="00D31D9D">
            <w:pPr>
              <w:pStyle w:val="ConsPlusNormal0"/>
            </w:pPr>
          </w:p>
        </w:tc>
        <w:tc>
          <w:tcPr>
            <w:tcW w:w="1247" w:type="dxa"/>
          </w:tcPr>
          <w:p w:rsidR="00D31D9D" w:rsidRDefault="00D31D9D">
            <w:pPr>
              <w:pStyle w:val="ConsPlusNormal0"/>
            </w:pPr>
          </w:p>
        </w:tc>
        <w:tc>
          <w:tcPr>
            <w:tcW w:w="1247" w:type="dxa"/>
          </w:tcPr>
          <w:p w:rsidR="00D31D9D" w:rsidRDefault="00D31D9D">
            <w:pPr>
              <w:pStyle w:val="ConsPlusNormal0"/>
            </w:pPr>
          </w:p>
        </w:tc>
        <w:tc>
          <w:tcPr>
            <w:tcW w:w="2098" w:type="dxa"/>
          </w:tcPr>
          <w:p w:rsidR="00D31D9D" w:rsidRDefault="00D31D9D">
            <w:pPr>
              <w:pStyle w:val="ConsPlusNormal0"/>
            </w:pPr>
          </w:p>
        </w:tc>
      </w:tr>
    </w:tbl>
    <w:p w:rsidR="00D31D9D" w:rsidRDefault="00D31D9D">
      <w:pPr>
        <w:pStyle w:val="ConsPlusNormal0"/>
        <w:jc w:val="both"/>
      </w:pPr>
    </w:p>
    <w:p w:rsidR="00D31D9D" w:rsidRDefault="00D31D9D">
      <w:pPr>
        <w:pStyle w:val="ConsPlusNormal0"/>
        <w:jc w:val="both"/>
      </w:pPr>
    </w:p>
    <w:p w:rsidR="00D31D9D" w:rsidRDefault="00D31D9D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D31D9D">
      <w:headerReference w:type="default" r:id="rId18"/>
      <w:footerReference w:type="default" r:id="rId19"/>
      <w:headerReference w:type="first" r:id="rId20"/>
      <w:footerReference w:type="first" r:id="rId21"/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5F94" w:rsidRDefault="00785F94">
      <w:r>
        <w:separator/>
      </w:r>
    </w:p>
  </w:endnote>
  <w:endnote w:type="continuationSeparator" w:id="0">
    <w:p w:rsidR="00785F94" w:rsidRDefault="00785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D9D" w:rsidRDefault="00D31D9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31D9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31D9D" w:rsidRDefault="00785F9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31D9D" w:rsidRDefault="00785F9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31D9D" w:rsidRDefault="00785F9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835C3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835C3">
            <w:rPr>
              <w:rFonts w:ascii="Tahoma" w:hAnsi="Tahoma" w:cs="Tahoma"/>
              <w:noProof/>
            </w:rPr>
            <w:t>8</w:t>
          </w:r>
          <w:r>
            <w:fldChar w:fldCharType="end"/>
          </w:r>
        </w:p>
      </w:tc>
    </w:tr>
  </w:tbl>
  <w:p w:rsidR="00D31D9D" w:rsidRDefault="00785F94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D9D" w:rsidRDefault="00D31D9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D31D9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31D9D" w:rsidRDefault="00785F9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31D9D" w:rsidRDefault="00785F9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31D9D" w:rsidRDefault="00785F9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835C3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835C3">
            <w:rPr>
              <w:rFonts w:ascii="Tahoma" w:hAnsi="Tahoma" w:cs="Tahoma"/>
              <w:noProof/>
            </w:rPr>
            <w:t>8</w:t>
          </w:r>
          <w:r>
            <w:fldChar w:fldCharType="end"/>
          </w:r>
        </w:p>
      </w:tc>
    </w:tr>
  </w:tbl>
  <w:p w:rsidR="00D31D9D" w:rsidRDefault="00785F94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D9D" w:rsidRDefault="00D31D9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D31D9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D31D9D" w:rsidRDefault="00785F9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31D9D" w:rsidRDefault="00785F9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31D9D" w:rsidRDefault="00785F9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D31D9D" w:rsidRDefault="00785F94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D9D" w:rsidRDefault="00D31D9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D31D9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D31D9D" w:rsidRDefault="00785F9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31D9D" w:rsidRDefault="00785F9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31D9D" w:rsidRDefault="00785F9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835C3">
            <w:rPr>
              <w:rFonts w:ascii="Tahoma" w:hAnsi="Tahoma" w:cs="Tahoma"/>
              <w:noProof/>
            </w:rPr>
            <w:t>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835C3">
            <w:rPr>
              <w:rFonts w:ascii="Tahoma" w:hAnsi="Tahoma" w:cs="Tahoma"/>
              <w:noProof/>
            </w:rPr>
            <w:t>8</w:t>
          </w:r>
          <w:r>
            <w:fldChar w:fldCharType="end"/>
          </w:r>
        </w:p>
      </w:tc>
    </w:tr>
  </w:tbl>
  <w:p w:rsidR="00D31D9D" w:rsidRDefault="00785F94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5F94" w:rsidRDefault="00785F94">
      <w:r>
        <w:separator/>
      </w:r>
    </w:p>
  </w:footnote>
  <w:footnote w:type="continuationSeparator" w:id="0">
    <w:p w:rsidR="00785F94" w:rsidRDefault="00785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D31D9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31D9D" w:rsidRDefault="00785F9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города Сургута от 25.03.2016 N 2128</w:t>
          </w:r>
          <w:r>
            <w:rPr>
              <w:rFonts w:ascii="Tahoma" w:hAnsi="Tahoma" w:cs="Tahoma"/>
              <w:sz w:val="16"/>
              <w:szCs w:val="16"/>
            </w:rPr>
            <w:br/>
            <w:t>(ред. от 09.09.2025)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сообщения муниципальными...</w:t>
          </w:r>
        </w:p>
      </w:tc>
      <w:tc>
        <w:tcPr>
          <w:tcW w:w="2300" w:type="pct"/>
          <w:vAlign w:val="center"/>
        </w:tcPr>
        <w:p w:rsidR="00D31D9D" w:rsidRDefault="00785F9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22.04.2026</w:t>
          </w:r>
        </w:p>
      </w:tc>
    </w:tr>
  </w:tbl>
  <w:p w:rsidR="00D31D9D" w:rsidRDefault="00D31D9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31D9D" w:rsidRDefault="00D31D9D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D31D9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31D9D" w:rsidRDefault="00785F9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города Сургута от 25.03.2016 N 2128</w:t>
          </w:r>
          <w:r>
            <w:rPr>
              <w:rFonts w:ascii="Tahoma" w:hAnsi="Tahoma" w:cs="Tahoma"/>
              <w:sz w:val="16"/>
              <w:szCs w:val="16"/>
            </w:rPr>
            <w:br/>
            <w:t>(ред. от 09.09.2025)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сообщения муниципальными...</w:t>
          </w:r>
        </w:p>
      </w:tc>
      <w:tc>
        <w:tcPr>
          <w:tcW w:w="2300" w:type="pct"/>
          <w:vAlign w:val="center"/>
        </w:tcPr>
        <w:p w:rsidR="00D31D9D" w:rsidRDefault="00785F9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22.04.2026</w:t>
          </w:r>
        </w:p>
      </w:tc>
    </w:tr>
  </w:tbl>
  <w:p w:rsidR="00D31D9D" w:rsidRDefault="00D31D9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31D9D" w:rsidRDefault="00D31D9D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D31D9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D31D9D" w:rsidRDefault="00785F9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города</w:t>
          </w:r>
          <w:r>
            <w:rPr>
              <w:rFonts w:ascii="Tahoma" w:hAnsi="Tahoma" w:cs="Tahoma"/>
              <w:sz w:val="16"/>
              <w:szCs w:val="16"/>
            </w:rPr>
            <w:t xml:space="preserve"> Сургута от 25.03.2016 N 2128</w:t>
          </w:r>
          <w:r>
            <w:rPr>
              <w:rFonts w:ascii="Tahoma" w:hAnsi="Tahoma" w:cs="Tahoma"/>
              <w:sz w:val="16"/>
              <w:szCs w:val="16"/>
            </w:rPr>
            <w:br/>
            <w:t>(ред. от 09.09.2025)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сообщения муниципальными...</w:t>
          </w:r>
        </w:p>
      </w:tc>
      <w:tc>
        <w:tcPr>
          <w:tcW w:w="2300" w:type="pct"/>
          <w:vAlign w:val="center"/>
        </w:tcPr>
        <w:p w:rsidR="00D31D9D" w:rsidRDefault="00785F9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22.04.2026</w:t>
          </w:r>
        </w:p>
      </w:tc>
    </w:tr>
  </w:tbl>
  <w:p w:rsidR="00D31D9D" w:rsidRDefault="00D31D9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31D9D" w:rsidRDefault="00D31D9D">
    <w:pPr>
      <w:pStyle w:val="ConsPlusNormal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D31D9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D31D9D" w:rsidRDefault="00785F9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города Сургута от 25.03.2016 N 2128</w:t>
          </w:r>
          <w:r>
            <w:rPr>
              <w:rFonts w:ascii="Tahoma" w:hAnsi="Tahoma" w:cs="Tahoma"/>
              <w:sz w:val="16"/>
              <w:szCs w:val="16"/>
            </w:rPr>
            <w:br/>
            <w:t>(ред. от 09.09.2025)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сообщения муниципальными...</w:t>
          </w:r>
        </w:p>
      </w:tc>
      <w:tc>
        <w:tcPr>
          <w:tcW w:w="2300" w:type="pct"/>
          <w:vAlign w:val="center"/>
        </w:tcPr>
        <w:p w:rsidR="00D31D9D" w:rsidRDefault="00785F9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22.04.2026</w:t>
          </w:r>
        </w:p>
      </w:tc>
    </w:tr>
  </w:tbl>
  <w:p w:rsidR="00D31D9D" w:rsidRDefault="00D31D9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31D9D" w:rsidRDefault="00D31D9D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D9D"/>
    <w:rsid w:val="001835C3"/>
    <w:rsid w:val="00785F94"/>
    <w:rsid w:val="00D31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4AC62C-46E8-460C-864D-CD6CFF557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RLAW926&amp;n=332538&amp;date=22.04.2026&amp;dst=100006&amp;field=134" TargetMode="External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footer" Target="footer4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RLAW926&amp;n=332538&amp;date=22.04.2026&amp;dst=100006&amp;field=134" TargetMode="External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header" Target="header4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190886&amp;date=22.04.2026&amp;dst=100092&amp;field=134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194066&amp;date=22.04.2026&amp;dst=127&amp;field=134" TargetMode="External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926&amp;n=332538&amp;date=22.04.2026&amp;dst=100005&amp;field=134" TargetMode="External"/><Relationship Id="rId14" Type="http://schemas.openxmlformats.org/officeDocument/2006/relationships/header" Target="header1.xm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2296</Words>
  <Characters>13090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города Сургута от 25.03.2016 N 2128
(ред. от 09.09.2025)
"О порядке сообщения муниципальными служащими Администрации города и ее структурных подразделений о возникновении личной заинтересованности при исполнении должностных обя</vt:lpstr>
    </vt:vector>
  </TitlesOfParts>
  <Company>КонсультантПлюс Версия 4025.00.50</Company>
  <LinksUpToDate>false</LinksUpToDate>
  <CharactersWithSpaces>15356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города Сургута от 25.03.2016 N 2128
(ред. от 09.09.2025)
"О порядке сообщения муниципальными служащими Администрации города и ее структурных подразделений о возникновении личной заинтересованности при исполнении должностных обязанностей, которая приводит или может привести к конфликту интересов"</dc:title>
  <dc:creator>Май Татьяна Ивановна</dc:creator>
  <cp:lastModifiedBy>Май Татьяна Ивановна</cp:lastModifiedBy>
  <cp:revision>2</cp:revision>
  <dcterms:created xsi:type="dcterms:W3CDTF">2026-04-22T09:16:00Z</dcterms:created>
  <dcterms:modified xsi:type="dcterms:W3CDTF">2026-04-22T09:16:00Z</dcterms:modified>
</cp:coreProperties>
</file>