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Внесение</w:t>
      </w:r>
      <w:r w:rsidRPr="00186F28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микрорайона ПИКС в городе Сургуте, утвержденный постановлением Админис</w:t>
      </w:r>
      <w:r>
        <w:rPr>
          <w:rFonts w:ascii="Times New Roman" w:hAnsi="Times New Roman" w:cs="Times New Roman"/>
          <w:sz w:val="24"/>
          <w:szCs w:val="24"/>
        </w:rPr>
        <w:t xml:space="preserve">трации города от 09.06.2017 </w:t>
      </w:r>
      <w:r w:rsidRPr="00186F28">
        <w:rPr>
          <w:rFonts w:ascii="Times New Roman" w:hAnsi="Times New Roman" w:cs="Times New Roman"/>
          <w:sz w:val="24"/>
          <w:szCs w:val="24"/>
        </w:rPr>
        <w:t>№ 4742 «Об утверждении проекта межева</w:t>
      </w:r>
      <w:r w:rsidRPr="00186F28">
        <w:rPr>
          <w:rFonts w:ascii="Times New Roman" w:hAnsi="Times New Roman" w:cs="Times New Roman"/>
          <w:sz w:val="24"/>
          <w:szCs w:val="24"/>
        </w:rPr>
        <w:t xml:space="preserve">ния территории микрорайона ПИКС </w:t>
      </w:r>
      <w:r w:rsidRPr="00186F28">
        <w:rPr>
          <w:rFonts w:ascii="Times New Roman" w:hAnsi="Times New Roman" w:cs="Times New Roman"/>
          <w:sz w:val="24"/>
          <w:szCs w:val="24"/>
        </w:rPr>
        <w:t>в городе Сургуте и разработанного в его градостроительного плана земельного участка» (с изменениями от 29.06.2021 № 5417</w:t>
      </w:r>
      <w:r w:rsidRPr="00186F28">
        <w:rPr>
          <w:rFonts w:ascii="Times New Roman" w:hAnsi="Times New Roman" w:cs="Times New Roman"/>
          <w:sz w:val="24"/>
          <w:szCs w:val="24"/>
        </w:rPr>
        <w:t xml:space="preserve">, 17.02.2022 № 1275, 02.10.2023 </w:t>
      </w:r>
      <w:r w:rsidRPr="00186F28">
        <w:rPr>
          <w:rFonts w:ascii="Times New Roman" w:hAnsi="Times New Roman" w:cs="Times New Roman"/>
          <w:sz w:val="24"/>
          <w:szCs w:val="24"/>
        </w:rPr>
        <w:t>№ 4681), в части изменения вида разрешенного и</w:t>
      </w:r>
      <w:r w:rsidRPr="00186F28">
        <w:rPr>
          <w:rFonts w:ascii="Times New Roman" w:hAnsi="Times New Roman" w:cs="Times New Roman"/>
          <w:sz w:val="24"/>
          <w:szCs w:val="24"/>
        </w:rPr>
        <w:t xml:space="preserve">спользования земельного участка </w:t>
      </w:r>
      <w:r w:rsidRPr="00186F28">
        <w:rPr>
          <w:rFonts w:ascii="Times New Roman" w:hAnsi="Times New Roman" w:cs="Times New Roman"/>
          <w:sz w:val="24"/>
          <w:szCs w:val="24"/>
        </w:rPr>
        <w:t>с условным номером :ЗУ51 с целью органи</w:t>
      </w:r>
      <w:r w:rsidRPr="00186F28">
        <w:rPr>
          <w:rFonts w:ascii="Times New Roman" w:hAnsi="Times New Roman" w:cs="Times New Roman"/>
          <w:sz w:val="24"/>
          <w:szCs w:val="24"/>
        </w:rPr>
        <w:t xml:space="preserve">зации парковочного пространства </w:t>
      </w:r>
      <w:r w:rsidRPr="00186F28">
        <w:rPr>
          <w:rFonts w:ascii="Times New Roman" w:hAnsi="Times New Roman" w:cs="Times New Roman"/>
          <w:sz w:val="24"/>
          <w:szCs w:val="24"/>
        </w:rPr>
        <w:t>на территори</w:t>
      </w:r>
      <w:r>
        <w:rPr>
          <w:rFonts w:ascii="Times New Roman" w:hAnsi="Times New Roman" w:cs="Times New Roman"/>
          <w:sz w:val="24"/>
          <w:szCs w:val="24"/>
        </w:rPr>
        <w:t>и, прилегающей к  МБУДО ДШИ № 2</w:t>
      </w:r>
    </w:p>
    <w:p w:rsidR="001061D1" w:rsidRDefault="000833D6" w:rsidP="00F07924">
      <w:pPr>
        <w:jc w:val="center"/>
      </w:pPr>
      <w:r>
        <w:rPr>
          <w:noProof/>
          <w:lang w:eastAsia="ru-RU"/>
        </w:rPr>
        <w:drawing>
          <wp:inline distT="0" distB="0" distL="0" distR="0" wp14:anchorId="54D2EE0B" wp14:editId="1969AA55">
            <wp:extent cx="4438650" cy="461989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3140" cy="46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Default="000833D6">
      <w:r>
        <w:rPr>
          <w:noProof/>
          <w:lang w:eastAsia="ru-RU"/>
        </w:rPr>
        <w:lastRenderedPageBreak/>
        <w:drawing>
          <wp:inline distT="0" distB="0" distL="0" distR="0" wp14:anchorId="6CAB3996" wp14:editId="2B96B46E">
            <wp:extent cx="9251950" cy="503936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Default="000833D6"/>
    <w:p w:rsidR="000833D6" w:rsidRDefault="000833D6"/>
    <w:p w:rsidR="000833D6" w:rsidRDefault="000833D6"/>
    <w:p w:rsidR="000833D6" w:rsidRPr="00186F28" w:rsidRDefault="000833D6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 w:rsidRPr="00186F28">
        <w:rPr>
          <w:rFonts w:ascii="Times New Roman" w:hAnsi="Times New Roman" w:cs="Times New Roman"/>
          <w:sz w:val="24"/>
          <w:szCs w:val="24"/>
        </w:rPr>
        <w:lastRenderedPageBreak/>
        <w:t>Действующий проект межевания территории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186F28" w:rsidRPr="00186F28">
        <w:rPr>
          <w:rFonts w:ascii="Times New Roman" w:hAnsi="Times New Roman" w:cs="Times New Roman"/>
          <w:sz w:val="24"/>
          <w:szCs w:val="24"/>
        </w:rPr>
        <w:t>микрорайона ПИКС в городе Сургуте</w:t>
      </w:r>
      <w:r w:rsidRPr="00186F28">
        <w:rPr>
          <w:rFonts w:ascii="Times New Roman" w:hAnsi="Times New Roman" w:cs="Times New Roman"/>
          <w:sz w:val="24"/>
          <w:szCs w:val="24"/>
        </w:rPr>
        <w:t>:</w:t>
      </w:r>
    </w:p>
    <w:p w:rsidR="00186F28" w:rsidRDefault="0042222C" w:rsidP="0042222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7667625" cy="1042523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3D6">
        <w:rPr>
          <w:noProof/>
          <w:lang w:eastAsia="ru-RU"/>
        </w:rPr>
        <w:drawing>
          <wp:inline distT="0" distB="0" distL="0" distR="0" wp14:anchorId="34269907" wp14:editId="4825F1EC">
            <wp:extent cx="7448550" cy="519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28" w:rsidRDefault="00F07924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F28">
        <w:rPr>
          <w:rFonts w:ascii="Times New Roman" w:hAnsi="Times New Roman" w:cs="Times New Roman"/>
          <w:sz w:val="24"/>
          <w:szCs w:val="24"/>
        </w:rPr>
        <w:t>Внесение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территории кварталов 29-1</w:t>
      </w:r>
      <w:r w:rsid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по 29-18 (кроме квартала 29-16) города Сургута, утвержденный постановлением Администрации города от 07.06.2019 № 4135 «Об утверждении проекта межевания территории кварталов 29-1 по 29-18 (кроме </w:t>
      </w:r>
      <w:r w:rsidR="00186F28">
        <w:rPr>
          <w:rFonts w:ascii="Times New Roman" w:hAnsi="Times New Roman" w:cs="Times New Roman"/>
          <w:sz w:val="24"/>
          <w:szCs w:val="24"/>
        </w:rPr>
        <w:t xml:space="preserve">квартала 29-16) города Сургута» </w:t>
      </w:r>
      <w:r w:rsidR="00186F28" w:rsidRPr="00186F28">
        <w:rPr>
          <w:rFonts w:ascii="Times New Roman" w:hAnsi="Times New Roman" w:cs="Times New Roman"/>
          <w:sz w:val="24"/>
          <w:szCs w:val="24"/>
        </w:rPr>
        <w:t>(с изменениями от 11.11.2020 № 8105, 21.12.2</w:t>
      </w:r>
      <w:r w:rsidR="00186F28">
        <w:rPr>
          <w:rFonts w:ascii="Times New Roman" w:hAnsi="Times New Roman" w:cs="Times New Roman"/>
          <w:sz w:val="24"/>
          <w:szCs w:val="24"/>
        </w:rPr>
        <w:t xml:space="preserve">020 № 9647, 11.08.2023 № 3990), </w:t>
      </w:r>
      <w:r w:rsidR="00186F28" w:rsidRPr="00186F28">
        <w:rPr>
          <w:rFonts w:ascii="Times New Roman" w:hAnsi="Times New Roman" w:cs="Times New Roman"/>
          <w:sz w:val="24"/>
          <w:szCs w:val="24"/>
        </w:rPr>
        <w:t>в части земельного участка с условным номером :ЗУ2.11-9 и с кадаст</w:t>
      </w:r>
      <w:r w:rsidR="00186F28">
        <w:rPr>
          <w:rFonts w:ascii="Times New Roman" w:hAnsi="Times New Roman" w:cs="Times New Roman"/>
          <w:sz w:val="24"/>
          <w:szCs w:val="24"/>
        </w:rPr>
        <w:t>ровым номером 86:10:0101051:371</w:t>
      </w: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17EB34" wp14:editId="049CB311">
            <wp:extent cx="4162425" cy="462409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5095" cy="46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AC277F" wp14:editId="55F06090">
            <wp:extent cx="6905625" cy="3867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F28" w:rsidRDefault="00186F28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Действующий </w:t>
      </w:r>
      <w:r w:rsidRPr="00186F28">
        <w:rPr>
          <w:rFonts w:ascii="Times New Roman" w:hAnsi="Times New Roman" w:cs="Times New Roman"/>
          <w:sz w:val="24"/>
          <w:szCs w:val="24"/>
        </w:rPr>
        <w:t>проект межевания территории кварталов 29-1 по 29-18 (кроме квартала 29-16) города Сургута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86F28" w:rsidRDefault="00F07924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ADC0B8" wp14:editId="20DB53D0">
            <wp:extent cx="5152470" cy="4333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72" cy="43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24" w:rsidRDefault="00F0792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924" w:rsidRDefault="00F07924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924" w:rsidRDefault="00F07924" w:rsidP="00F079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7924" w:rsidRDefault="00F07924" w:rsidP="0042222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85274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Внесение</w:t>
      </w:r>
      <w:r w:rsidRPr="00F07924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территории поселка Таёжного в городе Сургуте, утвержденного пост</w:t>
      </w:r>
      <w:r w:rsidR="0042222C">
        <w:rPr>
          <w:rFonts w:ascii="Times New Roman" w:hAnsi="Times New Roman" w:cs="Times New Roman"/>
          <w:sz w:val="24"/>
          <w:szCs w:val="24"/>
        </w:rPr>
        <w:t xml:space="preserve">ановлением Администрации города </w:t>
      </w:r>
      <w:r w:rsidRPr="00F07924">
        <w:rPr>
          <w:rFonts w:ascii="Times New Roman" w:hAnsi="Times New Roman" w:cs="Times New Roman"/>
          <w:sz w:val="24"/>
          <w:szCs w:val="24"/>
        </w:rPr>
        <w:t>от 16.07.2013 № 5110 «Об утверждении проекта межевания территории поселка Таёжного в городе Сургуте» (с изменениями 27.02.2015 № 1338, 03.06.2016 № 61, 28.04.2017 № 3498, 26.04.2018 № 2986, 14.03.2019 № 1696, 10.04.2019 № 2383, 06.03.2024 № 952, 06.05.2025 № 2177, от 14.07.2025 № 3672), в час</w:t>
      </w:r>
      <w:r w:rsidR="0042222C">
        <w:rPr>
          <w:rFonts w:ascii="Times New Roman" w:hAnsi="Times New Roman" w:cs="Times New Roman"/>
          <w:sz w:val="24"/>
          <w:szCs w:val="24"/>
        </w:rPr>
        <w:t>ти земельных участков № 24, № 9</w:t>
      </w:r>
    </w:p>
    <w:p w:rsidR="0042222C" w:rsidRDefault="0042222C" w:rsidP="00422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641841" wp14:editId="655FCAAE">
            <wp:extent cx="7191375" cy="504501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5920" cy="50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2C" w:rsidRDefault="0042222C" w:rsidP="00422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00B892" wp14:editId="5091AD46">
            <wp:extent cx="8820150" cy="461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2C" w:rsidRDefault="0042222C" w:rsidP="004222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222C" w:rsidRDefault="0042222C" w:rsidP="004222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222C" w:rsidRDefault="0042222C" w:rsidP="0042222C">
      <w:pPr>
        <w:rPr>
          <w:rFonts w:ascii="Times New Roman" w:hAnsi="Times New Roman" w:cs="Times New Roman"/>
          <w:sz w:val="24"/>
          <w:szCs w:val="24"/>
        </w:rPr>
      </w:pPr>
    </w:p>
    <w:p w:rsidR="0042222C" w:rsidRDefault="0042222C" w:rsidP="0042222C">
      <w:pPr>
        <w:rPr>
          <w:rFonts w:ascii="Times New Roman" w:hAnsi="Times New Roman" w:cs="Times New Roman"/>
          <w:sz w:val="24"/>
          <w:szCs w:val="24"/>
        </w:rPr>
      </w:pPr>
    </w:p>
    <w:p w:rsidR="0042222C" w:rsidRDefault="0042222C" w:rsidP="00422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Действующий проект межевания территории </w:t>
      </w:r>
      <w:r w:rsidRPr="00F07924">
        <w:rPr>
          <w:rFonts w:ascii="Times New Roman" w:hAnsi="Times New Roman" w:cs="Times New Roman"/>
          <w:sz w:val="24"/>
          <w:szCs w:val="24"/>
        </w:rPr>
        <w:t>поселка Таёжного в городе Сургуте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2222C" w:rsidRDefault="0042222C" w:rsidP="00422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D8DEEB" wp14:editId="48EC8CA7">
            <wp:extent cx="8317735" cy="53435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30994" cy="5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Default="000833D6"/>
    <w:sectPr w:rsidR="000833D6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AE8" w:rsidRDefault="005B4AE8" w:rsidP="000833D6">
      <w:pPr>
        <w:spacing w:after="0" w:line="240" w:lineRule="auto"/>
      </w:pPr>
      <w:r>
        <w:separator/>
      </w:r>
    </w:p>
  </w:endnote>
  <w:endnote w:type="continuationSeparator" w:id="0">
    <w:p w:rsidR="005B4AE8" w:rsidRDefault="005B4AE8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AE8" w:rsidRDefault="005B4AE8" w:rsidP="000833D6">
      <w:pPr>
        <w:spacing w:after="0" w:line="240" w:lineRule="auto"/>
      </w:pPr>
      <w:r>
        <w:separator/>
      </w:r>
    </w:p>
  </w:footnote>
  <w:footnote w:type="continuationSeparator" w:id="0">
    <w:p w:rsidR="005B4AE8" w:rsidRDefault="005B4AE8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42222C"/>
    <w:rsid w:val="00585274"/>
    <w:rsid w:val="005B4AE8"/>
    <w:rsid w:val="007F705E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1E253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16</cp:revision>
  <dcterms:created xsi:type="dcterms:W3CDTF">2025-07-30T05:12:00Z</dcterms:created>
  <dcterms:modified xsi:type="dcterms:W3CDTF">2025-07-31T06:55:00Z</dcterms:modified>
</cp:coreProperties>
</file>