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C5D" w:rsidRPr="001A1406" w:rsidRDefault="000A3C5D" w:rsidP="000A3C5D">
      <w:pPr>
        <w:widowControl w:val="0"/>
        <w:autoSpaceDE w:val="0"/>
        <w:autoSpaceDN w:val="0"/>
        <w:adjustRightInd w:val="0"/>
        <w:ind w:right="-1134"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1A1406">
        <w:rPr>
          <w:sz w:val="28"/>
          <w:szCs w:val="28"/>
        </w:rPr>
        <w:t>Приложение к письму МКУ «ЦООД»</w:t>
      </w:r>
    </w:p>
    <w:p w:rsidR="000A3C5D" w:rsidRDefault="000A3C5D" w:rsidP="000A3C5D">
      <w:pPr>
        <w:widowControl w:val="0"/>
        <w:autoSpaceDE w:val="0"/>
        <w:autoSpaceDN w:val="0"/>
        <w:adjustRightInd w:val="0"/>
        <w:ind w:right="-1134" w:hanging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1A1406">
        <w:rPr>
          <w:sz w:val="28"/>
          <w:szCs w:val="28"/>
        </w:rPr>
        <w:t>от [</w:t>
      </w:r>
      <w:bookmarkStart w:id="0" w:name="REGDATESTAMP"/>
      <w:r w:rsidRPr="001A1406">
        <w:rPr>
          <w:sz w:val="28"/>
          <w:szCs w:val="28"/>
        </w:rPr>
        <w:t>Дата документа</w:t>
      </w:r>
      <w:bookmarkEnd w:id="0"/>
      <w:r w:rsidRPr="001A1406">
        <w:rPr>
          <w:sz w:val="28"/>
          <w:szCs w:val="28"/>
        </w:rPr>
        <w:t>] № [</w:t>
      </w:r>
      <w:bookmarkStart w:id="1" w:name="REGNUMSTAMP"/>
      <w:r w:rsidRPr="001A1406">
        <w:rPr>
          <w:sz w:val="28"/>
          <w:szCs w:val="28"/>
        </w:rPr>
        <w:t>Номер документа</w:t>
      </w:r>
      <w:bookmarkEnd w:id="1"/>
      <w:r w:rsidRPr="001A1406">
        <w:rPr>
          <w:sz w:val="28"/>
          <w:szCs w:val="28"/>
        </w:rPr>
        <w:t>]</w:t>
      </w:r>
    </w:p>
    <w:p w:rsidR="000A3C5D" w:rsidRDefault="000A3C5D" w:rsidP="000A3C5D">
      <w:pPr>
        <w:jc w:val="center"/>
        <w:rPr>
          <w:b/>
          <w:sz w:val="28"/>
          <w:szCs w:val="28"/>
        </w:rPr>
      </w:pPr>
    </w:p>
    <w:p w:rsidR="000A3C5D" w:rsidRDefault="000A3C5D" w:rsidP="000A3C5D">
      <w:pPr>
        <w:jc w:val="center"/>
        <w:rPr>
          <w:b/>
          <w:sz w:val="28"/>
          <w:szCs w:val="28"/>
        </w:rPr>
      </w:pPr>
    </w:p>
    <w:p w:rsidR="000A3C5D" w:rsidRDefault="000A3C5D" w:rsidP="000A3C5D">
      <w:pPr>
        <w:jc w:val="center"/>
        <w:rPr>
          <w:b/>
          <w:sz w:val="28"/>
          <w:szCs w:val="28"/>
        </w:rPr>
      </w:pPr>
      <w:bookmarkStart w:id="2" w:name="_GoBack"/>
      <w:bookmarkEnd w:id="2"/>
      <w:r>
        <w:rPr>
          <w:b/>
          <w:sz w:val="28"/>
          <w:szCs w:val="28"/>
        </w:rPr>
        <w:t>Список граждан, включенных в резерв управленческих кадров</w:t>
      </w:r>
    </w:p>
    <w:p w:rsidR="000A3C5D" w:rsidRDefault="000A3C5D" w:rsidP="000A3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замещения целевых управленческих должностей в муниципальных учреждениях</w:t>
      </w:r>
    </w:p>
    <w:p w:rsidR="000A3C5D" w:rsidRDefault="000A3C5D" w:rsidP="000A3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муниципальных предприятиях г</w:t>
      </w:r>
      <w:r w:rsidR="00F11DD6">
        <w:rPr>
          <w:b/>
          <w:sz w:val="28"/>
          <w:szCs w:val="28"/>
        </w:rPr>
        <w:t>орода Сургута по состоянию на 17.06</w:t>
      </w:r>
      <w:r>
        <w:rPr>
          <w:b/>
          <w:sz w:val="28"/>
          <w:szCs w:val="28"/>
        </w:rPr>
        <w:t>.2026</w:t>
      </w:r>
    </w:p>
    <w:p w:rsidR="000A3C5D" w:rsidRDefault="000A3C5D" w:rsidP="000A3C5D">
      <w:pPr>
        <w:jc w:val="center"/>
        <w:rPr>
          <w:b/>
          <w:sz w:val="28"/>
          <w:szCs w:val="28"/>
        </w:rPr>
      </w:pP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3260"/>
        <w:gridCol w:w="142"/>
        <w:gridCol w:w="1985"/>
        <w:gridCol w:w="2268"/>
      </w:tblGrid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Ф.И.О.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гражданина,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включенного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резерв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Занимаемая должность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текущую дату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Должность, 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 которую формируется резерв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Уровень готовности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 замещению целевой управленческой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Распоряжение Администрации города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включении</w:t>
            </w:r>
          </w:p>
          <w:p w:rsidR="000A3C5D" w:rsidRDefault="000A3C5D" w:rsidP="000A3C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 резерв</w:t>
            </w:r>
          </w:p>
        </w:tc>
      </w:tr>
      <w:tr w:rsidR="000A3C5D" w:rsidTr="000A3C5D">
        <w:trPr>
          <w:trHeight w:val="40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управление образованием</w:t>
            </w:r>
          </w:p>
        </w:tc>
      </w:tr>
      <w:tr w:rsidR="000A3C5D" w:rsidTr="000A3C5D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Козачок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«Информационно-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центр»,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«Информационно-организационный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21.05.2026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0A3C5D" w:rsidTr="000A3C5D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Еленская</w:t>
            </w:r>
            <w:proofErr w:type="spellEnd"/>
            <w:r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«Управление учёта и отчётности образовательных учреждений»,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«Управление учёта и отчётности образовательных учреждений»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0A3C5D" w:rsidTr="000A3C5D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Паньшина Елена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«Управление дошкольными </w:t>
            </w:r>
            <w:r>
              <w:rPr>
                <w:sz w:val="28"/>
                <w:szCs w:val="28"/>
              </w:rPr>
              <w:lastRenderedPageBreak/>
              <w:t>образовательными учреждениями»,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муниципального казенного учреждения </w:t>
            </w:r>
            <w:r>
              <w:rPr>
                <w:sz w:val="28"/>
                <w:szCs w:val="28"/>
              </w:rPr>
              <w:lastRenderedPageBreak/>
              <w:t>«Управление дошкольными образовательными учреждениями»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0A3C5D" w:rsidTr="000A3C5D">
        <w:trPr>
          <w:trHeight w:val="1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Чуранова Олеся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«Центр диагностики и консультирования», заместитель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«Центр диагностики и консультирования»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21.05.2026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383</w:t>
            </w:r>
          </w:p>
        </w:tc>
      </w:tr>
      <w:tr w:rsidR="000A3C5D" w:rsidTr="000A3C5D">
        <w:trPr>
          <w:trHeight w:val="428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дошкольное образование</w:t>
            </w:r>
          </w:p>
        </w:tc>
      </w:tr>
      <w:tr w:rsidR="000A3C5D" w:rsidTr="000A3C5D">
        <w:trPr>
          <w:trHeight w:val="22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Арусланова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30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Семицветик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Бугаева Анастасия Евгеньевна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22 «Сказка»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Жигалова Екатерина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заведующего по административно-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хозяйственной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56 «Искорка»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перспективный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Захаркина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Регина </w:t>
            </w:r>
            <w:proofErr w:type="spellStart"/>
            <w:r>
              <w:rPr>
                <w:color w:val="000000"/>
                <w:sz w:val="28"/>
                <w:szCs w:val="28"/>
              </w:rPr>
              <w:t>Ришатовна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89 «Крепыш»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Кузьмина Елена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34 «Берёзка»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Курина Жанна </w:t>
            </w:r>
            <w:proofErr w:type="spellStart"/>
            <w:r>
              <w:rPr>
                <w:color w:val="000000"/>
                <w:sz w:val="28"/>
                <w:szCs w:val="28"/>
              </w:rPr>
              <w:t>Еркеновна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заведующего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дошкольного образовательного учреждения детский сад № 25 «Родничок»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Толмачева Елена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общеобразовательного учреждения начальная школа «Прогимназия»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Заведующий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бюджетного (автономного) дошкольного образовательного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4277</w:t>
            </w:r>
          </w:p>
        </w:tc>
      </w:tr>
      <w:tr w:rsidR="000A3C5D" w:rsidTr="000A3C5D">
        <w:trPr>
          <w:trHeight w:val="43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общее образование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Ключников Павел Иванович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№ 8 им.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Сибирцева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Боровинских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директора по учебно-воспитательной работе муниципального бюджетного общеобразовательного учреждения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Сургутского естественно-научного лицея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21.11.2023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3481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Дулич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 внеклассной внешкольной воспитательной работе муниципального бюджетного общеобразовательного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учреждения средняя школа №9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Курачева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Ольга Серафимовна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учебно-воспитательной работе муниципального бюджетного общеобразовательного учреждения средней общеобразовательной школы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Дьяченко Александра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директора по учебно-воспитательной работе муниципального бюджетного общеобразовательного учреждения средней общеобразовательной школы 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 10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21.11.2023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3481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Басистюк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Оксана Юрьевна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отдела организационно-аналитического сопровождения образовательных учреждений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муниципального автономного учреждения «Информационно-организационный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07.04.2025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2268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Ольга Юрьевна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директора департамента образования </w:t>
            </w:r>
            <w:r>
              <w:rPr>
                <w:sz w:val="28"/>
                <w:szCs w:val="28"/>
              </w:rPr>
              <w:lastRenderedPageBreak/>
              <w:t>Администрации города Сургута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07.04.2025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2268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Смирнова Ольга Васильевна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бюджетного общеобразовательного учреждения средняя общеобразовательная школа </w:t>
            </w:r>
          </w:p>
          <w:p w:rsidR="000A3C5D" w:rsidRDefault="000A3C5D" w:rsidP="000A3C5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№ 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07.04.2025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2268</w:t>
            </w:r>
          </w:p>
        </w:tc>
      </w:tr>
      <w:tr w:rsidR="000A3C5D" w:rsidTr="000A3C5D">
        <w:trPr>
          <w:trHeight w:val="402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–</w:t>
            </w:r>
            <w:r>
              <w:rPr>
                <w:color w:val="002060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дополнительное образование в области общего образования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Pr="00355117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A3C5D" w:rsidTr="000A3C5D">
        <w:trPr>
          <w:trHeight w:val="453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культура</w:t>
            </w:r>
          </w:p>
        </w:tc>
      </w:tr>
      <w:tr w:rsidR="000A3C5D" w:rsidTr="000A3C5D">
        <w:trPr>
          <w:trHeight w:val="1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Кондрашенко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муниципального автономного учреждения «Театр актера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куклы «Петрушка»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автономного учреждения «Театр актера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куклы «Петрушка»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5800</w:t>
            </w:r>
          </w:p>
        </w:tc>
      </w:tr>
      <w:tr w:rsidR="000A3C5D" w:rsidTr="000A3C5D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Апанович</w:t>
            </w:r>
            <w:proofErr w:type="spellEnd"/>
            <w:r>
              <w:rPr>
                <w:sz w:val="28"/>
                <w:szCs w:val="28"/>
              </w:rPr>
              <w:t xml:space="preserve"> 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автономного учреждения «Городской культурный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«Городской культурный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 Сергей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«Сургутская филармония»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Селиванова Татьяна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автономного учреждения «Городской парк культуры и отдыха»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«Городской парк культуры и отдыха»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0A3C5D" w:rsidTr="000A3C5D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Сливков</w:t>
            </w:r>
            <w:proofErr w:type="spellEnd"/>
            <w:r>
              <w:rPr>
                <w:sz w:val="28"/>
                <w:szCs w:val="28"/>
              </w:rPr>
              <w:t xml:space="preserve"> Виталий Анатольевич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культуры «Сургутский художественный музей»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культуры «Сургутский художественный музей»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0A3C5D" w:rsidTr="000A3C5D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Сунгурова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Раисия</w:t>
            </w:r>
            <w:proofErr w:type="spellEnd"/>
            <w:r>
              <w:rPr>
                <w:sz w:val="28"/>
                <w:szCs w:val="28"/>
              </w:rPr>
              <w:t xml:space="preserve">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по культурно-массовому досугу отдела развития проектов и программ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«Многофункциональный культурно-досуговый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5800</w:t>
            </w:r>
          </w:p>
        </w:tc>
      </w:tr>
      <w:tr w:rsidR="000A3C5D" w:rsidTr="000A3C5D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Елена Валентиновна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муниципального бюджетного учреждения культуры «Сургутский краеведческий музей»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культуры «Сургутский краеведческий музей» 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Илаха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Акиф</w:t>
            </w:r>
            <w:proofErr w:type="spellEnd"/>
            <w:r>
              <w:rPr>
                <w:sz w:val="28"/>
                <w:szCs w:val="28"/>
              </w:rPr>
              <w:t xml:space="preserve"> кызы</w:t>
            </w:r>
          </w:p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муниципального бюджетного учреждения историко-культурного центра «Старый Сургут»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историко-культурного центра «Старый Сургут»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0A3C5D" w:rsidTr="000A3C5D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Дарутина</w:t>
            </w:r>
            <w:proofErr w:type="spellEnd"/>
            <w:r>
              <w:rPr>
                <w:sz w:val="28"/>
                <w:szCs w:val="28"/>
              </w:rPr>
              <w:t xml:space="preserve"> Алла Геннадьевна</w:t>
            </w:r>
          </w:p>
          <w:p w:rsidR="000A3C5D" w:rsidRDefault="000A3C5D" w:rsidP="000A3C5D">
            <w:pPr>
              <w:ind w:left="35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библиотечной деятельности </w:t>
            </w:r>
            <w:r>
              <w:rPr>
                <w:sz w:val="28"/>
                <w:szCs w:val="28"/>
              </w:rPr>
              <w:lastRenderedPageBreak/>
              <w:t>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муниципального бюджетного учреждения </w:t>
            </w:r>
            <w:r>
              <w:rPr>
                <w:sz w:val="28"/>
                <w:szCs w:val="28"/>
              </w:rPr>
              <w:lastRenderedPageBreak/>
              <w:t>культуры «Централизованная библиотечная система»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3726</w:t>
            </w:r>
          </w:p>
        </w:tc>
      </w:tr>
      <w:tr w:rsidR="000A3C5D" w:rsidTr="000A3C5D">
        <w:trPr>
          <w:trHeight w:val="42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дополнительное образование в области культуры</w:t>
            </w:r>
          </w:p>
        </w:tc>
      </w:tr>
      <w:tr w:rsidR="000A3C5D" w:rsidTr="000A3C5D">
        <w:trPr>
          <w:trHeight w:val="17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Филиппова Анастасия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 муниципального бюджетного учреждения дополнительного образования «Детская школа искусств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Г. </w:t>
            </w:r>
            <w:proofErr w:type="spellStart"/>
            <w:r>
              <w:rPr>
                <w:sz w:val="28"/>
                <w:szCs w:val="28"/>
              </w:rPr>
              <w:t>Кукуевицкого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дополнительного образования «Детская школа искусств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Г. </w:t>
            </w:r>
            <w:proofErr w:type="spellStart"/>
            <w:r>
              <w:rPr>
                <w:sz w:val="28"/>
                <w:szCs w:val="28"/>
              </w:rPr>
              <w:t>Кукуевицкого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01.10.2024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5710</w:t>
            </w:r>
          </w:p>
        </w:tc>
      </w:tr>
      <w:tr w:rsidR="000A3C5D" w:rsidTr="000A3C5D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Конышева Елена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муниципального автономного учреждения дополнительного образования «Детская хореографическая школа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дополнительного образования «Детская хореографическая школа № 1»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01.10.2024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5710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Дзюненко</w:t>
            </w:r>
            <w:proofErr w:type="spellEnd"/>
            <w:r>
              <w:rPr>
                <w:sz w:val="28"/>
                <w:szCs w:val="28"/>
              </w:rPr>
              <w:t xml:space="preserve"> Андрей Викторович</w:t>
            </w:r>
          </w:p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 дополнительного образования «Детская школа искусств № 1»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0A3C5D" w:rsidTr="000A3C5D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Климкович Юлия Анатольевна</w:t>
            </w:r>
          </w:p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учебно-воспитательной работе муниципального бюджетного учреждения </w:t>
            </w:r>
            <w:r>
              <w:rPr>
                <w:sz w:val="28"/>
                <w:szCs w:val="28"/>
              </w:rPr>
              <w:lastRenderedPageBreak/>
              <w:t xml:space="preserve">дополнительного образования «Детская музыкальная школа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муниципального бюджетного учреждения дополнительного </w:t>
            </w:r>
            <w:r>
              <w:rPr>
                <w:sz w:val="28"/>
                <w:szCs w:val="28"/>
              </w:rPr>
              <w:lastRenderedPageBreak/>
              <w:t>образования «Детская музыкальная школа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0A3C5D" w:rsidTr="000A3C5D">
        <w:trPr>
          <w:trHeight w:val="20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Кузьменко Ольга Николаевна</w:t>
            </w:r>
          </w:p>
          <w:p w:rsidR="000A3C5D" w:rsidRDefault="000A3C5D" w:rsidP="000A3C5D">
            <w:pPr>
              <w:ind w:left="1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</w:t>
            </w:r>
          </w:p>
          <w:p w:rsidR="000A3C5D" w:rsidRDefault="000A3C5D" w:rsidP="000A3C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УВР муниципального бюджетного учреждения дополнительного образования «Детская школа искусств № 2»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бюджетного учреждения дополнительного образования «Детская школа искусств № 2»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3727</w:t>
            </w:r>
          </w:p>
        </w:tc>
      </w:tr>
      <w:tr w:rsidR="000A3C5D" w:rsidTr="000A3C5D">
        <w:trPr>
          <w:trHeight w:val="29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работа с подростками и молодёжью</w:t>
            </w:r>
          </w:p>
        </w:tc>
      </w:tr>
      <w:tr w:rsidR="000A3C5D" w:rsidTr="000A3C5D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Климкин Евгений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автономного учреждения по работе с молодежью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«Наше время»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учреждения по работе с молодежью «Наше время»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6005</w:t>
            </w:r>
          </w:p>
        </w:tc>
      </w:tr>
      <w:tr w:rsidR="000A3C5D" w:rsidTr="000A3C5D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Анна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центра муниципального бюджетного учреждения по работе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подростками и молодежью по месту жительства «Вариант»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бюджетного учреждения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работе с подростками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молодежью по месту жительства «Вариант»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11.10.2024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6005</w:t>
            </w:r>
          </w:p>
        </w:tc>
      </w:tr>
      <w:tr w:rsidR="000A3C5D" w:rsidTr="000A3C5D">
        <w:trPr>
          <w:trHeight w:val="593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обеспечения деятельности Администрации города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Бородина Юлия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муниципального казенного учреждения «Центр организационного обеспечения деятельности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муниципальных организаций»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Директор муниципального казенного учреждения «Центр организационного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обеспечения деятельности муниципальных организаций»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12.05.2025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2833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Тышкевич</w:t>
            </w:r>
            <w:proofErr w:type="spellEnd"/>
            <w:r>
              <w:rPr>
                <w:sz w:val="28"/>
                <w:szCs w:val="28"/>
              </w:rPr>
              <w:t xml:space="preserve"> Юлия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A3C5D">
              <w:rPr>
                <w:sz w:val="28"/>
                <w:szCs w:val="28"/>
              </w:rPr>
              <w:t>ачальник отдела использования архивных док</w:t>
            </w:r>
            <w:r>
              <w:rPr>
                <w:sz w:val="28"/>
                <w:szCs w:val="28"/>
              </w:rPr>
              <w:t xml:space="preserve">ументов </w:t>
            </w:r>
            <w:r w:rsidRPr="000A3C5D">
              <w:rPr>
                <w:sz w:val="28"/>
                <w:szCs w:val="28"/>
              </w:rPr>
              <w:t>и исполнения запросов муниципального казенного учреждения «Муни</w:t>
            </w:r>
            <w:r>
              <w:rPr>
                <w:sz w:val="28"/>
                <w:szCs w:val="28"/>
              </w:rPr>
              <w:t>ципальный архив города Сургута»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0A3C5D">
              <w:rPr>
                <w:sz w:val="28"/>
                <w:szCs w:val="28"/>
              </w:rPr>
              <w:t>муниципального казенного учреждения «Муни</w:t>
            </w:r>
            <w:r>
              <w:rPr>
                <w:sz w:val="28"/>
                <w:szCs w:val="28"/>
              </w:rPr>
              <w:t>ципальный архив города Сургута»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F1F" w:rsidRDefault="005D0F1F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16.06.2026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D0F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464</w:t>
            </w:r>
          </w:p>
        </w:tc>
      </w:tr>
      <w:tr w:rsidR="000A3C5D" w:rsidTr="000A3C5D">
        <w:trPr>
          <w:trHeight w:val="51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жилищно-коммунальное хозяйство</w:t>
            </w:r>
          </w:p>
        </w:tc>
      </w:tr>
      <w:tr w:rsidR="000A3C5D" w:rsidTr="000A3C5D">
        <w:trPr>
          <w:trHeight w:val="11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Игорь 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 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организации </w:t>
            </w:r>
            <w:proofErr w:type="spellStart"/>
            <w:r>
              <w:rPr>
                <w:sz w:val="28"/>
                <w:szCs w:val="28"/>
              </w:rPr>
              <w:t>кремирования</w:t>
            </w:r>
            <w:proofErr w:type="spellEnd"/>
            <w:r>
              <w:rPr>
                <w:sz w:val="28"/>
                <w:szCs w:val="28"/>
              </w:rPr>
              <w:t xml:space="preserve"> муниципального казенного учреждения «Ритуал»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казенного учреждения «Ритуал»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19.12.2024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8449</w:t>
            </w:r>
          </w:p>
        </w:tc>
      </w:tr>
      <w:tr w:rsidR="000A3C5D" w:rsidTr="000A3C5D">
        <w:trPr>
          <w:trHeight w:val="1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Бегичев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Васильевич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главного инженера по сетевому хозяйству 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Сургутского городского муниципального унитарного предприятия «Городские тепловые сети»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14.04.2023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1134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</w:tr>
      <w:tr w:rsidR="000A3C5D" w:rsidTr="000A3C5D">
        <w:trPr>
          <w:trHeight w:val="41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информатизация</w:t>
            </w:r>
          </w:p>
        </w:tc>
      </w:tr>
      <w:tr w:rsidR="000A3C5D" w:rsidTr="000A3C5D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Арсланов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Нил Нильевич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D" w:rsidRDefault="000A3C5D" w:rsidP="000A3C5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систем документооборота </w:t>
            </w:r>
            <w:r>
              <w:rPr>
                <w:sz w:val="28"/>
                <w:szCs w:val="28"/>
                <w:shd w:val="clear" w:color="auto" w:fill="FFFFFF"/>
              </w:rPr>
              <w:t xml:space="preserve">муниципального казённого учреждения «Управление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информационных технологий и связи города Сургута»</w:t>
            </w:r>
          </w:p>
          <w:p w:rsidR="000A3C5D" w:rsidRDefault="000A3C5D" w:rsidP="000A3C5D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</w:t>
            </w:r>
            <w:r>
              <w:rPr>
                <w:sz w:val="28"/>
                <w:szCs w:val="28"/>
                <w:shd w:val="clear" w:color="auto" w:fill="FFFFFF"/>
              </w:rPr>
              <w:t xml:space="preserve">муниципального казённого учреждения «Управление информационных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>технологий и связи города Сургута»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13.03.2024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1094</w:t>
            </w:r>
          </w:p>
        </w:tc>
      </w:tr>
      <w:tr w:rsidR="000A3C5D" w:rsidTr="000A3C5D">
        <w:trPr>
          <w:trHeight w:val="347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работа с населением</w:t>
            </w:r>
          </w:p>
        </w:tc>
      </w:tr>
      <w:tr w:rsidR="000A3C5D" w:rsidTr="000A3C5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A3C5D" w:rsidTr="000A3C5D">
        <w:trPr>
          <w:trHeight w:val="28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спасательная деятельность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казённого учреждения «Сургутский спасательный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казённого учреждения «Сургутский спасательный центр»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24.10.2025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4050</w:t>
            </w:r>
          </w:p>
        </w:tc>
      </w:tr>
      <w:tr w:rsidR="000A3C5D" w:rsidTr="000A3C5D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Меркуленко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</w:rPr>
              <w:t xml:space="preserve">директора </w:t>
            </w:r>
            <w:r>
              <w:rPr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 xml:space="preserve">муниципального казенного учреждения </w:t>
            </w:r>
            <w:r>
              <w:rPr>
                <w:color w:val="000000"/>
                <w:sz w:val="28"/>
                <w:szCs w:val="28"/>
              </w:rPr>
              <w:t>«Единая дежурно-диспетчерская служба города Сургута»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20.11.2025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4128</w:t>
            </w:r>
          </w:p>
        </w:tc>
      </w:tr>
      <w:tr w:rsidR="000A3C5D" w:rsidTr="000A3C5D">
        <w:trPr>
          <w:trHeight w:val="278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физическая культура и спорт</w:t>
            </w:r>
          </w:p>
        </w:tc>
      </w:tr>
      <w:tr w:rsidR="000A3C5D" w:rsidTr="000A3C5D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 Максим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Тренер-преподаватель 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автономного учреждения дополнительного образования спортивной школы олимпийского резерва «Олимп»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10.01.2024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29</w:t>
            </w:r>
          </w:p>
        </w:tc>
      </w:tr>
      <w:tr w:rsidR="000A3C5D" w:rsidTr="000A3C5D">
        <w:trPr>
          <w:trHeight w:val="379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1F3864"/>
                <w:sz w:val="28"/>
                <w:szCs w:val="28"/>
              </w:rPr>
            </w:pPr>
            <w:r>
              <w:rPr>
                <w:b/>
                <w:color w:val="1F3864"/>
                <w:sz w:val="28"/>
                <w:szCs w:val="28"/>
              </w:rPr>
              <w:t xml:space="preserve">Сфера деятельности – </w:t>
            </w:r>
            <w:r>
              <w:rPr>
                <w:rStyle w:val="aa"/>
                <w:b/>
                <w:bCs/>
                <w:color w:val="1F3864"/>
                <w:sz w:val="28"/>
                <w:szCs w:val="28"/>
              </w:rPr>
              <w:t>содержание и ремонт объектов муниципального имущества</w:t>
            </w:r>
          </w:p>
        </w:tc>
      </w:tr>
      <w:tr w:rsidR="000A3C5D" w:rsidTr="000A3C5D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Тарасов Алексей Константинович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муниципального казенного учреждения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«Дирекция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эксплуатации административных зданий </w:t>
            </w:r>
          </w:p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Директор муниципального казенного учреждения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«Дирекция эксплуатации административных зданий </w:t>
            </w:r>
          </w:p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 инженерных систем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высший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28.11.2025</w:t>
            </w:r>
          </w:p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4155</w:t>
            </w:r>
          </w:p>
        </w:tc>
      </w:tr>
      <w:tr w:rsidR="000A3C5D" w:rsidTr="000A3C5D">
        <w:trPr>
          <w:trHeight w:val="236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управление муниципальным имуществом</w:t>
            </w:r>
          </w:p>
        </w:tc>
      </w:tr>
      <w:tr w:rsidR="000A3C5D" w:rsidTr="000A3C5D">
        <w:trPr>
          <w:trHeight w:val="2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A3C5D" w:rsidTr="000A3C5D">
        <w:trPr>
          <w:trHeight w:val="396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строительство</w:t>
            </w:r>
          </w:p>
        </w:tc>
      </w:tr>
      <w:tr w:rsidR="000A3C5D" w:rsidTr="000A3C5D">
        <w:trPr>
          <w:trHeight w:val="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A3C5D" w:rsidTr="000A3C5D">
        <w:trPr>
          <w:trHeight w:val="369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Сфера деятельности – природопользования и экология</w:t>
            </w:r>
          </w:p>
        </w:tc>
      </w:tr>
      <w:tr w:rsidR="000A3C5D" w:rsidTr="000A3C5D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A3C5D" w:rsidTr="000A3C5D">
        <w:trPr>
          <w:trHeight w:val="420"/>
        </w:trPr>
        <w:tc>
          <w:tcPr>
            <w:tcW w:w="12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0A3C5D" w:rsidP="000A3C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Общее количество гр</w:t>
            </w:r>
            <w:r w:rsidR="00F11DD6">
              <w:rPr>
                <w:b/>
                <w:sz w:val="28"/>
                <w:szCs w:val="28"/>
              </w:rPr>
              <w:t>аждан, включенных в резерв на 17.06</w:t>
            </w:r>
            <w:r>
              <w:rPr>
                <w:b/>
                <w:sz w:val="28"/>
                <w:szCs w:val="28"/>
              </w:rPr>
              <w:t>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3C5D" w:rsidRDefault="00F11DD6" w:rsidP="000A3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44</w:t>
            </w:r>
            <w:r w:rsidR="000A3C5D">
              <w:rPr>
                <w:b/>
                <w:sz w:val="28"/>
                <w:szCs w:val="28"/>
              </w:rPr>
              <w:t xml:space="preserve"> человека</w:t>
            </w:r>
          </w:p>
        </w:tc>
      </w:tr>
    </w:tbl>
    <w:p w:rsidR="000A3C5D" w:rsidRDefault="000A3C5D" w:rsidP="000A3C5D">
      <w:pPr>
        <w:pStyle w:val="a5"/>
        <w:rPr>
          <w:rFonts w:ascii="Times New Roman" w:hAnsi="Times New Roman"/>
          <w:color w:val="auto"/>
          <w:sz w:val="26"/>
          <w:szCs w:val="26"/>
        </w:rPr>
      </w:pPr>
    </w:p>
    <w:p w:rsidR="000A3C5D" w:rsidRPr="00D94DF7" w:rsidRDefault="000A3C5D" w:rsidP="000A3C5D">
      <w:pPr>
        <w:pStyle w:val="a5"/>
        <w:ind w:hanging="142"/>
        <w:rPr>
          <w:rFonts w:ascii="Times New Roman" w:hAnsi="Times New Roman"/>
          <w:color w:val="auto"/>
          <w:sz w:val="26"/>
          <w:szCs w:val="26"/>
        </w:rPr>
      </w:pPr>
      <w:r w:rsidRPr="008E5AFD">
        <w:rPr>
          <w:rFonts w:ascii="Times New Roman" w:hAnsi="Times New Roman"/>
          <w:color w:val="auto"/>
          <w:sz w:val="26"/>
          <w:szCs w:val="26"/>
        </w:rPr>
        <w:t xml:space="preserve">МКУ «ЦООД»: </w:t>
      </w:r>
      <w:r>
        <w:rPr>
          <w:rFonts w:ascii="Times New Roman" w:hAnsi="Times New Roman"/>
          <w:color w:val="auto"/>
          <w:sz w:val="26"/>
          <w:szCs w:val="26"/>
        </w:rPr>
        <w:t xml:space="preserve">Рахманова Диана </w:t>
      </w:r>
      <w:proofErr w:type="spellStart"/>
      <w:r>
        <w:rPr>
          <w:rFonts w:ascii="Times New Roman" w:hAnsi="Times New Roman"/>
          <w:color w:val="auto"/>
          <w:sz w:val="26"/>
          <w:szCs w:val="26"/>
        </w:rPr>
        <w:t>Левоновна</w:t>
      </w:r>
      <w:proofErr w:type="spellEnd"/>
      <w:r w:rsidRPr="008E5AFD">
        <w:rPr>
          <w:rFonts w:ascii="Times New Roman" w:hAnsi="Times New Roman"/>
          <w:color w:val="auto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auto"/>
          <w:sz w:val="26"/>
          <w:szCs w:val="26"/>
          <w:lang w:val="en-US"/>
        </w:rPr>
        <w:t>rahmanova</w:t>
      </w:r>
      <w:proofErr w:type="spellEnd"/>
      <w:r w:rsidRPr="00355117">
        <w:rPr>
          <w:rFonts w:ascii="Times New Roman" w:hAnsi="Times New Roman"/>
          <w:color w:val="auto"/>
          <w:sz w:val="26"/>
          <w:szCs w:val="26"/>
        </w:rPr>
        <w:t>_</w:t>
      </w:r>
      <w:r>
        <w:rPr>
          <w:rFonts w:ascii="Times New Roman" w:hAnsi="Times New Roman"/>
          <w:color w:val="auto"/>
          <w:sz w:val="26"/>
          <w:szCs w:val="26"/>
          <w:lang w:val="en-US"/>
        </w:rPr>
        <w:t>dl</w:t>
      </w:r>
      <w:r w:rsidRPr="008E5AFD">
        <w:rPr>
          <w:rFonts w:ascii="Times New Roman" w:hAnsi="Times New Roman"/>
          <w:color w:val="auto"/>
          <w:sz w:val="26"/>
          <w:szCs w:val="26"/>
        </w:rPr>
        <w:t xml:space="preserve">@admsurgut.ru, (3462) </w:t>
      </w:r>
      <w:r w:rsidRPr="00D94DF7">
        <w:rPr>
          <w:rFonts w:ascii="Times New Roman" w:hAnsi="Times New Roman"/>
          <w:color w:val="auto"/>
          <w:sz w:val="26"/>
          <w:szCs w:val="26"/>
        </w:rPr>
        <w:t>522-871</w:t>
      </w:r>
    </w:p>
    <w:p w:rsidR="00FE627A" w:rsidRDefault="00FE627A"/>
    <w:sectPr w:rsidR="00FE627A" w:rsidSect="000A3C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F8" w:rsidRDefault="00D047F8">
      <w:r>
        <w:separator/>
      </w:r>
    </w:p>
  </w:endnote>
  <w:endnote w:type="continuationSeparator" w:id="0">
    <w:p w:rsidR="00D047F8" w:rsidRDefault="00D0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F8" w:rsidRDefault="00D047F8">
      <w:r>
        <w:separator/>
      </w:r>
    </w:p>
  </w:footnote>
  <w:footnote w:type="continuationSeparator" w:id="0">
    <w:p w:rsidR="00D047F8" w:rsidRDefault="00D0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5D" w:rsidRDefault="000A3C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5D"/>
    <w:rsid w:val="000A3C5D"/>
    <w:rsid w:val="000F7CAD"/>
    <w:rsid w:val="005D0F1F"/>
    <w:rsid w:val="006330C6"/>
    <w:rsid w:val="009C615E"/>
    <w:rsid w:val="00D047F8"/>
    <w:rsid w:val="00E667EC"/>
    <w:rsid w:val="00F11DD6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4C5AD-0CB1-4590-8EF5-964BCADB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C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0A3C5D"/>
    <w:pPr>
      <w:keepNext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A3C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0A3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A3C5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0A3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Наборный МФЦ"/>
    <w:basedOn w:val="a"/>
    <w:qFormat/>
    <w:rsid w:val="000A3C5D"/>
    <w:rPr>
      <w:rFonts w:ascii="Arial" w:eastAsiaTheme="minorEastAsia" w:hAnsi="Arial" w:cstheme="minorBidi"/>
      <w:color w:val="000000" w:themeColor="text1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0A3C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A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A3C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3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0A3C5D"/>
    <w:rPr>
      <w:rFonts w:cs="Times New Roman"/>
      <w:b w:val="0"/>
      <w:color w:val="106BBE"/>
    </w:rPr>
  </w:style>
  <w:style w:type="table" w:styleId="a4">
    <w:name w:val="Table Grid"/>
    <w:basedOn w:val="a1"/>
    <w:uiPriority w:val="39"/>
    <w:rsid w:val="000A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2060</Words>
  <Characters>11747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Диана Левоновна</dc:creator>
  <cp:keywords/>
  <dc:description/>
  <cp:lastModifiedBy>Гордеев Сергей Викторович</cp:lastModifiedBy>
  <cp:revision>2</cp:revision>
  <dcterms:created xsi:type="dcterms:W3CDTF">2026-06-18T06:50:00Z</dcterms:created>
  <dcterms:modified xsi:type="dcterms:W3CDTF">2026-06-18T06:50:00Z</dcterms:modified>
</cp:coreProperties>
</file>