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103" w:rsidRPr="00146103" w:rsidRDefault="00146103" w:rsidP="00146103">
      <w:pPr>
        <w:rPr>
          <w:rFonts w:eastAsia="Calibri"/>
          <w:lang w:eastAsia="en-US"/>
        </w:rPr>
      </w:pPr>
    </w:p>
    <w:p w:rsidR="00B31EFD" w:rsidRPr="00C22205" w:rsidRDefault="00B31EFD" w:rsidP="00B31EFD">
      <w:pPr>
        <w:jc w:val="center"/>
        <w:rPr>
          <w:rFonts w:eastAsia="Calibri"/>
          <w:szCs w:val="26"/>
          <w:lang w:eastAsia="en-US"/>
        </w:rPr>
      </w:pPr>
      <w:r w:rsidRPr="00C22205">
        <w:rPr>
          <w:rFonts w:eastAsia="Calibri"/>
          <w:szCs w:val="26"/>
          <w:lang w:eastAsia="en-US"/>
        </w:rPr>
        <w:t>Информация</w:t>
      </w:r>
    </w:p>
    <w:p w:rsidR="00146103" w:rsidRPr="00146103" w:rsidRDefault="00B31EFD" w:rsidP="00B31EFD">
      <w:pPr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Cs w:val="26"/>
          <w:lang w:eastAsia="en-US"/>
        </w:rPr>
        <w:t>о деятельности по противодействию коррупции в сфере образования города Сургута</w:t>
      </w:r>
      <w:r w:rsidRPr="00C22205">
        <w:rPr>
          <w:rFonts w:eastAsia="Calibri"/>
          <w:szCs w:val="26"/>
          <w:lang w:eastAsia="en-US"/>
        </w:rPr>
        <w:br/>
      </w:r>
      <w:bookmarkStart w:id="0" w:name="_GoBack"/>
      <w:bookmarkEnd w:id="0"/>
    </w:p>
    <w:tbl>
      <w:tblPr>
        <w:tblW w:w="15707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862"/>
        <w:gridCol w:w="2127"/>
        <w:gridCol w:w="8759"/>
      </w:tblGrid>
      <w:tr w:rsidR="00146103" w:rsidRPr="00146103" w:rsidTr="005C1F20">
        <w:trPr>
          <w:trHeight w:val="94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03" w:rsidRPr="00146103" w:rsidRDefault="00146103" w:rsidP="001461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6103">
              <w:rPr>
                <w:rFonts w:eastAsia="Calibri"/>
                <w:sz w:val="24"/>
                <w:szCs w:val="24"/>
                <w:lang w:eastAsia="en-US"/>
              </w:rPr>
              <w:t>№ пункта плана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03" w:rsidRPr="00146103" w:rsidRDefault="00146103" w:rsidP="001461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6103">
              <w:rPr>
                <w:rFonts w:eastAsia="Calibri"/>
                <w:sz w:val="24"/>
                <w:szCs w:val="24"/>
                <w:lang w:eastAsia="en-US"/>
              </w:rPr>
              <w:t xml:space="preserve">Мероприятие </w:t>
            </w:r>
            <w:r w:rsidRPr="00146103">
              <w:rPr>
                <w:rFonts w:eastAsia="Calibri"/>
                <w:sz w:val="24"/>
                <w:szCs w:val="24"/>
                <w:lang w:eastAsia="en-US"/>
              </w:rPr>
              <w:br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03" w:rsidRPr="00146103" w:rsidRDefault="00146103" w:rsidP="001461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6103">
              <w:rPr>
                <w:rFonts w:eastAsia="Calibri"/>
                <w:sz w:val="24"/>
                <w:szCs w:val="24"/>
                <w:lang w:eastAsia="en-US"/>
              </w:rPr>
              <w:t xml:space="preserve">Срок исполнения 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03" w:rsidRPr="00146103" w:rsidRDefault="00146103" w:rsidP="001461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6103">
              <w:rPr>
                <w:rFonts w:eastAsia="Calibri"/>
                <w:sz w:val="24"/>
                <w:szCs w:val="24"/>
                <w:lang w:eastAsia="en-US"/>
              </w:rPr>
              <w:t>Информация об исполнении</w:t>
            </w:r>
          </w:p>
        </w:tc>
      </w:tr>
      <w:tr w:rsidR="00F15FE7" w:rsidRPr="00146103" w:rsidTr="00953930">
        <w:trPr>
          <w:trHeight w:val="4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E7" w:rsidRPr="00146103" w:rsidRDefault="00F15FE7" w:rsidP="00F15F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E7" w:rsidRPr="00146103" w:rsidRDefault="00F15FE7" w:rsidP="00F15FE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94E00">
              <w:rPr>
                <w:rFonts w:eastAsia="Calibri"/>
                <w:sz w:val="24"/>
                <w:szCs w:val="24"/>
                <w:lang w:eastAsia="en-US"/>
              </w:rPr>
              <w:t>Размещение и своеврем</w:t>
            </w:r>
            <w:r>
              <w:rPr>
                <w:rFonts w:eastAsia="Calibri"/>
                <w:sz w:val="24"/>
                <w:szCs w:val="24"/>
                <w:lang w:eastAsia="en-US"/>
              </w:rPr>
              <w:t>енная актуализация информации о </w:t>
            </w:r>
            <w:r w:rsidRPr="00494E00">
              <w:rPr>
                <w:rFonts w:eastAsia="Calibri"/>
                <w:sz w:val="24"/>
                <w:szCs w:val="24"/>
                <w:lang w:eastAsia="en-US"/>
              </w:rPr>
              <w:t xml:space="preserve">текущих мероприятиях антикоррупционной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  <w:t>направленно</w:t>
            </w:r>
            <w:r w:rsidRPr="00494E00">
              <w:rPr>
                <w:rFonts w:eastAsia="Calibri"/>
                <w:sz w:val="24"/>
                <w:szCs w:val="24"/>
                <w:lang w:eastAsia="en-US"/>
              </w:rPr>
              <w:t xml:space="preserve">сти на официальном портале Администрации </w:t>
            </w:r>
            <w:r>
              <w:rPr>
                <w:rFonts w:eastAsia="Calibri"/>
                <w:sz w:val="24"/>
                <w:szCs w:val="24"/>
                <w:lang w:eastAsia="en-US"/>
              </w:rPr>
              <w:t>города и </w:t>
            </w:r>
            <w:r w:rsidRPr="00494E00">
              <w:rPr>
                <w:rFonts w:eastAsia="Calibri"/>
                <w:sz w:val="24"/>
                <w:szCs w:val="24"/>
                <w:lang w:eastAsia="en-US"/>
              </w:rPr>
              <w:t>подведомственных орган</w:t>
            </w:r>
            <w:r>
              <w:rPr>
                <w:rFonts w:eastAsia="Calibri"/>
                <w:sz w:val="24"/>
                <w:szCs w:val="24"/>
                <w:lang w:eastAsia="en-US"/>
              </w:rPr>
              <w:t>изаций, официальных страницах и </w:t>
            </w:r>
            <w:r w:rsidRPr="00494E00">
              <w:rPr>
                <w:rFonts w:eastAsia="Calibri"/>
                <w:sz w:val="24"/>
                <w:szCs w:val="24"/>
                <w:lang w:eastAsia="en-US"/>
              </w:rPr>
              <w:t xml:space="preserve">тематических муниципальных сообществах, </w:t>
            </w:r>
            <w:r>
              <w:rPr>
                <w:rFonts w:eastAsia="Calibri"/>
                <w:sz w:val="24"/>
                <w:szCs w:val="24"/>
                <w:lang w:eastAsia="en-US"/>
              </w:rPr>
              <w:t>в том числе в социальных сетях и мессенджерах с </w:t>
            </w:r>
            <w:r w:rsidRPr="00494E00">
              <w:rPr>
                <w:rFonts w:eastAsia="Calibri"/>
                <w:sz w:val="24"/>
                <w:szCs w:val="24"/>
                <w:lang w:eastAsia="en-US"/>
              </w:rPr>
              <w:t xml:space="preserve">использованием соответствующих </w:t>
            </w:r>
            <w:proofErr w:type="spellStart"/>
            <w:r w:rsidRPr="00494E00">
              <w:rPr>
                <w:rFonts w:eastAsia="Calibri"/>
                <w:sz w:val="24"/>
                <w:szCs w:val="24"/>
                <w:lang w:eastAsia="en-US"/>
              </w:rPr>
              <w:t>хэштегов</w:t>
            </w:r>
            <w:proofErr w:type="spellEnd"/>
            <w:r w:rsidRPr="00494E0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E7" w:rsidRPr="003E7F56" w:rsidRDefault="00F15FE7" w:rsidP="00F15F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E7F56">
              <w:rPr>
                <w:rFonts w:eastAsia="Calibri"/>
                <w:sz w:val="24"/>
                <w:szCs w:val="24"/>
                <w:lang w:eastAsia="en-US"/>
              </w:rPr>
              <w:t>Ежеквартально с предоставлением отчета не позднее 5 числа месяца, следующего за отчетным кварталом</w:t>
            </w:r>
          </w:p>
        </w:tc>
        <w:tc>
          <w:tcPr>
            <w:tcW w:w="8759" w:type="dxa"/>
            <w:tcBorders>
              <w:top w:val="single" w:sz="4" w:space="0" w:color="auto"/>
            </w:tcBorders>
          </w:tcPr>
          <w:p w:rsidR="00F15FE7" w:rsidRPr="00ED0F60" w:rsidRDefault="00F15FE7" w:rsidP="00F15FE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ED0F60">
              <w:rPr>
                <w:rFonts w:eastAsia="Calibri"/>
                <w:sz w:val="24"/>
                <w:lang w:eastAsia="en-US"/>
              </w:rPr>
              <w:t>Информация о текущих мероприятиях антикоррупционной направленности регулярно размещается в официальных сообществах образовательных учреждений в социальных сетях «ВКонтакте» и «Одноклассники» (</w:t>
            </w:r>
            <w:proofErr w:type="spellStart"/>
            <w:r w:rsidRPr="00ED0F60">
              <w:rPr>
                <w:rFonts w:eastAsia="Calibri"/>
                <w:sz w:val="24"/>
                <w:lang w:eastAsia="en-US"/>
              </w:rPr>
              <w:t>Госпаблики</w:t>
            </w:r>
            <w:proofErr w:type="spellEnd"/>
            <w:r w:rsidRPr="00ED0F60">
              <w:rPr>
                <w:rFonts w:eastAsia="Calibri"/>
                <w:sz w:val="24"/>
                <w:lang w:eastAsia="en-US"/>
              </w:rPr>
              <w:t>) с</w:t>
            </w:r>
            <w:r w:rsidR="00710194">
              <w:rPr>
                <w:rFonts w:eastAsia="Calibri"/>
                <w:sz w:val="24"/>
                <w:lang w:eastAsia="en-US"/>
              </w:rPr>
              <w:t> </w:t>
            </w:r>
            <w:r w:rsidRPr="00ED0F60">
              <w:rPr>
                <w:rFonts w:eastAsia="Calibri"/>
                <w:sz w:val="24"/>
                <w:lang w:eastAsia="en-US"/>
              </w:rPr>
              <w:t xml:space="preserve">использованием соответствующих </w:t>
            </w:r>
            <w:proofErr w:type="spellStart"/>
            <w:r w:rsidRPr="00ED0F60">
              <w:rPr>
                <w:rFonts w:eastAsia="Calibri"/>
                <w:sz w:val="24"/>
                <w:lang w:eastAsia="en-US"/>
              </w:rPr>
              <w:t>хэштегов</w:t>
            </w:r>
            <w:proofErr w:type="spellEnd"/>
            <w:r w:rsidRPr="00ED0F60">
              <w:rPr>
                <w:rFonts w:eastAsia="Calibri"/>
                <w:sz w:val="24"/>
                <w:lang w:eastAsia="en-US"/>
              </w:rPr>
              <w:t xml:space="preserve">. </w:t>
            </w:r>
          </w:p>
          <w:p w:rsidR="00F15FE7" w:rsidRPr="00ED0F60" w:rsidRDefault="00F15FE7" w:rsidP="00F15FE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ED0F60">
              <w:rPr>
                <w:sz w:val="24"/>
              </w:rPr>
              <w:t>Информация о телефонах региональной и муниципальной «горячих линий» по вопросам незаконных сборов денежных средств в образовательных учреждениях размещена и поддерживается в актуальном состоянии:</w:t>
            </w:r>
          </w:p>
          <w:p w:rsidR="00F15FE7" w:rsidRPr="00ED0F60" w:rsidRDefault="00F15FE7" w:rsidP="005561A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ED0F60">
              <w:rPr>
                <w:sz w:val="24"/>
              </w:rPr>
              <w:t>- на информационных стендах и официальных сайтах образовательных учреждений (в разделе «Официально» - «Противодействие коррупции» - «Противодействие незаконному сбору денежных средств»);</w:t>
            </w:r>
          </w:p>
          <w:p w:rsidR="00F15FE7" w:rsidRPr="00ED0F60" w:rsidRDefault="00F15FE7" w:rsidP="005561A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ED0F60">
              <w:rPr>
                <w:spacing w:val="-4"/>
                <w:sz w:val="24"/>
              </w:rPr>
              <w:t>- на официальном портале Администрации города</w:t>
            </w:r>
            <w:r w:rsidRPr="00ED0F60">
              <w:rPr>
                <w:sz w:val="24"/>
              </w:rPr>
              <w:t xml:space="preserve"> </w:t>
            </w:r>
            <w:hyperlink r:id="rId6" w:history="1">
              <w:r w:rsidRPr="00ED0F60">
                <w:rPr>
                  <w:rStyle w:val="a5"/>
                  <w:sz w:val="24"/>
                </w:rPr>
                <w:t>http://admsurgut.ru/article/19214/32485/Protivodeystvie-nezakonnomu-sboru-denezhnyh-sredstv-v-obrazovatelnyh-uchrezhdeniyah</w:t>
              </w:r>
            </w:hyperlink>
            <w:r w:rsidR="000B74C2">
              <w:rPr>
                <w:rStyle w:val="a5"/>
                <w:sz w:val="24"/>
              </w:rPr>
              <w:t>.</w:t>
            </w:r>
          </w:p>
          <w:p w:rsidR="00F15FE7" w:rsidRPr="00ED0F60" w:rsidRDefault="00F15FE7" w:rsidP="00F15FE7">
            <w:pPr>
              <w:tabs>
                <w:tab w:val="left" w:pos="1134"/>
                <w:tab w:val="left" w:pos="7938"/>
              </w:tabs>
              <w:jc w:val="both"/>
              <w:rPr>
                <w:rFonts w:eastAsia="Calibri"/>
                <w:sz w:val="24"/>
                <w:lang w:eastAsia="en-US"/>
              </w:rPr>
            </w:pPr>
            <w:r w:rsidRPr="00ED0F60">
              <w:rPr>
                <w:sz w:val="24"/>
              </w:rPr>
              <w:t>По результатам ан</w:t>
            </w:r>
            <w:r w:rsidR="00347AD3">
              <w:rPr>
                <w:sz w:val="24"/>
              </w:rPr>
              <w:t>ализа обращений, поступивших по</w:t>
            </w:r>
            <w:r w:rsidRPr="00ED0F60">
              <w:rPr>
                <w:sz w:val="24"/>
              </w:rPr>
              <w:t xml:space="preserve"> муниципальной горячей линии, а также по результатам проведенного мониторинга коррупционная составляющая в действиях подведомственных </w:t>
            </w:r>
            <w:r>
              <w:rPr>
                <w:sz w:val="24"/>
              </w:rPr>
              <w:t>образовательных учреждений и их </w:t>
            </w:r>
            <w:r w:rsidRPr="00ED0F60">
              <w:rPr>
                <w:sz w:val="24"/>
              </w:rPr>
              <w:t>работников не выявлена</w:t>
            </w:r>
            <w:r w:rsidRPr="00ED0F60">
              <w:rPr>
                <w:rFonts w:eastAsia="Calibri"/>
                <w:sz w:val="24"/>
                <w:lang w:eastAsia="en-US"/>
              </w:rPr>
              <w:t>.</w:t>
            </w:r>
          </w:p>
          <w:p w:rsidR="00F15FE7" w:rsidRPr="00ED0F60" w:rsidRDefault="00F15FE7" w:rsidP="00871349">
            <w:pPr>
              <w:tabs>
                <w:tab w:val="left" w:pos="1134"/>
                <w:tab w:val="left" w:pos="7938"/>
              </w:tabs>
              <w:jc w:val="both"/>
              <w:rPr>
                <w:rFonts w:eastAsia="Calibri"/>
                <w:sz w:val="24"/>
                <w:lang w:eastAsia="en-US"/>
              </w:rPr>
            </w:pPr>
            <w:r w:rsidRPr="00ED0F60">
              <w:rPr>
                <w:sz w:val="24"/>
              </w:rPr>
              <w:t xml:space="preserve">Муниципальными образовательными учреждениями организована работа «горячей линии учреждения», на официальных сайтах указаны фамилия, имя и отчество ответственного за прием звонков (адреса сайтов: </w:t>
            </w:r>
            <w:hyperlink r:id="rId7" w:history="1">
              <w:r w:rsidRPr="00ED0F60">
                <w:rPr>
                  <w:rStyle w:val="a5"/>
                  <w:sz w:val="24"/>
                </w:rPr>
                <w:t>https://admsurgut.ru/gorodskaya-vlast/administratsiya/strukturnye-podrazdeleniya/departament-obrazovaniya/o-departamente-4/uchrezhdeniya-podvedomstvennye-departamentu-obrazovaniya-1/</w:t>
              </w:r>
            </w:hyperlink>
            <w:r w:rsidR="00871349">
              <w:rPr>
                <w:sz w:val="24"/>
              </w:rPr>
              <w:t>)</w:t>
            </w:r>
          </w:p>
        </w:tc>
      </w:tr>
      <w:tr w:rsidR="00F15FE7" w:rsidRPr="00146103" w:rsidTr="005C1F20">
        <w:trPr>
          <w:trHeight w:val="4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E7" w:rsidRPr="00146103" w:rsidRDefault="00F15FE7" w:rsidP="00F15F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146103">
              <w:rPr>
                <w:rFonts w:eastAsia="Calibri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E7" w:rsidRPr="00146103" w:rsidRDefault="00F15FE7" w:rsidP="00F15FE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46103">
              <w:rPr>
                <w:rFonts w:eastAsia="Calibri"/>
                <w:sz w:val="24"/>
                <w:szCs w:val="24"/>
                <w:lang w:eastAsia="en-US"/>
              </w:rPr>
              <w:t xml:space="preserve">Проведение анализа обращений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(жалоб) </w:t>
            </w:r>
            <w:r w:rsidRPr="00146103">
              <w:rPr>
                <w:rFonts w:eastAsia="Calibri"/>
                <w:sz w:val="24"/>
                <w:szCs w:val="24"/>
                <w:lang w:eastAsia="en-US"/>
              </w:rPr>
              <w:t>граждан:</w:t>
            </w:r>
          </w:p>
          <w:p w:rsidR="00F15FE7" w:rsidRPr="00146103" w:rsidRDefault="00F15FE7" w:rsidP="00F15FE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46103">
              <w:rPr>
                <w:rFonts w:eastAsia="Calibri"/>
                <w:sz w:val="24"/>
                <w:szCs w:val="24"/>
                <w:lang w:eastAsia="en-US"/>
              </w:rPr>
              <w:t>- о нарушении законов и иных нормативных правовых актов;</w:t>
            </w:r>
          </w:p>
          <w:p w:rsidR="00F15FE7" w:rsidRPr="00146103" w:rsidRDefault="00F15FE7" w:rsidP="00F15FE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46103">
              <w:rPr>
                <w:rFonts w:eastAsia="Calibri"/>
                <w:sz w:val="24"/>
                <w:szCs w:val="24"/>
                <w:lang w:eastAsia="en-US"/>
              </w:rPr>
              <w:t xml:space="preserve">- о недостатках в работе органов местного самоуправления </w:t>
            </w:r>
            <w:r w:rsidRPr="00146103">
              <w:rPr>
                <w:rFonts w:eastAsia="Calibri"/>
                <w:sz w:val="24"/>
                <w:szCs w:val="24"/>
                <w:lang w:eastAsia="en-US"/>
              </w:rPr>
              <w:br/>
              <w:t>и должностных лиц (учреждений, предприятий);</w:t>
            </w:r>
          </w:p>
          <w:p w:rsidR="00F15FE7" w:rsidRPr="00146103" w:rsidRDefault="00F15FE7" w:rsidP="00F15FE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4610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- о восстановлении или защите нарушенных прав, свобод </w:t>
            </w:r>
            <w:r w:rsidRPr="00146103">
              <w:rPr>
                <w:rFonts w:eastAsia="Calibri"/>
                <w:sz w:val="24"/>
                <w:szCs w:val="24"/>
                <w:lang w:eastAsia="en-US"/>
              </w:rPr>
              <w:br/>
              <w:t>и законных интересов граждан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E7" w:rsidRPr="003E7F56" w:rsidRDefault="00F15FE7" w:rsidP="00F15F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E7F56">
              <w:rPr>
                <w:rFonts w:eastAsia="Calibri"/>
                <w:sz w:val="24"/>
                <w:szCs w:val="24"/>
                <w:lang w:eastAsia="en-US"/>
              </w:rPr>
              <w:lastRenderedPageBreak/>
              <w:t>Ежеквартально с предоставлением отчета не позднее 5 числа месяца, следующего за отчетным кварталом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E7" w:rsidRPr="00635441" w:rsidRDefault="00F15FE7" w:rsidP="00F15FE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35441">
              <w:rPr>
                <w:rFonts w:eastAsia="Calibri"/>
                <w:sz w:val="24"/>
                <w:szCs w:val="24"/>
                <w:lang w:eastAsia="en-US"/>
              </w:rPr>
              <w:t xml:space="preserve">Проводился анализ всех поступивших в департамент образования обращений граждан. </w:t>
            </w:r>
          </w:p>
          <w:p w:rsidR="00F15FE7" w:rsidRPr="00635441" w:rsidRDefault="00F15FE7" w:rsidP="00F15FE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35441">
              <w:rPr>
                <w:rFonts w:eastAsia="Calibri"/>
                <w:sz w:val="24"/>
                <w:szCs w:val="24"/>
                <w:lang w:eastAsia="en-US"/>
              </w:rPr>
              <w:t>Коррупционная составляющая в действиях муниципальных служащих департамента отсутствует</w:t>
            </w:r>
          </w:p>
        </w:tc>
      </w:tr>
      <w:tr w:rsidR="00F15FE7" w:rsidRPr="00146103" w:rsidTr="005C1F20">
        <w:trPr>
          <w:trHeight w:val="4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E7" w:rsidRDefault="00F15FE7" w:rsidP="00F15F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E7" w:rsidRPr="00146103" w:rsidRDefault="00F15FE7" w:rsidP="00F15FE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Проведение встреч представителей правоохранительных органов по вопросам противодействия коррупции с молодежью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E7" w:rsidRPr="003E7F56" w:rsidRDefault="00F15FE7" w:rsidP="00F15F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 05.07.2026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E7" w:rsidRPr="0019158E" w:rsidRDefault="0019158E" w:rsidP="00F15FE7">
            <w:pPr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 итогам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I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полугодия 2026 года в 100</w:t>
            </w:r>
            <w:r w:rsidRPr="0019158E">
              <w:rPr>
                <w:rFonts w:eastAsia="Calibri"/>
                <w:sz w:val="24"/>
                <w:szCs w:val="24"/>
                <w:lang w:eastAsia="en-US"/>
              </w:rPr>
              <w:t xml:space="preserve">% муниципальных общеобразовательных учреждений проведено более 75-ти встреч учащихся 8-11-х классов с представителями правоохранительных органов по вопросам противодействия коррупции (охват: более </w:t>
            </w:r>
            <w:r w:rsidR="00B1438B">
              <w:rPr>
                <w:rFonts w:eastAsia="Calibri"/>
                <w:sz w:val="24"/>
                <w:szCs w:val="24"/>
                <w:lang w:eastAsia="en-US"/>
              </w:rPr>
              <w:t>10 000 учащихся 8-11-х классов)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15FE7" w:rsidRPr="00146103" w:rsidTr="005C1F20">
        <w:trPr>
          <w:trHeight w:val="4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E7" w:rsidRDefault="00F15FE7" w:rsidP="00F15F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5.8.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E7" w:rsidRDefault="00F15FE7" w:rsidP="00F15FE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Организация проведения с сотрудниками муниципальных организаций просветительских мероприятий, направленных на разъяснение антикоррупционного законодательства, обсуждение и анализ вопросов борьбы с коррупцией, типичных ситуаций конфликта интересов и коррупционных рисков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E7" w:rsidRDefault="00F15FE7" w:rsidP="00F15F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 05.07.2026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E7" w:rsidRPr="00871349" w:rsidRDefault="00F15FE7" w:rsidP="00F15FE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71349">
              <w:rPr>
                <w:rFonts w:eastAsia="Calibri"/>
                <w:sz w:val="24"/>
                <w:szCs w:val="24"/>
                <w:lang w:eastAsia="en-US"/>
              </w:rPr>
              <w:t xml:space="preserve">01.04.2026 на совещании руководителей образовательных учреждений рассмотрен вопрос «О необходимости ознакомления работников с Инструктивно-методическим пособием о типичных и неочевидных ситуациях конфликта интересов и мерах по его предотвращению и урегулированию, разработанным Департаментом государственной гражданской службы, кадровой политики и профилактики коррупции Ханты-Мансийского автономного округа – Югры». </w:t>
            </w:r>
          </w:p>
          <w:p w:rsidR="00871349" w:rsidRPr="00871349" w:rsidRDefault="00F15FE7" w:rsidP="00F15FE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71349">
              <w:rPr>
                <w:rFonts w:eastAsia="Calibri"/>
                <w:sz w:val="24"/>
                <w:szCs w:val="24"/>
                <w:lang w:eastAsia="en-US"/>
              </w:rPr>
              <w:t xml:space="preserve">Руководителям муниципальных учреждений даны поручения: </w:t>
            </w:r>
          </w:p>
          <w:p w:rsidR="00871349" w:rsidRPr="00871349" w:rsidRDefault="00F15FE7" w:rsidP="00F15FE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71349">
              <w:rPr>
                <w:rFonts w:eastAsia="Calibri"/>
                <w:sz w:val="24"/>
                <w:szCs w:val="24"/>
                <w:lang w:eastAsia="en-US"/>
              </w:rPr>
              <w:t xml:space="preserve">1. Обеспечить соблюдение законодательства в части противодействия коррупции, в том числе своевременного принятия мер по предотвращению и урегулированию конфликта интересов (в случае возникновения конфликта интересов). </w:t>
            </w:r>
          </w:p>
          <w:p w:rsidR="00F15FE7" w:rsidRPr="00871349" w:rsidRDefault="00F15FE7" w:rsidP="00F15FE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71349">
              <w:rPr>
                <w:rFonts w:eastAsia="Calibri"/>
                <w:sz w:val="24"/>
                <w:szCs w:val="24"/>
                <w:lang w:eastAsia="en-US"/>
              </w:rPr>
              <w:t>2. Рассмотреть на ближайшем заседании трудового коллектива вопрос об</w:t>
            </w:r>
            <w:r w:rsidR="00871349" w:rsidRPr="00871349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871349">
              <w:rPr>
                <w:rFonts w:eastAsia="Calibri"/>
                <w:sz w:val="24"/>
                <w:szCs w:val="24"/>
                <w:lang w:eastAsia="en-US"/>
              </w:rPr>
              <w:t>ознакомлении работников с Инструктивно-методическим пособием о типичных и неочевидных ситуациях конфликта интересов и мерах по его предотвращению и урегулированию, разработанным Департаментом государственной гражданской</w:t>
            </w:r>
          </w:p>
          <w:p w:rsidR="00F15FE7" w:rsidRPr="00F043DA" w:rsidRDefault="00F15FE7" w:rsidP="00F15FE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71349">
              <w:rPr>
                <w:rFonts w:eastAsia="Calibri"/>
                <w:sz w:val="24"/>
                <w:szCs w:val="24"/>
                <w:lang w:eastAsia="en-US"/>
              </w:rPr>
              <w:t>службы, кадровой политики и профилактики коррупции Ханты-Мансийского автономного округа – Югры (протокол от 01.04.2026 № 11).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F15FE7" w:rsidRPr="00EF5AA9" w:rsidRDefault="00F15FE7" w:rsidP="002352E7">
            <w:pPr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B86497">
              <w:rPr>
                <w:rFonts w:eastAsia="Calibri"/>
                <w:sz w:val="24"/>
                <w:szCs w:val="24"/>
                <w:lang w:eastAsia="en-US"/>
              </w:rPr>
              <w:t xml:space="preserve">Во всех муниципальных учреждениях, подведомственных департаменту образования, </w:t>
            </w:r>
            <w:r w:rsidR="00B86497" w:rsidRPr="00B86497">
              <w:rPr>
                <w:rFonts w:eastAsia="Calibri"/>
                <w:sz w:val="24"/>
                <w:szCs w:val="24"/>
                <w:lang w:eastAsia="en-US"/>
              </w:rPr>
              <w:t>проводятся просветительские мероприятия с сотрудниками, направленные</w:t>
            </w:r>
            <w:r w:rsidRPr="00B8649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B86497" w:rsidRPr="00B86497">
              <w:rPr>
                <w:rFonts w:eastAsia="Calibri"/>
                <w:sz w:val="24"/>
                <w:szCs w:val="24"/>
                <w:lang w:eastAsia="en-US"/>
              </w:rPr>
              <w:t>на </w:t>
            </w:r>
            <w:r w:rsidRPr="00B86497">
              <w:rPr>
                <w:rFonts w:eastAsia="Calibri"/>
                <w:sz w:val="24"/>
                <w:szCs w:val="24"/>
                <w:lang w:eastAsia="en-US"/>
              </w:rPr>
              <w:t>разъяснение антикоррупционного законодательства, обсуждение и анализ вопросов борьбы с коррупцией, типичных ситуаций конфликта ин</w:t>
            </w:r>
            <w:r w:rsidR="002352E7">
              <w:rPr>
                <w:rFonts w:eastAsia="Calibri"/>
                <w:sz w:val="24"/>
                <w:szCs w:val="24"/>
                <w:lang w:eastAsia="en-US"/>
              </w:rPr>
              <w:t xml:space="preserve">тересов и коррупционных рисков </w:t>
            </w:r>
            <w:r w:rsidR="00B86497" w:rsidRPr="00B86497">
              <w:rPr>
                <w:rFonts w:eastAsia="Calibri"/>
                <w:sz w:val="24"/>
                <w:szCs w:val="24"/>
                <w:lang w:eastAsia="en-US"/>
              </w:rPr>
              <w:t>на совещаниях, общих собраниях трудового коллектива, а также с применением иных форм ознакомления</w:t>
            </w:r>
          </w:p>
        </w:tc>
      </w:tr>
      <w:tr w:rsidR="00F15FE7" w:rsidRPr="00146103" w:rsidTr="005C1F20">
        <w:trPr>
          <w:trHeight w:val="4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E7" w:rsidRDefault="00F15FE7" w:rsidP="00F15F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6.2.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E7" w:rsidRDefault="00F15FE7" w:rsidP="00F15FE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Мониторинг качества предоставления государственных и муниципальных услуг при исполнении административных регламентов. Принятие по результатам мер по совершенствованию этой деятельности, в том числе путем внесения соответствующих изменений и дополнений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в утвержденные регламенты, а также установлению электронных форм контроля за их исполнением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E7" w:rsidRDefault="00F15FE7" w:rsidP="00F15F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4E0D">
              <w:rPr>
                <w:rFonts w:eastAsia="Calibri"/>
                <w:sz w:val="24"/>
                <w:szCs w:val="24"/>
                <w:lang w:eastAsia="en-US"/>
              </w:rPr>
              <w:lastRenderedPageBreak/>
              <w:t>До 05.07.202</w:t>
            </w: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E7" w:rsidRPr="00290456" w:rsidRDefault="00F15FE7" w:rsidP="00F15FE7">
            <w:pPr>
              <w:jc w:val="both"/>
              <w:rPr>
                <w:sz w:val="24"/>
                <w:szCs w:val="24"/>
              </w:rPr>
            </w:pPr>
            <w:r w:rsidRPr="00290456">
              <w:rPr>
                <w:sz w:val="24"/>
                <w:szCs w:val="24"/>
              </w:rPr>
              <w:t xml:space="preserve">Жителям города оказываются следующие муниципальные и государственные услуги в сфере образования: </w:t>
            </w:r>
          </w:p>
          <w:p w:rsidR="00F15FE7" w:rsidRPr="00290456" w:rsidRDefault="00F15FE7" w:rsidP="00F15FE7">
            <w:pPr>
              <w:jc w:val="both"/>
              <w:rPr>
                <w:sz w:val="24"/>
                <w:szCs w:val="24"/>
              </w:rPr>
            </w:pPr>
            <w:r w:rsidRPr="00290456">
              <w:rPr>
                <w:sz w:val="24"/>
                <w:szCs w:val="24"/>
              </w:rPr>
              <w:t>1. Организация отдыха детей в каникулярное время (административный регламент предоставления данной муниципальной услуги утвержден постановлением Администрации города от 31.05.2021 № 4341).</w:t>
            </w:r>
          </w:p>
          <w:p w:rsidR="00F15FE7" w:rsidRPr="00290456" w:rsidRDefault="00F15FE7" w:rsidP="00F15FE7">
            <w:pPr>
              <w:jc w:val="both"/>
              <w:rPr>
                <w:sz w:val="24"/>
                <w:szCs w:val="24"/>
              </w:rPr>
            </w:pPr>
            <w:r w:rsidRPr="00290456">
              <w:rPr>
                <w:sz w:val="24"/>
                <w:szCs w:val="24"/>
              </w:rPr>
              <w:t>2. Постановка на учет и направление детей в образовательные учреждения, реализующие образовательные программы дошкольного образования (административный регламент предоставления данной муниципальной услуги утвержден постановлением Администрации города от 05.05.2022 № 3541).</w:t>
            </w:r>
          </w:p>
          <w:p w:rsidR="00F15FE7" w:rsidRPr="00290456" w:rsidRDefault="00F15FE7" w:rsidP="00F15FE7">
            <w:pPr>
              <w:jc w:val="both"/>
              <w:rPr>
                <w:sz w:val="24"/>
                <w:szCs w:val="24"/>
              </w:rPr>
            </w:pPr>
            <w:r w:rsidRPr="00290456">
              <w:rPr>
                <w:sz w:val="24"/>
                <w:szCs w:val="24"/>
              </w:rPr>
              <w:lastRenderedPageBreak/>
              <w:t>3. Выплата компенсации части родительской платы за присмотр и уход за детьми в государственных и муниципальных образовательных организациях, находящихся на территории соответствующего субъекта Российской Федерации (административный регламент предоставления данной государственной услуги утвержден приказом Департамента образования и науки</w:t>
            </w:r>
            <w:r>
              <w:rPr>
                <w:sz w:val="24"/>
                <w:szCs w:val="24"/>
              </w:rPr>
              <w:t xml:space="preserve"> автономного округа – Югры от 25.11.2025</w:t>
            </w:r>
            <w:r w:rsidRPr="00290456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27</w:t>
            </w:r>
            <w:r w:rsidRPr="00290456">
              <w:rPr>
                <w:sz w:val="24"/>
                <w:szCs w:val="24"/>
              </w:rPr>
              <w:t>-нп).</w:t>
            </w:r>
          </w:p>
          <w:p w:rsidR="00F15FE7" w:rsidRPr="00290456" w:rsidRDefault="00F15FE7" w:rsidP="00F15FE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90456">
              <w:rPr>
                <w:sz w:val="24"/>
                <w:szCs w:val="24"/>
              </w:rPr>
              <w:t>Подтвержденные жалобы потребителей на нарушение вышеуказанных административных регламентов предоставления услуг в отчетном периоде отсутствуют</w:t>
            </w:r>
          </w:p>
        </w:tc>
      </w:tr>
      <w:tr w:rsidR="00F15FE7" w:rsidRPr="00146103" w:rsidTr="00F33917">
        <w:trPr>
          <w:trHeight w:val="4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E7" w:rsidRPr="00146103" w:rsidRDefault="00F15FE7" w:rsidP="00F15F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8.3</w:t>
            </w:r>
            <w:r w:rsidRPr="0014610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E7" w:rsidRPr="00146103" w:rsidRDefault="00F15FE7" w:rsidP="00F15FE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46103">
              <w:rPr>
                <w:rFonts w:eastAsia="Calibri"/>
                <w:sz w:val="24"/>
                <w:szCs w:val="24"/>
                <w:lang w:eastAsia="en-US"/>
              </w:rPr>
              <w:t>Формирование у учащихся муниципальных общеобразовательных учреждений антикоррупционного мировоззрения, повышение уровня правосознания и правовой культуры в рамках тем учебной программы на уроках обществознания, права, экономики, литературы и во время внеурочной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E7" w:rsidRPr="003E7F56" w:rsidRDefault="00F15FE7" w:rsidP="00F15F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E7F56">
              <w:rPr>
                <w:rFonts w:eastAsia="Calibri"/>
                <w:sz w:val="24"/>
                <w:szCs w:val="24"/>
                <w:lang w:eastAsia="en-US"/>
              </w:rPr>
              <w:t>Ежеквартально с предоставлением отчета не позднее 5 числа месяца, следующего за отчетным кварталом</w:t>
            </w:r>
          </w:p>
        </w:tc>
        <w:tc>
          <w:tcPr>
            <w:tcW w:w="8759" w:type="dxa"/>
          </w:tcPr>
          <w:p w:rsidR="00AE7E6A" w:rsidRDefault="00096459" w:rsidP="00096459">
            <w:pPr>
              <w:jc w:val="both"/>
              <w:rPr>
                <w:sz w:val="24"/>
                <w:szCs w:val="24"/>
              </w:rPr>
            </w:pPr>
            <w:r w:rsidRPr="00C31C5B">
              <w:rPr>
                <w:sz w:val="24"/>
                <w:szCs w:val="24"/>
              </w:rPr>
              <w:t xml:space="preserve">Во всех общеобразовательных учреждениях, подведомственных департаменту образования Администрации города, формирование у учащихся антикоррупционного мировоззрения, повышение уровня правосознания и правовой культуры осуществляется на уроках обществознания в рамках тем федеральной рабочей программы. </w:t>
            </w:r>
          </w:p>
          <w:p w:rsidR="00096459" w:rsidRPr="00732BE4" w:rsidRDefault="00096459" w:rsidP="00F15FE7">
            <w:pPr>
              <w:jc w:val="both"/>
              <w:rPr>
                <w:sz w:val="24"/>
                <w:szCs w:val="24"/>
              </w:rPr>
            </w:pPr>
            <w:r w:rsidRPr="00C31C5B">
              <w:rPr>
                <w:sz w:val="24"/>
                <w:szCs w:val="24"/>
              </w:rPr>
              <w:t>Материалы антикорру</w:t>
            </w:r>
            <w:r w:rsidR="00AE7E6A">
              <w:rPr>
                <w:sz w:val="24"/>
                <w:szCs w:val="24"/>
              </w:rPr>
              <w:t>пционной пропаганды размещены и актуализируются на </w:t>
            </w:r>
            <w:r w:rsidRPr="00C31C5B">
              <w:rPr>
                <w:sz w:val="24"/>
                <w:szCs w:val="24"/>
              </w:rPr>
              <w:t xml:space="preserve">сайте городского сетевого педагогического сообщества </w:t>
            </w:r>
            <w:proofErr w:type="spellStart"/>
            <w:r w:rsidRPr="00C31C5B">
              <w:rPr>
                <w:sz w:val="24"/>
                <w:szCs w:val="24"/>
              </w:rPr>
              <w:t>SurWiki</w:t>
            </w:r>
            <w:proofErr w:type="spellEnd"/>
            <w:r w:rsidRPr="00C31C5B">
              <w:rPr>
                <w:sz w:val="24"/>
                <w:szCs w:val="24"/>
              </w:rPr>
              <w:t xml:space="preserve"> на странице городского методического</w:t>
            </w:r>
            <w:r w:rsidR="00AE7E6A">
              <w:rPr>
                <w:sz w:val="24"/>
                <w:szCs w:val="24"/>
              </w:rPr>
              <w:t xml:space="preserve"> объединения учителей истории и обществознания в </w:t>
            </w:r>
            <w:r w:rsidRPr="00C31C5B">
              <w:rPr>
                <w:sz w:val="24"/>
                <w:szCs w:val="24"/>
              </w:rPr>
              <w:t>разделе «Правовое информирование и правовое прос</w:t>
            </w:r>
            <w:r w:rsidR="00871349">
              <w:rPr>
                <w:sz w:val="24"/>
                <w:szCs w:val="24"/>
              </w:rPr>
              <w:t>вещение» https://goo.su/fuZbgA8</w:t>
            </w:r>
          </w:p>
        </w:tc>
      </w:tr>
      <w:tr w:rsidR="00F15FE7" w:rsidRPr="00146103" w:rsidTr="00F33917">
        <w:trPr>
          <w:trHeight w:val="4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E7" w:rsidRDefault="00F15FE7" w:rsidP="00F15F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8.4.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E7" w:rsidRPr="00146103" w:rsidRDefault="00F15FE7" w:rsidP="00F15FE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Информирование родителей обучающихся о принимаемых антикоррупционных мерах и ограничениях, касающихся дачи ценных подарков работникам организаций, осуществляющих образовательную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E7" w:rsidRPr="003E7F56" w:rsidRDefault="00F15FE7" w:rsidP="00F15F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B64DE">
              <w:rPr>
                <w:rFonts w:eastAsia="Calibri"/>
                <w:sz w:val="24"/>
                <w:szCs w:val="24"/>
                <w:lang w:eastAsia="en-US"/>
              </w:rPr>
              <w:t>До 05.07.202</w:t>
            </w: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759" w:type="dxa"/>
          </w:tcPr>
          <w:p w:rsidR="00F15FE7" w:rsidRDefault="001377E1" w:rsidP="00F15FE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377E1">
              <w:rPr>
                <w:rFonts w:eastAsia="Calibri"/>
                <w:sz w:val="24"/>
                <w:szCs w:val="24"/>
                <w:lang w:eastAsia="en-US"/>
              </w:rPr>
              <w:t>Во всех муниципальных образовательных учреждениях, подведомственных департаменту образования, организовано информирование родителей обучающихся о принимаемых антикоррупционных мерах и ограничениях, касающихся дачи ценных подарков работникам данных образовательных учреждений, посредством размещения на стендах, на </w:t>
            </w:r>
            <w:r w:rsidR="0078326E" w:rsidRPr="0078326E">
              <w:rPr>
                <w:rFonts w:eastAsia="Calibri"/>
                <w:sz w:val="24"/>
                <w:szCs w:val="24"/>
                <w:lang w:eastAsia="en-US"/>
              </w:rPr>
              <w:t>официальных сайтах, в </w:t>
            </w:r>
            <w:r w:rsidRPr="001377E1">
              <w:rPr>
                <w:rFonts w:eastAsia="Calibri"/>
                <w:sz w:val="24"/>
                <w:szCs w:val="24"/>
                <w:lang w:eastAsia="en-US"/>
              </w:rPr>
              <w:t>групповых чатах родительской общественности информации по вопросу соблюдения ограничений, касающихся дачи ценных подарков работникам учреждений, доведения данной информации до сведения родительской общественности на родительских собраниях, в том числе на общешкольных родительских собраниях</w:t>
            </w:r>
            <w:r w:rsidRPr="0078326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871349" w:rsidRPr="00566BAD" w:rsidRDefault="00871349" w:rsidP="00871349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госпабликах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департамента образования и подведомственных муниципальных учреждений размещен пост на указанную тему: </w:t>
            </w:r>
            <w:hyperlink r:id="rId8" w:history="1">
              <w:r w:rsidRPr="008B4BD0">
                <w:rPr>
                  <w:rStyle w:val="a5"/>
                  <w:rFonts w:eastAsia="Calibri"/>
                  <w:sz w:val="24"/>
                  <w:szCs w:val="24"/>
                  <w:lang w:eastAsia="en-US"/>
                </w:rPr>
                <w:t>https://vk.com/wall-129128763_11380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(все посты по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хештегу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871349">
              <w:rPr>
                <w:rFonts w:eastAsia="Calibri"/>
                <w:sz w:val="24"/>
                <w:szCs w:val="24"/>
                <w:lang w:eastAsia="en-US"/>
              </w:rPr>
              <w:t>#</w:t>
            </w:r>
            <w:proofErr w:type="spellStart"/>
            <w:r w:rsidRPr="00871349">
              <w:rPr>
                <w:rFonts w:eastAsia="Calibri"/>
                <w:sz w:val="24"/>
                <w:szCs w:val="24"/>
                <w:lang w:eastAsia="en-US"/>
              </w:rPr>
              <w:t>НетКоррупцииСургут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</w:tbl>
    <w:p w:rsidR="00350A69" w:rsidRPr="00F51176" w:rsidRDefault="00350A69" w:rsidP="00555511">
      <w:pPr>
        <w:rPr>
          <w:sz w:val="20"/>
          <w:szCs w:val="20"/>
        </w:rPr>
      </w:pPr>
    </w:p>
    <w:sectPr w:rsidR="00350A69" w:rsidRPr="00F51176" w:rsidSect="00B93AB0">
      <w:pgSz w:w="16838" w:h="11906" w:orient="landscape"/>
      <w:pgMar w:top="284" w:right="28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6B2B"/>
    <w:multiLevelType w:val="hybridMultilevel"/>
    <w:tmpl w:val="600632A8"/>
    <w:lvl w:ilvl="0" w:tplc="AF98FB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B07A8E"/>
    <w:multiLevelType w:val="hybridMultilevel"/>
    <w:tmpl w:val="C240A166"/>
    <w:lvl w:ilvl="0" w:tplc="AF98FB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5646F"/>
    <w:multiLevelType w:val="hybridMultilevel"/>
    <w:tmpl w:val="88CC5B7A"/>
    <w:lvl w:ilvl="0" w:tplc="AF98FB84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42E67D4"/>
    <w:multiLevelType w:val="hybridMultilevel"/>
    <w:tmpl w:val="B0C897D0"/>
    <w:lvl w:ilvl="0" w:tplc="75C226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F98FB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837F3E"/>
    <w:multiLevelType w:val="hybridMultilevel"/>
    <w:tmpl w:val="8E5ABC18"/>
    <w:lvl w:ilvl="0" w:tplc="C67C13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9"/>
        </w:tabs>
        <w:ind w:left="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9"/>
        </w:tabs>
        <w:ind w:left="1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9"/>
        </w:tabs>
        <w:ind w:left="2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9"/>
        </w:tabs>
        <w:ind w:left="2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9"/>
        </w:tabs>
        <w:ind w:left="3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9"/>
        </w:tabs>
        <w:ind w:left="4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9"/>
        </w:tabs>
        <w:ind w:left="4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9"/>
        </w:tabs>
        <w:ind w:left="5689" w:hanging="360"/>
      </w:pPr>
      <w:rPr>
        <w:rFonts w:ascii="Wingdings" w:hAnsi="Wingdings" w:hint="default"/>
      </w:rPr>
    </w:lvl>
  </w:abstractNum>
  <w:abstractNum w:abstractNumId="5" w15:restartNumberingAfterBreak="0">
    <w:nsid w:val="79382D76"/>
    <w:multiLevelType w:val="hybridMultilevel"/>
    <w:tmpl w:val="6D3E7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5B"/>
    <w:rsid w:val="00001179"/>
    <w:rsid w:val="0000225F"/>
    <w:rsid w:val="00011116"/>
    <w:rsid w:val="00011FE4"/>
    <w:rsid w:val="000145DE"/>
    <w:rsid w:val="00014864"/>
    <w:rsid w:val="00017A2A"/>
    <w:rsid w:val="00021401"/>
    <w:rsid w:val="00021C55"/>
    <w:rsid w:val="00025BB4"/>
    <w:rsid w:val="0003428E"/>
    <w:rsid w:val="00035AD6"/>
    <w:rsid w:val="00036481"/>
    <w:rsid w:val="00036A49"/>
    <w:rsid w:val="00036F38"/>
    <w:rsid w:val="00041D42"/>
    <w:rsid w:val="00043953"/>
    <w:rsid w:val="00044D44"/>
    <w:rsid w:val="00047FB0"/>
    <w:rsid w:val="00050BB2"/>
    <w:rsid w:val="0005119A"/>
    <w:rsid w:val="00051B94"/>
    <w:rsid w:val="0005395E"/>
    <w:rsid w:val="00062E2C"/>
    <w:rsid w:val="00064C28"/>
    <w:rsid w:val="0006783E"/>
    <w:rsid w:val="000734DE"/>
    <w:rsid w:val="00075B9F"/>
    <w:rsid w:val="00082B12"/>
    <w:rsid w:val="00090080"/>
    <w:rsid w:val="00090251"/>
    <w:rsid w:val="000905CB"/>
    <w:rsid w:val="00096459"/>
    <w:rsid w:val="000A13DB"/>
    <w:rsid w:val="000A202A"/>
    <w:rsid w:val="000A6E17"/>
    <w:rsid w:val="000B74C2"/>
    <w:rsid w:val="000C3977"/>
    <w:rsid w:val="000C5181"/>
    <w:rsid w:val="000C51D2"/>
    <w:rsid w:val="000C7BB9"/>
    <w:rsid w:val="000D44BC"/>
    <w:rsid w:val="000D6B31"/>
    <w:rsid w:val="000E1B29"/>
    <w:rsid w:val="000E2E99"/>
    <w:rsid w:val="000F4C70"/>
    <w:rsid w:val="000F50CE"/>
    <w:rsid w:val="000F62F1"/>
    <w:rsid w:val="000F7919"/>
    <w:rsid w:val="00114F8A"/>
    <w:rsid w:val="00116B94"/>
    <w:rsid w:val="00120136"/>
    <w:rsid w:val="0012248A"/>
    <w:rsid w:val="00122EF6"/>
    <w:rsid w:val="00126FED"/>
    <w:rsid w:val="00136E24"/>
    <w:rsid w:val="001377E1"/>
    <w:rsid w:val="001434AC"/>
    <w:rsid w:val="00143722"/>
    <w:rsid w:val="00144B0C"/>
    <w:rsid w:val="00146103"/>
    <w:rsid w:val="00147640"/>
    <w:rsid w:val="0015161A"/>
    <w:rsid w:val="00152A9A"/>
    <w:rsid w:val="001553A3"/>
    <w:rsid w:val="001557A5"/>
    <w:rsid w:val="00160CC9"/>
    <w:rsid w:val="0016395F"/>
    <w:rsid w:val="001716FB"/>
    <w:rsid w:val="0017331C"/>
    <w:rsid w:val="00177492"/>
    <w:rsid w:val="00177769"/>
    <w:rsid w:val="001812D2"/>
    <w:rsid w:val="0019158E"/>
    <w:rsid w:val="001926A1"/>
    <w:rsid w:val="001958DA"/>
    <w:rsid w:val="001A0E97"/>
    <w:rsid w:val="001A27BC"/>
    <w:rsid w:val="001A3C2F"/>
    <w:rsid w:val="001A7DC0"/>
    <w:rsid w:val="001B0162"/>
    <w:rsid w:val="001B155E"/>
    <w:rsid w:val="001B306C"/>
    <w:rsid w:val="001B35E6"/>
    <w:rsid w:val="001B50D5"/>
    <w:rsid w:val="001B61C1"/>
    <w:rsid w:val="001B64DE"/>
    <w:rsid w:val="001C331C"/>
    <w:rsid w:val="001C3493"/>
    <w:rsid w:val="001C4503"/>
    <w:rsid w:val="001C5EEB"/>
    <w:rsid w:val="001C7906"/>
    <w:rsid w:val="001D1655"/>
    <w:rsid w:val="001D1D71"/>
    <w:rsid w:val="001E18D6"/>
    <w:rsid w:val="001E239F"/>
    <w:rsid w:val="001E7FB0"/>
    <w:rsid w:val="001F2F92"/>
    <w:rsid w:val="001F382F"/>
    <w:rsid w:val="001F4E0D"/>
    <w:rsid w:val="001F6055"/>
    <w:rsid w:val="001F6AF3"/>
    <w:rsid w:val="00200F19"/>
    <w:rsid w:val="0020216E"/>
    <w:rsid w:val="002045DA"/>
    <w:rsid w:val="0021384D"/>
    <w:rsid w:val="00217DD9"/>
    <w:rsid w:val="00217FC5"/>
    <w:rsid w:val="00221F55"/>
    <w:rsid w:val="002254B4"/>
    <w:rsid w:val="00227A32"/>
    <w:rsid w:val="0023037C"/>
    <w:rsid w:val="00232FA4"/>
    <w:rsid w:val="002352E7"/>
    <w:rsid w:val="0023588B"/>
    <w:rsid w:val="002371E9"/>
    <w:rsid w:val="00240AF4"/>
    <w:rsid w:val="002468AB"/>
    <w:rsid w:val="00247734"/>
    <w:rsid w:val="00252F88"/>
    <w:rsid w:val="002532C9"/>
    <w:rsid w:val="00260840"/>
    <w:rsid w:val="00260A40"/>
    <w:rsid w:val="002616DF"/>
    <w:rsid w:val="00264C45"/>
    <w:rsid w:val="00264F6A"/>
    <w:rsid w:val="0026578D"/>
    <w:rsid w:val="002677FF"/>
    <w:rsid w:val="00271EBD"/>
    <w:rsid w:val="00273382"/>
    <w:rsid w:val="002757DA"/>
    <w:rsid w:val="00276461"/>
    <w:rsid w:val="0028014E"/>
    <w:rsid w:val="0028166B"/>
    <w:rsid w:val="00281C8F"/>
    <w:rsid w:val="00282C74"/>
    <w:rsid w:val="002862ED"/>
    <w:rsid w:val="00286C72"/>
    <w:rsid w:val="00290456"/>
    <w:rsid w:val="0029569D"/>
    <w:rsid w:val="002A1671"/>
    <w:rsid w:val="002A19F3"/>
    <w:rsid w:val="002A45F5"/>
    <w:rsid w:val="002A50DC"/>
    <w:rsid w:val="002A6735"/>
    <w:rsid w:val="002A67BE"/>
    <w:rsid w:val="002A7779"/>
    <w:rsid w:val="002A78FE"/>
    <w:rsid w:val="002B007C"/>
    <w:rsid w:val="002B1062"/>
    <w:rsid w:val="002B11C2"/>
    <w:rsid w:val="002B26C6"/>
    <w:rsid w:val="002B4AB7"/>
    <w:rsid w:val="002B76F0"/>
    <w:rsid w:val="002C1124"/>
    <w:rsid w:val="002C1EC8"/>
    <w:rsid w:val="002C34CB"/>
    <w:rsid w:val="002C3BDC"/>
    <w:rsid w:val="002C4CC4"/>
    <w:rsid w:val="002D0729"/>
    <w:rsid w:val="002E192C"/>
    <w:rsid w:val="002E232B"/>
    <w:rsid w:val="002E3363"/>
    <w:rsid w:val="002E3575"/>
    <w:rsid w:val="00303E23"/>
    <w:rsid w:val="0030572C"/>
    <w:rsid w:val="003066A4"/>
    <w:rsid w:val="00307E18"/>
    <w:rsid w:val="00311734"/>
    <w:rsid w:val="003121BA"/>
    <w:rsid w:val="00312770"/>
    <w:rsid w:val="0031535F"/>
    <w:rsid w:val="00317615"/>
    <w:rsid w:val="00320289"/>
    <w:rsid w:val="00321944"/>
    <w:rsid w:val="003220F7"/>
    <w:rsid w:val="00322670"/>
    <w:rsid w:val="0032314C"/>
    <w:rsid w:val="00327FDD"/>
    <w:rsid w:val="00331B6B"/>
    <w:rsid w:val="003341BD"/>
    <w:rsid w:val="00337B79"/>
    <w:rsid w:val="0034178E"/>
    <w:rsid w:val="00345606"/>
    <w:rsid w:val="00347AD3"/>
    <w:rsid w:val="00347EB2"/>
    <w:rsid w:val="00350A69"/>
    <w:rsid w:val="0035219F"/>
    <w:rsid w:val="00360A0A"/>
    <w:rsid w:val="00361D15"/>
    <w:rsid w:val="00371FA8"/>
    <w:rsid w:val="00373287"/>
    <w:rsid w:val="0037797C"/>
    <w:rsid w:val="00383382"/>
    <w:rsid w:val="00384C33"/>
    <w:rsid w:val="003867F7"/>
    <w:rsid w:val="00391B36"/>
    <w:rsid w:val="003A2FC1"/>
    <w:rsid w:val="003A3B1C"/>
    <w:rsid w:val="003B21C6"/>
    <w:rsid w:val="003B5D4B"/>
    <w:rsid w:val="003C13E8"/>
    <w:rsid w:val="003C2F96"/>
    <w:rsid w:val="003C53A4"/>
    <w:rsid w:val="003C5CD0"/>
    <w:rsid w:val="003C6451"/>
    <w:rsid w:val="003D123A"/>
    <w:rsid w:val="003D3792"/>
    <w:rsid w:val="003D3FC7"/>
    <w:rsid w:val="003D465E"/>
    <w:rsid w:val="003D626B"/>
    <w:rsid w:val="003E001E"/>
    <w:rsid w:val="003E3618"/>
    <w:rsid w:val="003E3CAE"/>
    <w:rsid w:val="003E7F56"/>
    <w:rsid w:val="003F17C3"/>
    <w:rsid w:val="003F2C0A"/>
    <w:rsid w:val="003F32EF"/>
    <w:rsid w:val="003F6CB0"/>
    <w:rsid w:val="004006DC"/>
    <w:rsid w:val="0040744B"/>
    <w:rsid w:val="004079C1"/>
    <w:rsid w:val="004139AF"/>
    <w:rsid w:val="004244AD"/>
    <w:rsid w:val="004245FB"/>
    <w:rsid w:val="004251C1"/>
    <w:rsid w:val="00427081"/>
    <w:rsid w:val="00436FF5"/>
    <w:rsid w:val="00441FCB"/>
    <w:rsid w:val="00450323"/>
    <w:rsid w:val="004541CE"/>
    <w:rsid w:val="004560DA"/>
    <w:rsid w:val="00460E59"/>
    <w:rsid w:val="00462B23"/>
    <w:rsid w:val="004650D0"/>
    <w:rsid w:val="004674E7"/>
    <w:rsid w:val="00472048"/>
    <w:rsid w:val="00483D19"/>
    <w:rsid w:val="00483D89"/>
    <w:rsid w:val="004905E7"/>
    <w:rsid w:val="004911BF"/>
    <w:rsid w:val="0049144E"/>
    <w:rsid w:val="00494E00"/>
    <w:rsid w:val="00497015"/>
    <w:rsid w:val="004A0EF3"/>
    <w:rsid w:val="004A3BD0"/>
    <w:rsid w:val="004A3E78"/>
    <w:rsid w:val="004A3EB8"/>
    <w:rsid w:val="004A3FF6"/>
    <w:rsid w:val="004B3311"/>
    <w:rsid w:val="004C4DF7"/>
    <w:rsid w:val="004C4EB5"/>
    <w:rsid w:val="004D1B54"/>
    <w:rsid w:val="004D2BD5"/>
    <w:rsid w:val="004D488A"/>
    <w:rsid w:val="004D5BCD"/>
    <w:rsid w:val="004E3B19"/>
    <w:rsid w:val="004E67DB"/>
    <w:rsid w:val="004E6CB7"/>
    <w:rsid w:val="004E6DED"/>
    <w:rsid w:val="004E7F7E"/>
    <w:rsid w:val="004F09D0"/>
    <w:rsid w:val="004F152C"/>
    <w:rsid w:val="004F1884"/>
    <w:rsid w:val="00502368"/>
    <w:rsid w:val="00522AAE"/>
    <w:rsid w:val="00524B63"/>
    <w:rsid w:val="00525DA4"/>
    <w:rsid w:val="005408D6"/>
    <w:rsid w:val="00543A89"/>
    <w:rsid w:val="005475F5"/>
    <w:rsid w:val="0055320D"/>
    <w:rsid w:val="00553EF9"/>
    <w:rsid w:val="00555511"/>
    <w:rsid w:val="005561A7"/>
    <w:rsid w:val="0056321F"/>
    <w:rsid w:val="00565819"/>
    <w:rsid w:val="00566BAD"/>
    <w:rsid w:val="00570828"/>
    <w:rsid w:val="005774B6"/>
    <w:rsid w:val="0058517B"/>
    <w:rsid w:val="00596D8B"/>
    <w:rsid w:val="005977FC"/>
    <w:rsid w:val="005C1F20"/>
    <w:rsid w:val="005C33CB"/>
    <w:rsid w:val="005C3A87"/>
    <w:rsid w:val="005C3E95"/>
    <w:rsid w:val="005C6D7F"/>
    <w:rsid w:val="005C757C"/>
    <w:rsid w:val="005D0DD1"/>
    <w:rsid w:val="005D1EA6"/>
    <w:rsid w:val="005D2951"/>
    <w:rsid w:val="005D6870"/>
    <w:rsid w:val="005D729F"/>
    <w:rsid w:val="005D7316"/>
    <w:rsid w:val="005D7BC1"/>
    <w:rsid w:val="005E349B"/>
    <w:rsid w:val="005E389D"/>
    <w:rsid w:val="005E3E14"/>
    <w:rsid w:val="005E4BDE"/>
    <w:rsid w:val="00602316"/>
    <w:rsid w:val="00602B09"/>
    <w:rsid w:val="00602E53"/>
    <w:rsid w:val="00605B1F"/>
    <w:rsid w:val="00605CCE"/>
    <w:rsid w:val="006065BF"/>
    <w:rsid w:val="00606C4D"/>
    <w:rsid w:val="00606F12"/>
    <w:rsid w:val="00612907"/>
    <w:rsid w:val="00615BAC"/>
    <w:rsid w:val="00615C88"/>
    <w:rsid w:val="00616462"/>
    <w:rsid w:val="0062016E"/>
    <w:rsid w:val="00621F73"/>
    <w:rsid w:val="006223D6"/>
    <w:rsid w:val="006233BC"/>
    <w:rsid w:val="00624E8E"/>
    <w:rsid w:val="00635441"/>
    <w:rsid w:val="00636856"/>
    <w:rsid w:val="0064611F"/>
    <w:rsid w:val="00646B82"/>
    <w:rsid w:val="006555E6"/>
    <w:rsid w:val="0066092B"/>
    <w:rsid w:val="006655EF"/>
    <w:rsid w:val="00665FFE"/>
    <w:rsid w:val="00673E27"/>
    <w:rsid w:val="00676A2A"/>
    <w:rsid w:val="00681F58"/>
    <w:rsid w:val="00684967"/>
    <w:rsid w:val="00690BD7"/>
    <w:rsid w:val="00692A88"/>
    <w:rsid w:val="006A358A"/>
    <w:rsid w:val="006A6EF7"/>
    <w:rsid w:val="006B0D27"/>
    <w:rsid w:val="006C1AF7"/>
    <w:rsid w:val="006C3196"/>
    <w:rsid w:val="006C46E0"/>
    <w:rsid w:val="006C4F27"/>
    <w:rsid w:val="006C7559"/>
    <w:rsid w:val="006D02D7"/>
    <w:rsid w:val="006D440C"/>
    <w:rsid w:val="006E3BBB"/>
    <w:rsid w:val="006E730E"/>
    <w:rsid w:val="006F01F3"/>
    <w:rsid w:val="006F1946"/>
    <w:rsid w:val="006F280A"/>
    <w:rsid w:val="006F67D3"/>
    <w:rsid w:val="007033DF"/>
    <w:rsid w:val="007045AB"/>
    <w:rsid w:val="00710194"/>
    <w:rsid w:val="00711497"/>
    <w:rsid w:val="0071157A"/>
    <w:rsid w:val="007152C6"/>
    <w:rsid w:val="00716364"/>
    <w:rsid w:val="00724A37"/>
    <w:rsid w:val="007264E6"/>
    <w:rsid w:val="00726A91"/>
    <w:rsid w:val="00730BFD"/>
    <w:rsid w:val="00732260"/>
    <w:rsid w:val="00732BE4"/>
    <w:rsid w:val="007331AB"/>
    <w:rsid w:val="00734669"/>
    <w:rsid w:val="00735A7E"/>
    <w:rsid w:val="00736654"/>
    <w:rsid w:val="007379FD"/>
    <w:rsid w:val="00740F90"/>
    <w:rsid w:val="00743648"/>
    <w:rsid w:val="007504BF"/>
    <w:rsid w:val="007535C2"/>
    <w:rsid w:val="007535F2"/>
    <w:rsid w:val="00760B8A"/>
    <w:rsid w:val="00770178"/>
    <w:rsid w:val="00776F89"/>
    <w:rsid w:val="00777247"/>
    <w:rsid w:val="00780C2A"/>
    <w:rsid w:val="00782808"/>
    <w:rsid w:val="0078326E"/>
    <w:rsid w:val="007900A3"/>
    <w:rsid w:val="00790821"/>
    <w:rsid w:val="00795897"/>
    <w:rsid w:val="007A1B16"/>
    <w:rsid w:val="007A5A9C"/>
    <w:rsid w:val="007A7734"/>
    <w:rsid w:val="007B594F"/>
    <w:rsid w:val="007B6026"/>
    <w:rsid w:val="007B77EB"/>
    <w:rsid w:val="007C01D1"/>
    <w:rsid w:val="007C32FC"/>
    <w:rsid w:val="007D175C"/>
    <w:rsid w:val="007D668A"/>
    <w:rsid w:val="007D7950"/>
    <w:rsid w:val="007E30D8"/>
    <w:rsid w:val="007F1E84"/>
    <w:rsid w:val="00802626"/>
    <w:rsid w:val="00803929"/>
    <w:rsid w:val="00814A7F"/>
    <w:rsid w:val="008202F0"/>
    <w:rsid w:val="00820332"/>
    <w:rsid w:val="0082197E"/>
    <w:rsid w:val="008227CD"/>
    <w:rsid w:val="00830872"/>
    <w:rsid w:val="00832D99"/>
    <w:rsid w:val="00833583"/>
    <w:rsid w:val="00834377"/>
    <w:rsid w:val="008358D2"/>
    <w:rsid w:val="00846CAE"/>
    <w:rsid w:val="00855118"/>
    <w:rsid w:val="00857985"/>
    <w:rsid w:val="00863C92"/>
    <w:rsid w:val="008655B5"/>
    <w:rsid w:val="00871349"/>
    <w:rsid w:val="0087485F"/>
    <w:rsid w:val="00875BF5"/>
    <w:rsid w:val="00875E30"/>
    <w:rsid w:val="008771CB"/>
    <w:rsid w:val="00877F5C"/>
    <w:rsid w:val="0088325F"/>
    <w:rsid w:val="008835FB"/>
    <w:rsid w:val="0088421D"/>
    <w:rsid w:val="00886281"/>
    <w:rsid w:val="008914DE"/>
    <w:rsid w:val="008A15F3"/>
    <w:rsid w:val="008A4813"/>
    <w:rsid w:val="008A48E3"/>
    <w:rsid w:val="008A6208"/>
    <w:rsid w:val="008B4625"/>
    <w:rsid w:val="008B4D4A"/>
    <w:rsid w:val="008B739D"/>
    <w:rsid w:val="008C3705"/>
    <w:rsid w:val="008C4DC6"/>
    <w:rsid w:val="008D0ABE"/>
    <w:rsid w:val="008D3A0C"/>
    <w:rsid w:val="008E2E3C"/>
    <w:rsid w:val="008F2BB6"/>
    <w:rsid w:val="008F2F78"/>
    <w:rsid w:val="008F60C5"/>
    <w:rsid w:val="008F7A3B"/>
    <w:rsid w:val="008F7ECE"/>
    <w:rsid w:val="00902A1E"/>
    <w:rsid w:val="00906627"/>
    <w:rsid w:val="009143B9"/>
    <w:rsid w:val="00914763"/>
    <w:rsid w:val="009210A6"/>
    <w:rsid w:val="00921926"/>
    <w:rsid w:val="00922B79"/>
    <w:rsid w:val="00925CCC"/>
    <w:rsid w:val="00930525"/>
    <w:rsid w:val="009325AC"/>
    <w:rsid w:val="009325FD"/>
    <w:rsid w:val="00932E2A"/>
    <w:rsid w:val="00933003"/>
    <w:rsid w:val="00937CF8"/>
    <w:rsid w:val="00942D93"/>
    <w:rsid w:val="00943C59"/>
    <w:rsid w:val="00944A37"/>
    <w:rsid w:val="00954F5B"/>
    <w:rsid w:val="009567CE"/>
    <w:rsid w:val="00960644"/>
    <w:rsid w:val="0096187A"/>
    <w:rsid w:val="00963432"/>
    <w:rsid w:val="009643B2"/>
    <w:rsid w:val="009646B6"/>
    <w:rsid w:val="009715D3"/>
    <w:rsid w:val="00971EB0"/>
    <w:rsid w:val="009810C6"/>
    <w:rsid w:val="00981504"/>
    <w:rsid w:val="009834E1"/>
    <w:rsid w:val="00986F8C"/>
    <w:rsid w:val="00991799"/>
    <w:rsid w:val="00997B2B"/>
    <w:rsid w:val="009A5273"/>
    <w:rsid w:val="009A5F83"/>
    <w:rsid w:val="009B518C"/>
    <w:rsid w:val="009B6367"/>
    <w:rsid w:val="009C5BCF"/>
    <w:rsid w:val="009D00DF"/>
    <w:rsid w:val="009D0504"/>
    <w:rsid w:val="009D6F5E"/>
    <w:rsid w:val="009E07EF"/>
    <w:rsid w:val="009E0BBD"/>
    <w:rsid w:val="009E3029"/>
    <w:rsid w:val="009F1A1E"/>
    <w:rsid w:val="009F3F84"/>
    <w:rsid w:val="009F5DE1"/>
    <w:rsid w:val="00A037A0"/>
    <w:rsid w:val="00A102C9"/>
    <w:rsid w:val="00A157C5"/>
    <w:rsid w:val="00A15BAB"/>
    <w:rsid w:val="00A166AB"/>
    <w:rsid w:val="00A20BA6"/>
    <w:rsid w:val="00A2396C"/>
    <w:rsid w:val="00A24440"/>
    <w:rsid w:val="00A24B6D"/>
    <w:rsid w:val="00A24D92"/>
    <w:rsid w:val="00A31035"/>
    <w:rsid w:val="00A31AA3"/>
    <w:rsid w:val="00A33E19"/>
    <w:rsid w:val="00A341FC"/>
    <w:rsid w:val="00A34333"/>
    <w:rsid w:val="00A4285B"/>
    <w:rsid w:val="00A43016"/>
    <w:rsid w:val="00A4301B"/>
    <w:rsid w:val="00A43C72"/>
    <w:rsid w:val="00A53036"/>
    <w:rsid w:val="00A55545"/>
    <w:rsid w:val="00A612E6"/>
    <w:rsid w:val="00A62D3A"/>
    <w:rsid w:val="00A66113"/>
    <w:rsid w:val="00A7794E"/>
    <w:rsid w:val="00A77EE5"/>
    <w:rsid w:val="00A8648A"/>
    <w:rsid w:val="00A86CB6"/>
    <w:rsid w:val="00A911A9"/>
    <w:rsid w:val="00A94037"/>
    <w:rsid w:val="00AA13CA"/>
    <w:rsid w:val="00AA24E0"/>
    <w:rsid w:val="00AA43DA"/>
    <w:rsid w:val="00AA532E"/>
    <w:rsid w:val="00AB49AE"/>
    <w:rsid w:val="00AB4B93"/>
    <w:rsid w:val="00AB54DE"/>
    <w:rsid w:val="00AC1DAE"/>
    <w:rsid w:val="00AC2968"/>
    <w:rsid w:val="00AC6B68"/>
    <w:rsid w:val="00AD01E0"/>
    <w:rsid w:val="00AD1485"/>
    <w:rsid w:val="00AD3228"/>
    <w:rsid w:val="00AD4D58"/>
    <w:rsid w:val="00AD642C"/>
    <w:rsid w:val="00AE0DAF"/>
    <w:rsid w:val="00AE7E6A"/>
    <w:rsid w:val="00AF54B8"/>
    <w:rsid w:val="00AF5C66"/>
    <w:rsid w:val="00B07F9D"/>
    <w:rsid w:val="00B122C3"/>
    <w:rsid w:val="00B1438B"/>
    <w:rsid w:val="00B15E98"/>
    <w:rsid w:val="00B15EBC"/>
    <w:rsid w:val="00B166F6"/>
    <w:rsid w:val="00B20617"/>
    <w:rsid w:val="00B22C0B"/>
    <w:rsid w:val="00B24C1B"/>
    <w:rsid w:val="00B2623D"/>
    <w:rsid w:val="00B31EFD"/>
    <w:rsid w:val="00B36117"/>
    <w:rsid w:val="00B44687"/>
    <w:rsid w:val="00B45F41"/>
    <w:rsid w:val="00B5138A"/>
    <w:rsid w:val="00B518E2"/>
    <w:rsid w:val="00B519DD"/>
    <w:rsid w:val="00B52B51"/>
    <w:rsid w:val="00B646B6"/>
    <w:rsid w:val="00B671AC"/>
    <w:rsid w:val="00B73B9F"/>
    <w:rsid w:val="00B7608C"/>
    <w:rsid w:val="00B7671E"/>
    <w:rsid w:val="00B810A5"/>
    <w:rsid w:val="00B837F8"/>
    <w:rsid w:val="00B86497"/>
    <w:rsid w:val="00B9249B"/>
    <w:rsid w:val="00B93AB0"/>
    <w:rsid w:val="00B95E7D"/>
    <w:rsid w:val="00B96FEF"/>
    <w:rsid w:val="00B97A4C"/>
    <w:rsid w:val="00BA4F25"/>
    <w:rsid w:val="00BB5E54"/>
    <w:rsid w:val="00BC2BCA"/>
    <w:rsid w:val="00BD1816"/>
    <w:rsid w:val="00BD578C"/>
    <w:rsid w:val="00BD7111"/>
    <w:rsid w:val="00BF0CC7"/>
    <w:rsid w:val="00BF19A3"/>
    <w:rsid w:val="00BF24C4"/>
    <w:rsid w:val="00BF2D8D"/>
    <w:rsid w:val="00BF7F6F"/>
    <w:rsid w:val="00C01850"/>
    <w:rsid w:val="00C03CCF"/>
    <w:rsid w:val="00C04762"/>
    <w:rsid w:val="00C04DC2"/>
    <w:rsid w:val="00C06540"/>
    <w:rsid w:val="00C10598"/>
    <w:rsid w:val="00C10CE3"/>
    <w:rsid w:val="00C22205"/>
    <w:rsid w:val="00C275C7"/>
    <w:rsid w:val="00C27962"/>
    <w:rsid w:val="00C315F1"/>
    <w:rsid w:val="00C31C5B"/>
    <w:rsid w:val="00C33BE3"/>
    <w:rsid w:val="00C34818"/>
    <w:rsid w:val="00C35974"/>
    <w:rsid w:val="00C36DF5"/>
    <w:rsid w:val="00C4116B"/>
    <w:rsid w:val="00C606F9"/>
    <w:rsid w:val="00C641D1"/>
    <w:rsid w:val="00C7181C"/>
    <w:rsid w:val="00C73BD5"/>
    <w:rsid w:val="00C771D2"/>
    <w:rsid w:val="00C84938"/>
    <w:rsid w:val="00C92FDE"/>
    <w:rsid w:val="00C94F59"/>
    <w:rsid w:val="00CA04E1"/>
    <w:rsid w:val="00CA0632"/>
    <w:rsid w:val="00CA07B8"/>
    <w:rsid w:val="00CA6723"/>
    <w:rsid w:val="00CA6F86"/>
    <w:rsid w:val="00CA7914"/>
    <w:rsid w:val="00CB27AA"/>
    <w:rsid w:val="00CB3858"/>
    <w:rsid w:val="00CB3DC7"/>
    <w:rsid w:val="00CB5414"/>
    <w:rsid w:val="00CB6ABD"/>
    <w:rsid w:val="00CB7B6B"/>
    <w:rsid w:val="00CC0302"/>
    <w:rsid w:val="00CC288F"/>
    <w:rsid w:val="00CD1425"/>
    <w:rsid w:val="00CD21B5"/>
    <w:rsid w:val="00CD3992"/>
    <w:rsid w:val="00CE05DD"/>
    <w:rsid w:val="00CE69B1"/>
    <w:rsid w:val="00CE7914"/>
    <w:rsid w:val="00CF09F0"/>
    <w:rsid w:val="00CF1C52"/>
    <w:rsid w:val="00CF2B07"/>
    <w:rsid w:val="00D00A69"/>
    <w:rsid w:val="00D021AA"/>
    <w:rsid w:val="00D04770"/>
    <w:rsid w:val="00D07972"/>
    <w:rsid w:val="00D12C7E"/>
    <w:rsid w:val="00D13DD0"/>
    <w:rsid w:val="00D14BD0"/>
    <w:rsid w:val="00D17A82"/>
    <w:rsid w:val="00D212E0"/>
    <w:rsid w:val="00D2319B"/>
    <w:rsid w:val="00D239BD"/>
    <w:rsid w:val="00D25BD9"/>
    <w:rsid w:val="00D266E4"/>
    <w:rsid w:val="00D3044B"/>
    <w:rsid w:val="00D31C8F"/>
    <w:rsid w:val="00D32247"/>
    <w:rsid w:val="00D32E3E"/>
    <w:rsid w:val="00D343FB"/>
    <w:rsid w:val="00D34B92"/>
    <w:rsid w:val="00D3538F"/>
    <w:rsid w:val="00D358B3"/>
    <w:rsid w:val="00D370F3"/>
    <w:rsid w:val="00D40ADA"/>
    <w:rsid w:val="00D4222D"/>
    <w:rsid w:val="00D52599"/>
    <w:rsid w:val="00D530AA"/>
    <w:rsid w:val="00D61079"/>
    <w:rsid w:val="00D61804"/>
    <w:rsid w:val="00D65A81"/>
    <w:rsid w:val="00D71B82"/>
    <w:rsid w:val="00D736ED"/>
    <w:rsid w:val="00D847EB"/>
    <w:rsid w:val="00D84CE4"/>
    <w:rsid w:val="00DA3354"/>
    <w:rsid w:val="00DA5B67"/>
    <w:rsid w:val="00DB358E"/>
    <w:rsid w:val="00DB3A77"/>
    <w:rsid w:val="00DB4E0E"/>
    <w:rsid w:val="00DB5E6A"/>
    <w:rsid w:val="00DC2715"/>
    <w:rsid w:val="00DC4F38"/>
    <w:rsid w:val="00DD1CA2"/>
    <w:rsid w:val="00DD2024"/>
    <w:rsid w:val="00DD4245"/>
    <w:rsid w:val="00DD47E6"/>
    <w:rsid w:val="00DD5AA4"/>
    <w:rsid w:val="00DE47A4"/>
    <w:rsid w:val="00DF0432"/>
    <w:rsid w:val="00DF0581"/>
    <w:rsid w:val="00DF0C21"/>
    <w:rsid w:val="00DF3BED"/>
    <w:rsid w:val="00E021ED"/>
    <w:rsid w:val="00E02466"/>
    <w:rsid w:val="00E028B0"/>
    <w:rsid w:val="00E109E7"/>
    <w:rsid w:val="00E2213F"/>
    <w:rsid w:val="00E34348"/>
    <w:rsid w:val="00E36028"/>
    <w:rsid w:val="00E36D36"/>
    <w:rsid w:val="00E42147"/>
    <w:rsid w:val="00E42436"/>
    <w:rsid w:val="00E51DBD"/>
    <w:rsid w:val="00E527A3"/>
    <w:rsid w:val="00E553B7"/>
    <w:rsid w:val="00E5793C"/>
    <w:rsid w:val="00E61436"/>
    <w:rsid w:val="00E61D83"/>
    <w:rsid w:val="00E65AD3"/>
    <w:rsid w:val="00E71181"/>
    <w:rsid w:val="00E723D6"/>
    <w:rsid w:val="00E7296F"/>
    <w:rsid w:val="00E72BF9"/>
    <w:rsid w:val="00E81FA9"/>
    <w:rsid w:val="00E85EE7"/>
    <w:rsid w:val="00E878FF"/>
    <w:rsid w:val="00E912EA"/>
    <w:rsid w:val="00E91C49"/>
    <w:rsid w:val="00E93093"/>
    <w:rsid w:val="00E93749"/>
    <w:rsid w:val="00E965B9"/>
    <w:rsid w:val="00E9797C"/>
    <w:rsid w:val="00EA13FD"/>
    <w:rsid w:val="00EB310E"/>
    <w:rsid w:val="00EB5EF2"/>
    <w:rsid w:val="00EC0956"/>
    <w:rsid w:val="00EC0C6D"/>
    <w:rsid w:val="00EC178D"/>
    <w:rsid w:val="00EC47B2"/>
    <w:rsid w:val="00ED2853"/>
    <w:rsid w:val="00ED495B"/>
    <w:rsid w:val="00ED5239"/>
    <w:rsid w:val="00EE0129"/>
    <w:rsid w:val="00EE12C2"/>
    <w:rsid w:val="00EE2B45"/>
    <w:rsid w:val="00EE48F8"/>
    <w:rsid w:val="00EE765C"/>
    <w:rsid w:val="00EE7CA1"/>
    <w:rsid w:val="00EF5AA9"/>
    <w:rsid w:val="00EF6B96"/>
    <w:rsid w:val="00EF6D4F"/>
    <w:rsid w:val="00EF7412"/>
    <w:rsid w:val="00EF7636"/>
    <w:rsid w:val="00EF7AEF"/>
    <w:rsid w:val="00F00209"/>
    <w:rsid w:val="00F03192"/>
    <w:rsid w:val="00F043DA"/>
    <w:rsid w:val="00F058D3"/>
    <w:rsid w:val="00F12991"/>
    <w:rsid w:val="00F1502E"/>
    <w:rsid w:val="00F15FE7"/>
    <w:rsid w:val="00F303CD"/>
    <w:rsid w:val="00F314DA"/>
    <w:rsid w:val="00F35341"/>
    <w:rsid w:val="00F35A69"/>
    <w:rsid w:val="00F37860"/>
    <w:rsid w:val="00F45F26"/>
    <w:rsid w:val="00F525C8"/>
    <w:rsid w:val="00F5289D"/>
    <w:rsid w:val="00F5361D"/>
    <w:rsid w:val="00F64AE8"/>
    <w:rsid w:val="00F72B07"/>
    <w:rsid w:val="00F734EE"/>
    <w:rsid w:val="00F8794D"/>
    <w:rsid w:val="00F94623"/>
    <w:rsid w:val="00F94841"/>
    <w:rsid w:val="00F95626"/>
    <w:rsid w:val="00F972D0"/>
    <w:rsid w:val="00FA390F"/>
    <w:rsid w:val="00FA6CDB"/>
    <w:rsid w:val="00FA6EF6"/>
    <w:rsid w:val="00FB1257"/>
    <w:rsid w:val="00FB37C3"/>
    <w:rsid w:val="00FB4911"/>
    <w:rsid w:val="00FB586C"/>
    <w:rsid w:val="00FB69E7"/>
    <w:rsid w:val="00FC2BAC"/>
    <w:rsid w:val="00FC35E1"/>
    <w:rsid w:val="00FC52C4"/>
    <w:rsid w:val="00FD098E"/>
    <w:rsid w:val="00FD1794"/>
    <w:rsid w:val="00FD4A8E"/>
    <w:rsid w:val="00FD63FB"/>
    <w:rsid w:val="00FE0026"/>
    <w:rsid w:val="00FE131D"/>
    <w:rsid w:val="00FE2723"/>
    <w:rsid w:val="00FE59F2"/>
    <w:rsid w:val="00FE7B60"/>
    <w:rsid w:val="00FF3FAB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A2D9D"/>
  <w15:docId w15:val="{DA0D56D1-F1F1-4E21-824E-B744C54D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7DB"/>
    <w:rPr>
      <w:sz w:val="28"/>
      <w:szCs w:val="28"/>
    </w:rPr>
  </w:style>
  <w:style w:type="paragraph" w:styleId="1">
    <w:name w:val="heading 1"/>
    <w:basedOn w:val="a"/>
    <w:next w:val="a"/>
    <w:qFormat/>
    <w:rsid w:val="00624E8E"/>
    <w:pPr>
      <w:keepNext/>
      <w:outlineLvl w:val="0"/>
    </w:pPr>
    <w:rPr>
      <w:b/>
      <w:bCs/>
      <w:sz w:val="20"/>
      <w:szCs w:val="24"/>
    </w:rPr>
  </w:style>
  <w:style w:type="paragraph" w:styleId="2">
    <w:name w:val="heading 2"/>
    <w:basedOn w:val="a"/>
    <w:next w:val="a"/>
    <w:qFormat/>
    <w:rsid w:val="006223D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next w:val="a"/>
    <w:qFormat/>
    <w:rsid w:val="00A7794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4E8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A7794E"/>
    <w:pPr>
      <w:ind w:firstLine="720"/>
    </w:pPr>
    <w:rPr>
      <w:szCs w:val="20"/>
    </w:rPr>
  </w:style>
  <w:style w:type="paragraph" w:customStyle="1" w:styleId="a4">
    <w:name w:val="Знак"/>
    <w:basedOn w:val="a"/>
    <w:rsid w:val="00942D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basedOn w:val="a0"/>
    <w:uiPriority w:val="99"/>
    <w:rsid w:val="008A620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82B12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28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semiHidden/>
    <w:unhideWhenUsed/>
    <w:rsid w:val="008713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29128763_11380" TargetMode="External"/><Relationship Id="rId3" Type="http://schemas.openxmlformats.org/officeDocument/2006/relationships/styles" Target="styles.xml"/><Relationship Id="rId7" Type="http://schemas.openxmlformats.org/officeDocument/2006/relationships/hyperlink" Target="https://admsurgut.ru/gorodskaya-vlast/administratsiya/strukturnye-podrazdeleniya/departament-obrazovaniya/o-departamente-4/uchrezhdeniya-podvedomstvennye-departamentu-obrazovaniya-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msurgut.ru/article/19214/32485/Protivodeystvie-nezakonnomu-sboru-denezhnyh-sredstv-v-obrazovatelnyh-uchrezhdeniya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C9FBF-78E1-42A4-B391-AFB3A28C5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Links>
    <vt:vector size="6" baseType="variant">
      <vt:variant>
        <vt:i4>2097275</vt:i4>
      </vt:variant>
      <vt:variant>
        <vt:i4>3</vt:i4>
      </vt:variant>
      <vt:variant>
        <vt:i4>0</vt:i4>
      </vt:variant>
      <vt:variant>
        <vt:i4>5</vt:i4>
      </vt:variant>
      <vt:variant>
        <vt:lpwstr>http://www.gp1.ru/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Колегова Оксана Наилевна</dc:creator>
  <cp:lastModifiedBy>Дощенко Алла Александровна</cp:lastModifiedBy>
  <cp:revision>3</cp:revision>
  <cp:lastPrinted>2025-07-01T04:14:00Z</cp:lastPrinted>
  <dcterms:created xsi:type="dcterms:W3CDTF">2026-06-30T14:34:00Z</dcterms:created>
  <dcterms:modified xsi:type="dcterms:W3CDTF">2026-07-03T03:20:00Z</dcterms:modified>
</cp:coreProperties>
</file>