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C8" w:rsidRDefault="009515C8" w:rsidP="00656C1A">
      <w:pPr>
        <w:spacing w:line="120" w:lineRule="atLeast"/>
        <w:jc w:val="center"/>
        <w:rPr>
          <w:sz w:val="24"/>
          <w:szCs w:val="24"/>
        </w:rPr>
      </w:pPr>
    </w:p>
    <w:p w:rsidR="009515C8" w:rsidRDefault="009515C8" w:rsidP="00656C1A">
      <w:pPr>
        <w:spacing w:line="120" w:lineRule="atLeast"/>
        <w:jc w:val="center"/>
        <w:rPr>
          <w:sz w:val="24"/>
          <w:szCs w:val="24"/>
        </w:rPr>
      </w:pPr>
    </w:p>
    <w:p w:rsidR="009515C8" w:rsidRPr="00852378" w:rsidRDefault="009515C8" w:rsidP="00656C1A">
      <w:pPr>
        <w:spacing w:line="120" w:lineRule="atLeast"/>
        <w:jc w:val="center"/>
        <w:rPr>
          <w:sz w:val="10"/>
          <w:szCs w:val="10"/>
        </w:rPr>
      </w:pPr>
    </w:p>
    <w:p w:rsidR="009515C8" w:rsidRDefault="009515C8" w:rsidP="00656C1A">
      <w:pPr>
        <w:spacing w:line="120" w:lineRule="atLeast"/>
        <w:jc w:val="center"/>
        <w:rPr>
          <w:sz w:val="10"/>
          <w:szCs w:val="24"/>
        </w:rPr>
      </w:pPr>
    </w:p>
    <w:p w:rsidR="009515C8" w:rsidRPr="005541F0" w:rsidRDefault="009515C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515C8" w:rsidRDefault="009515C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515C8" w:rsidRPr="005541F0" w:rsidRDefault="009515C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515C8" w:rsidRPr="005649E4" w:rsidRDefault="009515C8" w:rsidP="00656C1A">
      <w:pPr>
        <w:spacing w:line="120" w:lineRule="atLeast"/>
        <w:jc w:val="center"/>
        <w:rPr>
          <w:sz w:val="18"/>
          <w:szCs w:val="24"/>
        </w:rPr>
      </w:pPr>
    </w:p>
    <w:p w:rsidR="009515C8" w:rsidRPr="00656C1A" w:rsidRDefault="009515C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515C8" w:rsidRPr="005541F0" w:rsidRDefault="009515C8" w:rsidP="00656C1A">
      <w:pPr>
        <w:spacing w:line="120" w:lineRule="atLeast"/>
        <w:jc w:val="center"/>
        <w:rPr>
          <w:sz w:val="18"/>
          <w:szCs w:val="24"/>
        </w:rPr>
      </w:pPr>
    </w:p>
    <w:p w:rsidR="009515C8" w:rsidRPr="005541F0" w:rsidRDefault="009515C8" w:rsidP="00656C1A">
      <w:pPr>
        <w:spacing w:line="120" w:lineRule="atLeast"/>
        <w:jc w:val="center"/>
        <w:rPr>
          <w:sz w:val="20"/>
          <w:szCs w:val="24"/>
        </w:rPr>
      </w:pPr>
    </w:p>
    <w:p w:rsidR="009515C8" w:rsidRPr="00656C1A" w:rsidRDefault="009515C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515C8" w:rsidRDefault="009515C8" w:rsidP="00656C1A">
      <w:pPr>
        <w:spacing w:line="120" w:lineRule="atLeast"/>
        <w:jc w:val="center"/>
        <w:rPr>
          <w:sz w:val="30"/>
          <w:szCs w:val="24"/>
        </w:rPr>
      </w:pPr>
    </w:p>
    <w:p w:rsidR="009515C8" w:rsidRPr="00656C1A" w:rsidRDefault="009515C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515C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515C8" w:rsidRPr="00F8214F" w:rsidRDefault="009515C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515C8" w:rsidRPr="00F8214F" w:rsidRDefault="000313F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515C8" w:rsidRPr="00F8214F" w:rsidRDefault="009515C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515C8" w:rsidRPr="00F8214F" w:rsidRDefault="000313F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9515C8" w:rsidRPr="00A63FB0" w:rsidRDefault="009515C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515C8" w:rsidRPr="00A3761A" w:rsidRDefault="000313F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515C8" w:rsidRPr="00F8214F" w:rsidRDefault="009515C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515C8" w:rsidRPr="00F8214F" w:rsidRDefault="009515C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515C8" w:rsidRPr="00AB4194" w:rsidRDefault="009515C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515C8" w:rsidRPr="00F8214F" w:rsidRDefault="000313F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2317</w:t>
            </w:r>
          </w:p>
        </w:tc>
      </w:tr>
    </w:tbl>
    <w:p w:rsidR="009515C8" w:rsidRPr="00C725A6" w:rsidRDefault="009515C8" w:rsidP="00C725A6">
      <w:pPr>
        <w:rPr>
          <w:rFonts w:cs="Times New Roman"/>
          <w:szCs w:val="28"/>
        </w:rPr>
      </w:pPr>
    </w:p>
    <w:p w:rsidR="009515C8" w:rsidRPr="00F2376B" w:rsidRDefault="009515C8" w:rsidP="009515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>О внесении изменений</w:t>
      </w:r>
      <w:r w:rsidRPr="00F2376B">
        <w:rPr>
          <w:rFonts w:eastAsia="Times New Roman" w:cs="Times New Roman"/>
          <w:szCs w:val="28"/>
          <w:lang w:eastAsia="ru-RU"/>
        </w:rPr>
        <w:br/>
        <w:t xml:space="preserve">в постановление Администрации </w:t>
      </w:r>
    </w:p>
    <w:p w:rsidR="009515C8" w:rsidRPr="00F2376B" w:rsidRDefault="009515C8" w:rsidP="009515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>города от 11.11.2021 № 9645</w:t>
      </w:r>
      <w:r w:rsidRPr="00F2376B">
        <w:rPr>
          <w:rFonts w:eastAsia="Times New Roman" w:cs="Times New Roman"/>
          <w:szCs w:val="28"/>
          <w:lang w:eastAsia="ru-RU"/>
        </w:rPr>
        <w:br/>
        <w:t xml:space="preserve">«Об утверждении перечня </w:t>
      </w:r>
    </w:p>
    <w:p w:rsidR="009515C8" w:rsidRPr="00F2376B" w:rsidRDefault="009515C8" w:rsidP="009515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 xml:space="preserve">главных администраторов </w:t>
      </w:r>
    </w:p>
    <w:p w:rsidR="009515C8" w:rsidRPr="00F2376B" w:rsidRDefault="009515C8" w:rsidP="009515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 xml:space="preserve">доходов бюджета и перечня </w:t>
      </w:r>
    </w:p>
    <w:p w:rsidR="009515C8" w:rsidRPr="00F2376B" w:rsidRDefault="009515C8" w:rsidP="009515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 xml:space="preserve">главных администраторов </w:t>
      </w:r>
    </w:p>
    <w:p w:rsidR="009515C8" w:rsidRPr="00F2376B" w:rsidRDefault="009515C8" w:rsidP="009515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 xml:space="preserve">источников финансирования </w:t>
      </w:r>
    </w:p>
    <w:p w:rsidR="009515C8" w:rsidRPr="00F2376B" w:rsidRDefault="009515C8" w:rsidP="009515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 xml:space="preserve">дефицита бюджета городского </w:t>
      </w:r>
    </w:p>
    <w:p w:rsidR="009515C8" w:rsidRPr="00F2376B" w:rsidRDefault="009515C8" w:rsidP="009515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 xml:space="preserve">округа Сургут Ханты-Мансийского </w:t>
      </w:r>
    </w:p>
    <w:p w:rsidR="009515C8" w:rsidRPr="00F2376B" w:rsidRDefault="009515C8" w:rsidP="009515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>автономного округа – Югры»</w:t>
      </w:r>
    </w:p>
    <w:p w:rsidR="009515C8" w:rsidRPr="00F2376B" w:rsidRDefault="009515C8" w:rsidP="009515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515C8" w:rsidRPr="00F2376B" w:rsidRDefault="009515C8" w:rsidP="009515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515C8" w:rsidRPr="00F2376B" w:rsidRDefault="009515C8" w:rsidP="009515C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2376B">
        <w:rPr>
          <w:rFonts w:eastAsia="Calibri" w:cs="Times New Roman"/>
          <w:szCs w:val="28"/>
          <w:lang w:eastAsia="ru-RU"/>
        </w:rPr>
        <w:t xml:space="preserve">В соответствии с пунктом 3.2 статьи 160.1 Бюджетного кодекса Российской Федерации, постановлением Правительства Российской Федерации от 16.09.2021 № 1569 «Об утверждении общих требований к закреплению            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постановлением Администрации города от 29.12.2021 № 11361 «Об утверждении порядка </w:t>
      </w:r>
      <w:r>
        <w:rPr>
          <w:rFonts w:eastAsia="Calibri" w:cs="Times New Roman"/>
          <w:szCs w:val="28"/>
          <w:lang w:eastAsia="ru-RU"/>
        </w:rPr>
        <w:br/>
      </w:r>
      <w:r w:rsidRPr="00F2376B">
        <w:rPr>
          <w:rFonts w:eastAsia="Calibri" w:cs="Times New Roman"/>
          <w:szCs w:val="28"/>
          <w:lang w:eastAsia="ru-RU"/>
        </w:rPr>
        <w:t>и сроков внесения изменений в перечень главных администраторов доходов бюджета и перечень главных администраторов источников финансирования дефицита бюджета городского округа Сургут Ханты-Мансийского автономного округа – Югры», распоряжениями Администрации города от 30.12.2005 № 3686                               «Об утверждении Регламента Администрации города», от 23.12.2024 № 8525    «О распределении отдельных полномочий Главы города между высшими должностными лицами Администрации города»:</w:t>
      </w:r>
    </w:p>
    <w:p w:rsidR="009515C8" w:rsidRPr="00F2376B" w:rsidRDefault="009515C8" w:rsidP="009515C8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Calibri" w:cs="Times New Roman"/>
          <w:szCs w:val="28"/>
          <w:lang w:eastAsia="ru-RU"/>
        </w:rPr>
      </w:pPr>
      <w:r w:rsidRPr="00F2376B">
        <w:rPr>
          <w:rFonts w:eastAsia="Calibri" w:cs="Times New Roman"/>
          <w:szCs w:val="28"/>
          <w:lang w:eastAsia="ru-RU"/>
        </w:rPr>
        <w:t xml:space="preserve">1. Внести в постановление Администрации города от 11.11.2021 № 9645 «Об утверждении перечня главных администраторов доходов бюджета </w:t>
      </w:r>
      <w:r w:rsidRPr="00F2376B">
        <w:rPr>
          <w:rFonts w:eastAsia="Calibri" w:cs="Times New Roman"/>
          <w:szCs w:val="28"/>
          <w:lang w:eastAsia="ru-RU"/>
        </w:rPr>
        <w:lastRenderedPageBreak/>
        <w:t>и перечня главных администраторов источников финансирования дефицита бюджета городского округа Сургут Ханты-Мансийского автономного округа – Югры» (с изменениями от 04.02.2022 № 818, 11.02.2022 № 1029, 15.04.2022 № 3004, 18.05.2022 № 3868, 07.06.2022 № 4523, 1</w:t>
      </w:r>
      <w:r>
        <w:rPr>
          <w:rFonts w:eastAsia="Calibri" w:cs="Times New Roman"/>
          <w:szCs w:val="28"/>
          <w:lang w:eastAsia="ru-RU"/>
        </w:rPr>
        <w:t xml:space="preserve">4.07.2022 № 5766, 01.08.2022 № </w:t>
      </w:r>
      <w:r w:rsidRPr="00F2376B">
        <w:rPr>
          <w:rFonts w:eastAsia="Calibri" w:cs="Times New Roman"/>
          <w:szCs w:val="28"/>
          <w:lang w:eastAsia="ru-RU"/>
        </w:rPr>
        <w:t>6248, 19.08.2022 № 6751, 06.09.2022 № 7102, 1</w:t>
      </w:r>
      <w:r>
        <w:rPr>
          <w:rFonts w:eastAsia="Calibri" w:cs="Times New Roman"/>
          <w:szCs w:val="28"/>
          <w:lang w:eastAsia="ru-RU"/>
        </w:rPr>
        <w:t xml:space="preserve">7.11.2022 № 9000, 28.11.2022 № </w:t>
      </w:r>
      <w:r w:rsidRPr="00F2376B">
        <w:rPr>
          <w:rFonts w:eastAsia="Calibri" w:cs="Times New Roman"/>
          <w:szCs w:val="28"/>
          <w:lang w:eastAsia="ru-RU"/>
        </w:rPr>
        <w:t>9311, 19.12.2022 № 10422, 23.12.2022 №10717, 09.02.2023 № 726, 14.02.2023 № 828, 16.03.2023 № 1366, 12.04.2023 № 1901, 02.06.2023 № 2875, 19.06.2023 № 3098, 05.07.2023 № 3381, 11.08.2023 № 3947, 30.08.2023 № 4223, 18.09.2023  № 4529, 18.10.2023 № 4997, 28.11.2023 № 5922, 18.12.2023 № 6319, 30.01.2024 № 365, 15.02.2024 № 645, 21.02.2024 № 712, 01.03.2024 № 855, 20.03.2024            № 1288, 26.03.2024 № 1374, 04.04.2024 № 1532, 27.04.2024 № 2129, 15.05.2024                   № 2424, 03.06.2024 № 2850, 24.06.2024 №3237,17.07.2024 № 3713, 02.09.2024         № 4518, 07.10.2024 № 5121, 10.01.2025 № 110, 11.02.2025 № 644, 05.03.2025                   № 1014, 20.03.2025 № 1328) следующие изменения:</w:t>
      </w:r>
    </w:p>
    <w:p w:rsidR="009515C8" w:rsidRPr="00F2376B" w:rsidRDefault="009515C8" w:rsidP="009515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>1.1. В приложении 1 к постановлению:</w:t>
      </w:r>
    </w:p>
    <w:p w:rsidR="009515C8" w:rsidRPr="00F2376B" w:rsidRDefault="009515C8" w:rsidP="009515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>1.1.1. В пункте 2 раздела I:</w:t>
      </w:r>
    </w:p>
    <w:p w:rsidR="009515C8" w:rsidRDefault="009515C8" w:rsidP="009515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 xml:space="preserve">1.1.1.1. После строки: </w:t>
      </w:r>
    </w:p>
    <w:p w:rsidR="009515C8" w:rsidRPr="009515C8" w:rsidRDefault="009515C8" w:rsidP="009515C8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977"/>
        <w:gridCol w:w="5528"/>
        <w:gridCol w:w="562"/>
      </w:tblGrid>
      <w:tr w:rsidR="009515C8" w:rsidRPr="00F2376B" w:rsidTr="00400A1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15C8" w:rsidRPr="00F2376B" w:rsidRDefault="009515C8" w:rsidP="00400A1D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="Calibri"/>
                <w:szCs w:val="28"/>
              </w:rPr>
            </w:pPr>
            <w:r w:rsidRPr="00F2376B">
              <w:rPr>
                <w:rFonts w:eastAsia="Calibri"/>
                <w:szCs w:val="28"/>
              </w:rPr>
              <w:t xml:space="preserve">«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Pr="00F2376B" w:rsidRDefault="009515C8" w:rsidP="00400A1D">
            <w:r w:rsidRPr="00F2376B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Pr="00F2376B" w:rsidRDefault="009515C8" w:rsidP="00400A1D">
            <w:r w:rsidRPr="008F65DE">
              <w:t>1 08 07173 01 1000 110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Default="009515C8" w:rsidP="00400A1D">
            <w:r w:rsidRPr="008F65DE">
              <w:t xml:space="preserve">Государственная пошлина за выдачу органом местного самоуправления городского округа специального разрешения на движение </w:t>
            </w:r>
          </w:p>
          <w:p w:rsidR="009515C8" w:rsidRDefault="009515C8" w:rsidP="00400A1D">
            <w:r w:rsidRPr="008F65DE">
              <w:t xml:space="preserve">по автомобильным дорогам транспортных средств, осуществляющих перевозки опасных, тяжеловесных </w:t>
            </w:r>
          </w:p>
          <w:p w:rsidR="009515C8" w:rsidRDefault="009515C8" w:rsidP="00400A1D">
            <w:r w:rsidRPr="008F65DE">
              <w:t xml:space="preserve">и (или) крупногабаритных грузов, зачисляемая в бюджеты городских </w:t>
            </w:r>
          </w:p>
          <w:p w:rsidR="009515C8" w:rsidRDefault="009515C8" w:rsidP="009515C8">
            <w:r w:rsidRPr="008F65DE">
              <w:t xml:space="preserve">округов (сумма платежа (перерасчеты, недоимка и задолженность </w:t>
            </w:r>
          </w:p>
          <w:p w:rsidR="009515C8" w:rsidRDefault="009515C8" w:rsidP="009515C8">
            <w:r w:rsidRPr="008F65DE">
              <w:t xml:space="preserve">по соответствующему платежу, </w:t>
            </w:r>
          </w:p>
          <w:p w:rsidR="009515C8" w:rsidRPr="00F2376B" w:rsidRDefault="009515C8" w:rsidP="009515C8">
            <w:r w:rsidRPr="008F65DE">
              <w:t>в том числе по отмененному)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Default="009515C8" w:rsidP="00400A1D">
            <w:pPr>
              <w:rPr>
                <w:rFonts w:eastAsia="Calibri"/>
                <w:szCs w:val="28"/>
              </w:rPr>
            </w:pPr>
          </w:p>
          <w:p w:rsidR="009515C8" w:rsidRDefault="009515C8" w:rsidP="00400A1D">
            <w:pPr>
              <w:rPr>
                <w:rFonts w:eastAsia="Calibri"/>
                <w:szCs w:val="28"/>
              </w:rPr>
            </w:pPr>
          </w:p>
          <w:p w:rsidR="009515C8" w:rsidRDefault="009515C8" w:rsidP="00400A1D">
            <w:pPr>
              <w:rPr>
                <w:rFonts w:eastAsia="Calibri"/>
                <w:szCs w:val="28"/>
              </w:rPr>
            </w:pPr>
          </w:p>
          <w:p w:rsidR="009515C8" w:rsidRDefault="009515C8" w:rsidP="00400A1D">
            <w:pPr>
              <w:rPr>
                <w:rFonts w:eastAsia="Calibri"/>
                <w:szCs w:val="28"/>
              </w:rPr>
            </w:pPr>
          </w:p>
          <w:p w:rsidR="009515C8" w:rsidRDefault="009515C8" w:rsidP="00400A1D">
            <w:pPr>
              <w:rPr>
                <w:rFonts w:eastAsia="Calibri"/>
                <w:szCs w:val="28"/>
              </w:rPr>
            </w:pPr>
          </w:p>
          <w:p w:rsidR="009515C8" w:rsidRDefault="009515C8" w:rsidP="00400A1D">
            <w:pPr>
              <w:rPr>
                <w:rFonts w:eastAsia="Calibri"/>
                <w:szCs w:val="28"/>
              </w:rPr>
            </w:pPr>
          </w:p>
          <w:p w:rsidR="009515C8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  <w:r w:rsidRPr="00F2376B">
              <w:rPr>
                <w:rFonts w:eastAsia="Calibri"/>
                <w:szCs w:val="28"/>
              </w:rPr>
              <w:t>»</w:t>
            </w:r>
          </w:p>
        </w:tc>
      </w:tr>
    </w:tbl>
    <w:p w:rsidR="009515C8" w:rsidRPr="009515C8" w:rsidRDefault="009515C8" w:rsidP="009515C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515C8" w:rsidRDefault="009515C8" w:rsidP="009515C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>дополнить строк</w:t>
      </w:r>
      <w:r>
        <w:rPr>
          <w:rFonts w:eastAsia="Times New Roman" w:cs="Times New Roman"/>
          <w:szCs w:val="28"/>
          <w:lang w:eastAsia="ru-RU"/>
        </w:rPr>
        <w:t>ой</w:t>
      </w:r>
      <w:r w:rsidRPr="00F2376B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p w:rsidR="009515C8" w:rsidRPr="009515C8" w:rsidRDefault="009515C8" w:rsidP="009515C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977"/>
        <w:gridCol w:w="5528"/>
        <w:gridCol w:w="562"/>
      </w:tblGrid>
      <w:tr w:rsidR="009515C8" w:rsidRPr="00F2376B" w:rsidTr="00400A1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15C8" w:rsidRPr="00F2376B" w:rsidRDefault="009515C8" w:rsidP="00400A1D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="Calibri"/>
                <w:szCs w:val="28"/>
              </w:rPr>
            </w:pPr>
            <w:r w:rsidRPr="00F2376B">
              <w:rPr>
                <w:rFonts w:eastAsia="Calibri"/>
                <w:szCs w:val="28"/>
              </w:rPr>
              <w:t xml:space="preserve">«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Pr="00F2376B" w:rsidRDefault="009515C8" w:rsidP="00400A1D">
            <w:r w:rsidRPr="00F2376B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Pr="00F2376B" w:rsidRDefault="009515C8" w:rsidP="00400A1D">
            <w:r>
              <w:t>1 11 03040 04 0000 120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Default="009515C8" w:rsidP="009515C8">
            <w:r>
              <w:t xml:space="preserve">Проценты, полученные </w:t>
            </w:r>
          </w:p>
          <w:p w:rsidR="009515C8" w:rsidRDefault="009515C8" w:rsidP="009515C8">
            <w:r>
              <w:t xml:space="preserve">от предоставления бюджетных </w:t>
            </w:r>
          </w:p>
          <w:p w:rsidR="009515C8" w:rsidRDefault="009515C8" w:rsidP="009515C8">
            <w:r>
              <w:t xml:space="preserve">кредитов внутри страны за счет </w:t>
            </w:r>
          </w:p>
          <w:p w:rsidR="009515C8" w:rsidRPr="00F2376B" w:rsidRDefault="009515C8" w:rsidP="009515C8">
            <w:r>
              <w:t>средств бюджетов городских округов»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  <w:r w:rsidRPr="00F2376B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.</w:t>
            </w:r>
          </w:p>
        </w:tc>
      </w:tr>
    </w:tbl>
    <w:p w:rsidR="009515C8" w:rsidRDefault="009515C8" w:rsidP="009515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9515C8" w:rsidRDefault="009515C8" w:rsidP="009515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F65DE">
        <w:rPr>
          <w:rFonts w:eastAsia="Times New Roman" w:cs="Times New Roman"/>
          <w:szCs w:val="28"/>
          <w:lang w:eastAsia="ru-RU"/>
        </w:rPr>
        <w:t>1.1.1.</w:t>
      </w:r>
      <w:r>
        <w:rPr>
          <w:rFonts w:eastAsia="Times New Roman" w:cs="Times New Roman"/>
          <w:szCs w:val="28"/>
          <w:lang w:eastAsia="ru-RU"/>
        </w:rPr>
        <w:t>2</w:t>
      </w:r>
      <w:r w:rsidRPr="008F65DE">
        <w:rPr>
          <w:rFonts w:eastAsia="Times New Roman" w:cs="Times New Roman"/>
          <w:szCs w:val="28"/>
          <w:lang w:eastAsia="ru-RU"/>
        </w:rPr>
        <w:t>. После строки:</w:t>
      </w:r>
    </w:p>
    <w:p w:rsidR="009515C8" w:rsidRPr="009515C8" w:rsidRDefault="009515C8" w:rsidP="009515C8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977"/>
        <w:gridCol w:w="5528"/>
        <w:gridCol w:w="562"/>
      </w:tblGrid>
      <w:tr w:rsidR="009515C8" w:rsidRPr="00F2376B" w:rsidTr="00400A1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15C8" w:rsidRPr="00F2376B" w:rsidRDefault="009515C8" w:rsidP="00400A1D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="Calibri"/>
                <w:szCs w:val="28"/>
              </w:rPr>
            </w:pPr>
            <w:r w:rsidRPr="00F2376B">
              <w:rPr>
                <w:rFonts w:eastAsia="Calibri"/>
                <w:szCs w:val="28"/>
              </w:rPr>
              <w:t xml:space="preserve">«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Pr="00F2376B" w:rsidRDefault="009515C8" w:rsidP="00400A1D">
            <w:r w:rsidRPr="00F2376B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Pr="00F2376B" w:rsidRDefault="009515C8" w:rsidP="00400A1D">
            <w:r w:rsidRPr="00F2376B">
              <w:t>1 17 15020 04 0041 150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Default="009515C8" w:rsidP="00400A1D">
            <w:r w:rsidRPr="00F2376B">
              <w:t xml:space="preserve">Инициативные платежи, зачисляемые </w:t>
            </w:r>
          </w:p>
          <w:p w:rsidR="009515C8" w:rsidRDefault="009515C8" w:rsidP="00400A1D">
            <w:r w:rsidRPr="00F2376B">
              <w:t xml:space="preserve">в бюджеты городских округов </w:t>
            </w:r>
          </w:p>
          <w:p w:rsidR="009515C8" w:rsidRDefault="009515C8" w:rsidP="00400A1D">
            <w:r w:rsidRPr="00F2376B">
              <w:t xml:space="preserve">(плата по инициативному проекту «Модернизация футбольной площадки </w:t>
            </w:r>
          </w:p>
          <w:p w:rsidR="009515C8" w:rsidRPr="00F2376B" w:rsidRDefault="009515C8" w:rsidP="00400A1D">
            <w:r w:rsidRPr="00F2376B">
              <w:t>на территории спортивного комплекса «Ледовый дворец спорта» (2 этап))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  <w:r w:rsidRPr="00F2376B">
              <w:rPr>
                <w:rFonts w:eastAsia="Calibri"/>
                <w:szCs w:val="28"/>
              </w:rPr>
              <w:t>»</w:t>
            </w:r>
          </w:p>
        </w:tc>
      </w:tr>
    </w:tbl>
    <w:p w:rsidR="009515C8" w:rsidRDefault="009515C8" w:rsidP="009515C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515C8" w:rsidRDefault="009515C8" w:rsidP="009515C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lastRenderedPageBreak/>
        <w:t>дополнить строками следующего содержания:</w:t>
      </w:r>
    </w:p>
    <w:p w:rsidR="009515C8" w:rsidRPr="00F2376B" w:rsidRDefault="009515C8" w:rsidP="009515C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977"/>
        <w:gridCol w:w="5528"/>
        <w:gridCol w:w="562"/>
      </w:tblGrid>
      <w:tr w:rsidR="009515C8" w:rsidRPr="00F2376B" w:rsidTr="00400A1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15C8" w:rsidRPr="00F2376B" w:rsidRDefault="009515C8" w:rsidP="00400A1D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="Calibri"/>
                <w:szCs w:val="28"/>
              </w:rPr>
            </w:pPr>
            <w:r w:rsidRPr="00F2376B">
              <w:rPr>
                <w:rFonts w:eastAsia="Calibri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Pr="00F2376B" w:rsidRDefault="009515C8" w:rsidP="00400A1D">
            <w:r w:rsidRPr="00F2376B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Pr="00F2376B" w:rsidRDefault="009515C8" w:rsidP="00400A1D">
            <w:r w:rsidRPr="00F2376B">
              <w:t>1 17 15020 04 0042 150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Default="009515C8" w:rsidP="009515C8">
            <w:pPr>
              <w:rPr>
                <w:szCs w:val="28"/>
                <w:shd w:val="clear" w:color="auto" w:fill="FFFFFF"/>
              </w:rPr>
            </w:pPr>
            <w:r w:rsidRPr="00F2376B">
              <w:rPr>
                <w:szCs w:val="28"/>
                <w:shd w:val="clear" w:color="auto" w:fill="FFFFFF"/>
              </w:rPr>
              <w:t xml:space="preserve">Инициативные платежи, зачисляемые </w:t>
            </w:r>
          </w:p>
          <w:p w:rsidR="009515C8" w:rsidRDefault="009515C8" w:rsidP="009515C8">
            <w:pPr>
              <w:rPr>
                <w:szCs w:val="28"/>
                <w:shd w:val="clear" w:color="auto" w:fill="FFFFFF"/>
              </w:rPr>
            </w:pPr>
            <w:r w:rsidRPr="00F2376B">
              <w:rPr>
                <w:szCs w:val="28"/>
                <w:shd w:val="clear" w:color="auto" w:fill="FFFFFF"/>
              </w:rPr>
              <w:t xml:space="preserve">в бюджеты городских округов (инициативный проект </w:t>
            </w:r>
          </w:p>
          <w:p w:rsidR="009515C8" w:rsidRPr="00F2376B" w:rsidRDefault="009515C8" w:rsidP="009515C8">
            <w:pPr>
              <w:rPr>
                <w:rFonts w:eastAsia="Calibri"/>
                <w:szCs w:val="28"/>
              </w:rPr>
            </w:pPr>
            <w:r w:rsidRPr="00F2376B">
              <w:rPr>
                <w:szCs w:val="28"/>
                <w:shd w:val="clear" w:color="auto" w:fill="FFFFFF"/>
              </w:rPr>
              <w:t>«Молодежный фестиваль «Рядом»)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</w:tc>
      </w:tr>
      <w:tr w:rsidR="009515C8" w:rsidRPr="00F2376B" w:rsidTr="00400A1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5C8" w:rsidRPr="00F2376B" w:rsidRDefault="009515C8" w:rsidP="00400A1D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C8" w:rsidRPr="00F2376B" w:rsidRDefault="009515C8" w:rsidP="00400A1D">
            <w:r w:rsidRPr="00F2376B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C8" w:rsidRPr="00F2376B" w:rsidRDefault="009515C8" w:rsidP="00400A1D">
            <w:r w:rsidRPr="00F2376B">
              <w:t>1 17 15020 04 0043 150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C8" w:rsidRDefault="009515C8" w:rsidP="009515C8">
            <w:r w:rsidRPr="00F2376B">
              <w:t xml:space="preserve">Инициативные платежи, зачисляемые </w:t>
            </w:r>
          </w:p>
          <w:p w:rsidR="009515C8" w:rsidRDefault="009515C8" w:rsidP="009515C8">
            <w:r w:rsidRPr="00F2376B">
              <w:t xml:space="preserve">в бюджеты городских округов (инициативный проект «Хвостатый </w:t>
            </w:r>
          </w:p>
          <w:p w:rsidR="009515C8" w:rsidRDefault="009515C8" w:rsidP="009515C8">
            <w:r w:rsidRPr="00F2376B">
              <w:t xml:space="preserve">буфет» – установка кормушек для белок </w:t>
            </w:r>
          </w:p>
          <w:p w:rsidR="009515C8" w:rsidRPr="00F2376B" w:rsidRDefault="009515C8" w:rsidP="009515C8">
            <w:r w:rsidRPr="00F2376B">
              <w:t>в парке «За Саймой»)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</w:tc>
      </w:tr>
      <w:tr w:rsidR="009515C8" w:rsidRPr="00F2376B" w:rsidTr="00400A1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5C8" w:rsidRPr="00F2376B" w:rsidRDefault="009515C8" w:rsidP="00400A1D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C8" w:rsidRPr="00F2376B" w:rsidRDefault="009515C8" w:rsidP="00400A1D">
            <w:r w:rsidRPr="00F2376B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C8" w:rsidRPr="00F2376B" w:rsidRDefault="009515C8" w:rsidP="00400A1D">
            <w:r w:rsidRPr="00F2376B">
              <w:t>1 17 15020 04 0044 150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C8" w:rsidRDefault="009515C8" w:rsidP="009515C8">
            <w:r w:rsidRPr="00F2376B">
              <w:t xml:space="preserve">Инициативные платежи, зачисляемые </w:t>
            </w:r>
          </w:p>
          <w:p w:rsidR="009515C8" w:rsidRPr="00F2376B" w:rsidRDefault="009515C8" w:rsidP="009515C8">
            <w:r w:rsidRPr="00F2376B">
              <w:t>в бюджеты городских округов (инициативный проект «Память жертвам, погибшим в мирное время»)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</w:tc>
      </w:tr>
      <w:tr w:rsidR="009515C8" w:rsidRPr="00F2376B" w:rsidTr="00400A1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5C8" w:rsidRPr="00F2376B" w:rsidRDefault="009515C8" w:rsidP="00400A1D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C8" w:rsidRPr="00F2376B" w:rsidRDefault="009515C8" w:rsidP="00400A1D">
            <w:r w:rsidRPr="00F2376B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C8" w:rsidRPr="00F2376B" w:rsidRDefault="009515C8" w:rsidP="00400A1D">
            <w:r w:rsidRPr="00F2376B">
              <w:t>1 17 15020 04 0045 150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C8" w:rsidRDefault="009515C8" w:rsidP="009515C8">
            <w:r w:rsidRPr="00F2376B">
              <w:t xml:space="preserve">Инициативные платежи, зачисляемые </w:t>
            </w:r>
          </w:p>
          <w:p w:rsidR="009515C8" w:rsidRPr="00F2376B" w:rsidRDefault="009515C8" w:rsidP="009515C8">
            <w:r w:rsidRPr="00F2376B">
              <w:t>в бюджеты городских округов (инициативный проект «Туристический маршрут «Следами Лиса: Городской Тур»)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</w:tc>
      </w:tr>
      <w:tr w:rsidR="009515C8" w:rsidRPr="00F2376B" w:rsidTr="00400A1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5C8" w:rsidRPr="00F2376B" w:rsidRDefault="009515C8" w:rsidP="00400A1D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C8" w:rsidRPr="00F2376B" w:rsidRDefault="009515C8" w:rsidP="00400A1D">
            <w:r w:rsidRPr="00F2376B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C8" w:rsidRPr="00F2376B" w:rsidRDefault="009515C8" w:rsidP="00400A1D">
            <w:r w:rsidRPr="00F2376B">
              <w:t>1 17 15020 04 0046 150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C8" w:rsidRDefault="009515C8" w:rsidP="00400A1D">
            <w:r w:rsidRPr="00F2376B">
              <w:t xml:space="preserve">Инициативные платежи, зачисляемые </w:t>
            </w:r>
          </w:p>
          <w:p w:rsidR="009515C8" w:rsidRDefault="009515C8" w:rsidP="00400A1D">
            <w:r w:rsidRPr="00F2376B">
              <w:t xml:space="preserve">в бюджеты городских округов (инициативный проект «Дорога </w:t>
            </w:r>
          </w:p>
          <w:p w:rsidR="009515C8" w:rsidRPr="00F2376B" w:rsidRDefault="009515C8" w:rsidP="00400A1D">
            <w:r w:rsidRPr="00F2376B">
              <w:t>в прошлое: история СурГУ в датах» художественная роспись)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  <w:r w:rsidRPr="00F2376B">
              <w:rPr>
                <w:rFonts w:eastAsia="Calibri"/>
                <w:szCs w:val="28"/>
              </w:rPr>
              <w:t>».</w:t>
            </w:r>
          </w:p>
        </w:tc>
      </w:tr>
    </w:tbl>
    <w:p w:rsidR="009515C8" w:rsidRDefault="009515C8" w:rsidP="009515C8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9515C8" w:rsidRDefault="009515C8" w:rsidP="009515C8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>1.1.2. В пункте 4 раздела I строку:</w:t>
      </w:r>
    </w:p>
    <w:p w:rsidR="009515C8" w:rsidRPr="009515C8" w:rsidRDefault="009515C8" w:rsidP="009515C8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9515C8" w:rsidRPr="00F2376B" w:rsidTr="00400A1D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15C8" w:rsidRPr="00F2376B" w:rsidRDefault="009515C8" w:rsidP="00400A1D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F2376B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Pr="00F2376B" w:rsidRDefault="009515C8" w:rsidP="00400A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2376B">
              <w:rPr>
                <w:szCs w:val="28"/>
              </w:rPr>
              <w:t>043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Pr="00F2376B" w:rsidRDefault="009515C8" w:rsidP="00400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376B">
              <w:rPr>
                <w:szCs w:val="28"/>
              </w:rPr>
              <w:t>1 11 07014 04 0000 120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C8" w:rsidRPr="00F2376B" w:rsidRDefault="009515C8" w:rsidP="009515C8">
            <w:pPr>
              <w:rPr>
                <w:szCs w:val="28"/>
              </w:rPr>
            </w:pPr>
            <w:r w:rsidRPr="00F2376B">
              <w:rPr>
                <w:szCs w:val="28"/>
              </w:rPr>
              <w:t>Доходы от перечисления части прибыли, остающейся после уплаты налогов и иных</w:t>
            </w:r>
          </w:p>
          <w:p w:rsidR="009515C8" w:rsidRPr="00F2376B" w:rsidRDefault="009515C8" w:rsidP="009515C8">
            <w:pPr>
              <w:rPr>
                <w:szCs w:val="28"/>
              </w:rPr>
            </w:pPr>
            <w:r w:rsidRPr="00F2376B">
              <w:rPr>
                <w:szCs w:val="28"/>
              </w:rPr>
              <w:t>обязательных платежей муниципальных унитарных предприятий, созданных</w:t>
            </w:r>
          </w:p>
          <w:p w:rsidR="009515C8" w:rsidRPr="00F2376B" w:rsidRDefault="009515C8" w:rsidP="009515C8">
            <w:pPr>
              <w:rPr>
                <w:rFonts w:eastAsia="Calibri"/>
                <w:szCs w:val="28"/>
              </w:rPr>
            </w:pPr>
            <w:r w:rsidRPr="00F2376B">
              <w:rPr>
                <w:szCs w:val="28"/>
              </w:rPr>
              <w:t>городскими округами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</w:p>
          <w:p w:rsidR="009515C8" w:rsidRPr="00F2376B" w:rsidRDefault="009515C8" w:rsidP="00400A1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»</w:t>
            </w:r>
          </w:p>
        </w:tc>
      </w:tr>
    </w:tbl>
    <w:p w:rsidR="009515C8" w:rsidRDefault="009515C8" w:rsidP="009515C8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9515C8" w:rsidRPr="00F2376B" w:rsidRDefault="009515C8" w:rsidP="009515C8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2376B">
        <w:rPr>
          <w:rFonts w:eastAsia="Times New Roman" w:cs="Times New Roman"/>
          <w:szCs w:val="28"/>
          <w:lang w:eastAsia="ru-RU"/>
        </w:rPr>
        <w:t>исключить.</w:t>
      </w:r>
    </w:p>
    <w:p w:rsidR="009515C8" w:rsidRPr="00F2376B" w:rsidRDefault="009515C8" w:rsidP="009515C8">
      <w:pPr>
        <w:pStyle w:val="ConsPlusNormal"/>
        <w:ind w:firstLine="709"/>
        <w:jc w:val="both"/>
        <w:rPr>
          <w:szCs w:val="28"/>
        </w:rPr>
      </w:pPr>
      <w:r w:rsidRPr="00F2376B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515C8" w:rsidRPr="00F2376B" w:rsidRDefault="009515C8" w:rsidP="009515C8">
      <w:pPr>
        <w:pStyle w:val="ConsPlusNormal"/>
        <w:ind w:firstLine="709"/>
        <w:jc w:val="both"/>
        <w:rPr>
          <w:szCs w:val="28"/>
        </w:rPr>
      </w:pPr>
      <w:r w:rsidRPr="00F2376B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 w:rsidRPr="00F2376B">
        <w:rPr>
          <w:szCs w:val="28"/>
        </w:rPr>
        <w:br/>
        <w:t xml:space="preserve">документы города Сургута»: </w:t>
      </w:r>
      <w:r w:rsidRPr="00F2376B">
        <w:rPr>
          <w:rFonts w:eastAsia="Times New Roman"/>
          <w:caps/>
          <w:szCs w:val="28"/>
        </w:rPr>
        <w:t>docsurgut.ru.</w:t>
      </w:r>
    </w:p>
    <w:p w:rsidR="009515C8" w:rsidRPr="00F2376B" w:rsidRDefault="009515C8" w:rsidP="009515C8">
      <w:pPr>
        <w:pStyle w:val="ConsPlusNormal"/>
        <w:ind w:firstLine="709"/>
        <w:jc w:val="both"/>
        <w:rPr>
          <w:rFonts w:eastAsia="Calibri"/>
          <w:szCs w:val="28"/>
        </w:rPr>
      </w:pPr>
      <w:r w:rsidRPr="00F2376B">
        <w:rPr>
          <w:rFonts w:eastAsia="Calibri"/>
          <w:szCs w:val="28"/>
        </w:rPr>
        <w:t xml:space="preserve">4. </w:t>
      </w:r>
      <w:r w:rsidRPr="00F2376B">
        <w:rPr>
          <w:szCs w:val="28"/>
        </w:rPr>
        <w:t>Настоящее постановление вступает в силу с момента его издания</w:t>
      </w:r>
      <w:r w:rsidRPr="00F2376B">
        <w:rPr>
          <w:rFonts w:eastAsia="Calibri"/>
          <w:szCs w:val="28"/>
        </w:rPr>
        <w:t>.</w:t>
      </w:r>
    </w:p>
    <w:p w:rsidR="009515C8" w:rsidRPr="00F2376B" w:rsidRDefault="009515C8" w:rsidP="009515C8">
      <w:pPr>
        <w:widowControl w:val="0"/>
        <w:suppressAutoHyphens/>
        <w:autoSpaceDN w:val="0"/>
        <w:ind w:firstLine="709"/>
        <w:jc w:val="both"/>
        <w:rPr>
          <w:rFonts w:eastAsia="font291" w:cs="Times New Roman"/>
          <w:szCs w:val="28"/>
          <w:lang w:eastAsia="ru-RU"/>
        </w:rPr>
      </w:pPr>
      <w:r w:rsidRPr="00F2376B">
        <w:rPr>
          <w:rFonts w:eastAsia="font291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9515C8" w:rsidRPr="00F2376B" w:rsidRDefault="009515C8" w:rsidP="009515C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515C8" w:rsidRDefault="009515C8" w:rsidP="009515C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515C8" w:rsidRPr="00F2376B" w:rsidRDefault="009515C8" w:rsidP="009515C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865B3" w:rsidRPr="009515C8" w:rsidRDefault="009515C8" w:rsidP="009515C8">
      <w:pPr>
        <w:widowControl w:val="0"/>
        <w:autoSpaceDE w:val="0"/>
        <w:autoSpaceDN w:val="0"/>
        <w:adjustRightInd w:val="0"/>
        <w:jc w:val="both"/>
      </w:pPr>
      <w:r w:rsidRPr="00F2376B"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      И.В. Пустовая</w:t>
      </w:r>
    </w:p>
    <w:sectPr w:rsidR="00F865B3" w:rsidRPr="009515C8" w:rsidSect="009515C8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3D2" w:rsidRDefault="002A73D2">
      <w:r>
        <w:separator/>
      </w:r>
    </w:p>
  </w:endnote>
  <w:endnote w:type="continuationSeparator" w:id="0">
    <w:p w:rsidR="002A73D2" w:rsidRDefault="002A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3D2" w:rsidRDefault="002A73D2">
      <w:r>
        <w:separator/>
      </w:r>
    </w:p>
  </w:footnote>
  <w:footnote w:type="continuationSeparator" w:id="0">
    <w:p w:rsidR="002A73D2" w:rsidRDefault="002A7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758C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13F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13F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313F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313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C8"/>
    <w:rsid w:val="000313F5"/>
    <w:rsid w:val="002A73D2"/>
    <w:rsid w:val="002F737B"/>
    <w:rsid w:val="00924D41"/>
    <w:rsid w:val="009515C8"/>
    <w:rsid w:val="00A758CC"/>
    <w:rsid w:val="00BD4DF0"/>
    <w:rsid w:val="00D078A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2BBFB09-3A7B-41A2-A148-D9A9DFF2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1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515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515C8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3"/>
    <w:rsid w:val="00951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15C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2025-05-12T10:25:00Z</cp:lastPrinted>
  <dcterms:created xsi:type="dcterms:W3CDTF">2025-05-15T12:23:00Z</dcterms:created>
  <dcterms:modified xsi:type="dcterms:W3CDTF">2025-05-15T12:23:00Z</dcterms:modified>
</cp:coreProperties>
</file>