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A3785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A3785A" w:rsidRDefault="00A3785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24462496" r:id="rId9"/>
              </w:object>
            </w:r>
          </w:p>
          <w:p w:rsidR="00A3785A" w:rsidRDefault="00A3785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A3785A" w:rsidRPr="005541F0" w:rsidRDefault="00A378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A3785A" w:rsidRDefault="00A378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A3785A" w:rsidRPr="005541F0" w:rsidRDefault="00A3785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A3785A" w:rsidRPr="005649E4" w:rsidRDefault="00A378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785A" w:rsidRPr="00656C1A" w:rsidRDefault="00A3785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A3785A" w:rsidRPr="005541F0" w:rsidRDefault="00A3785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A3785A" w:rsidRPr="005541F0" w:rsidRDefault="00A3785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A3785A" w:rsidRPr="00656C1A" w:rsidRDefault="00A3785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A3785A" w:rsidRDefault="00A3785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A3785A" w:rsidRPr="003262E3" w:rsidRDefault="00A3785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3785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785A" w:rsidRPr="00F8214F" w:rsidRDefault="00A378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785A" w:rsidRPr="00F8214F" w:rsidRDefault="008C1C0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A3785A" w:rsidRPr="00F8214F" w:rsidRDefault="00A378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785A" w:rsidRPr="00F8214F" w:rsidRDefault="008C1C0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A3785A" w:rsidRPr="00A63FB0" w:rsidRDefault="00A3785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785A" w:rsidRPr="00A3761A" w:rsidRDefault="008C1C0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A3785A" w:rsidRPr="00F8214F" w:rsidRDefault="00A3785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A3785A" w:rsidRPr="00AB4194" w:rsidRDefault="00A3785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A3785A" w:rsidRPr="00F8214F" w:rsidRDefault="008C1C0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7632</w:t>
            </w:r>
          </w:p>
        </w:tc>
      </w:tr>
    </w:tbl>
    <w:p w:rsidR="00A3785A" w:rsidRDefault="00A3785A" w:rsidP="009E222F"/>
    <w:p w:rsidR="00A3785A" w:rsidRDefault="00A3785A" w:rsidP="00A3785A">
      <w:pPr>
        <w:autoSpaceDE w:val="0"/>
        <w:autoSpaceDN w:val="0"/>
        <w:adjustRightInd w:val="0"/>
        <w:ind w:right="4961"/>
        <w:jc w:val="left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О реализации постановления Правительства Российской </w:t>
      </w:r>
    </w:p>
    <w:p w:rsidR="00A3785A" w:rsidRDefault="00A3785A" w:rsidP="00A3785A">
      <w:pPr>
        <w:autoSpaceDE w:val="0"/>
        <w:autoSpaceDN w:val="0"/>
        <w:adjustRightInd w:val="0"/>
        <w:ind w:right="4961"/>
        <w:jc w:val="left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Федерации от 21.03.2012 № 211 </w:t>
      </w:r>
    </w:p>
    <w:p w:rsidR="00A3785A" w:rsidRDefault="00A3785A" w:rsidP="00A3785A">
      <w:pPr>
        <w:autoSpaceDE w:val="0"/>
        <w:autoSpaceDN w:val="0"/>
        <w:adjustRightInd w:val="0"/>
        <w:ind w:right="4961"/>
        <w:jc w:val="left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«Об утверждении перечня мер, направленных на обеспечение выполнения обязанностей, предусмотренных Федеральным законом «О персональных данных» </w:t>
      </w:r>
    </w:p>
    <w:p w:rsidR="00A3785A" w:rsidRDefault="00A3785A" w:rsidP="00A3785A">
      <w:pPr>
        <w:autoSpaceDE w:val="0"/>
        <w:autoSpaceDN w:val="0"/>
        <w:adjustRightInd w:val="0"/>
        <w:ind w:right="4961"/>
        <w:jc w:val="left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и принятыми в соответствии </w:t>
      </w:r>
    </w:p>
    <w:p w:rsidR="00A3785A" w:rsidRDefault="00A3785A" w:rsidP="00A3785A">
      <w:pPr>
        <w:autoSpaceDE w:val="0"/>
        <w:autoSpaceDN w:val="0"/>
        <w:adjustRightInd w:val="0"/>
        <w:ind w:right="4536"/>
        <w:jc w:val="left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с ним нормативными правовыми </w:t>
      </w:r>
    </w:p>
    <w:p w:rsidR="00A3785A" w:rsidRDefault="00A3785A" w:rsidP="00A3785A">
      <w:pPr>
        <w:autoSpaceDE w:val="0"/>
        <w:autoSpaceDN w:val="0"/>
        <w:adjustRightInd w:val="0"/>
        <w:ind w:right="4536"/>
        <w:jc w:val="left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актами, операторами, </w:t>
      </w:r>
    </w:p>
    <w:p w:rsidR="00A3785A" w:rsidRDefault="00A3785A" w:rsidP="00A3785A">
      <w:pPr>
        <w:autoSpaceDE w:val="0"/>
        <w:autoSpaceDN w:val="0"/>
        <w:adjustRightInd w:val="0"/>
        <w:ind w:right="4536"/>
        <w:jc w:val="left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являющимися государственными </w:t>
      </w:r>
    </w:p>
    <w:p w:rsidR="00A3785A" w:rsidRPr="00A3785A" w:rsidRDefault="00A3785A" w:rsidP="00A3785A">
      <w:pPr>
        <w:autoSpaceDE w:val="0"/>
        <w:autoSpaceDN w:val="0"/>
        <w:adjustRightInd w:val="0"/>
        <w:ind w:right="4536"/>
        <w:jc w:val="left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или муниципальными органами»</w:t>
      </w:r>
    </w:p>
    <w:p w:rsidR="00A3785A" w:rsidRPr="00A3785A" w:rsidRDefault="00A3785A" w:rsidP="00A3785A">
      <w:pPr>
        <w:autoSpaceDE w:val="0"/>
        <w:autoSpaceDN w:val="0"/>
        <w:adjustRightInd w:val="0"/>
        <w:ind w:right="5952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right="5952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В соответствии с Федеральным законом от 27.07.2006 № 152-ФЗ</w:t>
      </w:r>
      <w:r w:rsidRPr="00A3785A">
        <w:rPr>
          <w:rFonts w:eastAsia="Calibri" w:cs="Times New Roman"/>
          <w:szCs w:val="28"/>
        </w:rPr>
        <w:br/>
        <w:t>«О персональных данных», постановлением Правительства Российской Федерации от 21.03.2012 № 211 «Об утверждении перечня мер, направленных</w:t>
      </w:r>
      <w:r w:rsidRPr="00A3785A">
        <w:rPr>
          <w:rFonts w:eastAsia="Calibri" w:cs="Times New Roman"/>
          <w:szCs w:val="28"/>
        </w:rPr>
        <w:br/>
        <w:t xml:space="preserve">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государствен-ными или муниципальными органами», </w:t>
      </w:r>
      <w:r w:rsidRPr="008E75B0">
        <w:rPr>
          <w:rFonts w:eastAsia="Calibri" w:cs="Times New Roman"/>
          <w:szCs w:val="28"/>
        </w:rPr>
        <w:t xml:space="preserve">распоряжением Главы города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 xml:space="preserve">от 29.12.2021 № 38 «О последовательности исполнения обязанностей Главы города высшими должностными лицами Администрации города в период </w:t>
      </w:r>
      <w:r>
        <w:rPr>
          <w:rFonts w:eastAsia="Calibri" w:cs="Times New Roman"/>
          <w:szCs w:val="28"/>
        </w:rPr>
        <w:br/>
      </w:r>
      <w:r w:rsidRPr="008E75B0">
        <w:rPr>
          <w:rFonts w:eastAsia="Calibri" w:cs="Times New Roman"/>
          <w:szCs w:val="28"/>
        </w:rPr>
        <w:t>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A3785A">
        <w:rPr>
          <w:rFonts w:eastAsia="Calibri" w:cs="Times New Roman"/>
          <w:szCs w:val="28"/>
        </w:rPr>
        <w:t xml:space="preserve">распоряжением Администрации города </w:t>
      </w:r>
      <w:r>
        <w:rPr>
          <w:rFonts w:eastAsia="Calibri" w:cs="Times New Roman"/>
          <w:szCs w:val="28"/>
        </w:rPr>
        <w:br/>
      </w:r>
      <w:r w:rsidRPr="00A3785A">
        <w:rPr>
          <w:rFonts w:eastAsia="Calibri" w:cs="Times New Roman"/>
          <w:szCs w:val="28"/>
        </w:rPr>
        <w:t>от 30.12.2005 № 3686 «Об утверждении Регламента Администрации города»: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 Утвердить: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1.1. Правила обработки персональных данных в Администрации города согласно приложению 1.</w:t>
      </w:r>
    </w:p>
    <w:p w:rsidR="00A3785A" w:rsidRPr="00A3785A" w:rsidRDefault="00A3785A" w:rsidP="00A3785A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1.2. Правила рассмотрения запросов субъектов персональных данных</w:t>
      </w:r>
      <w:r w:rsidRPr="00A3785A">
        <w:rPr>
          <w:rFonts w:eastAsia="Calibri" w:cs="Times New Roman"/>
          <w:szCs w:val="28"/>
        </w:rPr>
        <w:br/>
        <w:t>или их представителей в Администрации города согласно приложению 2.</w:t>
      </w:r>
    </w:p>
    <w:p w:rsidR="00A3785A" w:rsidRPr="00A3785A" w:rsidRDefault="00A3785A" w:rsidP="00A3785A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lastRenderedPageBreak/>
        <w:t>1.3. Перечни персональных данных, обрабатываемых в Администрации города в связи с реализацией трудовых отношений, а также в связи</w:t>
      </w:r>
      <w:r w:rsidRPr="00A3785A">
        <w:rPr>
          <w:rFonts w:eastAsia="Calibri" w:cs="Times New Roman"/>
          <w:szCs w:val="28"/>
        </w:rPr>
        <w:br/>
        <w:t>с осуществлением полномочий по решению вопросов местного значения</w:t>
      </w:r>
      <w:r w:rsidRPr="00A3785A">
        <w:rPr>
          <w:rFonts w:eastAsia="Calibri" w:cs="Times New Roman"/>
          <w:szCs w:val="28"/>
        </w:rPr>
        <w:br/>
        <w:t>и отдельных государственных полномочий, переданных органам местного самоуправления, согласно приложению 3.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1.4. Типовую форму согласия на обработку персональных данных согласно приложению 4.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1.5. Типовую форму согласия субъекта персональных данных на обработку персональных данных, разрешенных субъектом персональных данных</w:t>
      </w:r>
      <w:r w:rsidRPr="00A3785A">
        <w:rPr>
          <w:rFonts w:eastAsia="Calibri" w:cs="Times New Roman"/>
          <w:szCs w:val="28"/>
        </w:rPr>
        <w:br/>
        <w:t>для распространения</w:t>
      </w:r>
      <w:r w:rsidR="00FC79E8">
        <w:rPr>
          <w:rFonts w:eastAsia="Calibri" w:cs="Times New Roman"/>
          <w:szCs w:val="28"/>
        </w:rPr>
        <w:t>,</w:t>
      </w:r>
      <w:r w:rsidRPr="00A3785A">
        <w:rPr>
          <w:rFonts w:eastAsia="Calibri" w:cs="Times New Roman"/>
          <w:szCs w:val="28"/>
        </w:rPr>
        <w:t xml:space="preserve"> согласно приложению 5.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1.5. Типовые формы разъяснений субъекту персональных данных юридических последствий отказа предоставить свои персональные данные согласно приложению 6.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 Признать утратившими силу постановления Администрации города: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от 24.05.2013 № 3369 «Об утверждении нормативных правовых актов, направленных на реализацию постановления Правительства Российской Федерации от 21.03.2012 № 211 «Об утверждении перечня мер, направленных</w:t>
      </w:r>
      <w:r w:rsidRPr="00A3785A">
        <w:rPr>
          <w:rFonts w:eastAsia="Calibri" w:cs="Times New Roman"/>
          <w:szCs w:val="28"/>
        </w:rPr>
        <w:br/>
        <w:t>на обеспечение выполнения обязанностей, предусмотренных Федеральным законом «О персональных данных» и принятыми в соответствии с ним норматив-ными правовыми актами, операторами, являющимися государственными</w:t>
      </w:r>
      <w:r w:rsidRPr="00A3785A">
        <w:rPr>
          <w:rFonts w:eastAsia="Calibri" w:cs="Times New Roman"/>
          <w:szCs w:val="28"/>
        </w:rPr>
        <w:br/>
        <w:t>или муниципальными органами»;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от 29.08.2013 № 6211 «О внесении изменений в постановление Администрации города от 24.05.2013 № 3369»;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от 16.10.2019 № 7720 «О внесении изменений в постановление Администрации города от 24.05.2013 № 3369 «Об утверждении нормативных правовых актов, направленных на реализацию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</w:t>
      </w:r>
      <w:r w:rsidRPr="00A3785A">
        <w:rPr>
          <w:rFonts w:eastAsia="Calibri" w:cs="Times New Roman"/>
          <w:szCs w:val="28"/>
        </w:rPr>
        <w:br/>
        <w:t>с ним нормативными правовыми актами, операторами, являющимися государственными или муниципальными органами»;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от 18.03.2021 № 1961 «О внесении изменений в постановление Администрации города от 24.05.2013 № 3369 «Об утверждении нормативных правовых актов, направленных на реализацию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</w:t>
      </w:r>
      <w:r w:rsidRPr="00A3785A">
        <w:rPr>
          <w:rFonts w:eastAsia="Calibri" w:cs="Times New Roman"/>
          <w:szCs w:val="28"/>
        </w:rPr>
        <w:br/>
        <w:t>с ним нормативными правовыми актами, операторами, являющимися государственными или муниципальными органами»;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от 17.11.2022 № 9047 «О внесении изменений в постановление Администрации города от 24.05.2013 № 3369 «Об утверждении нормативных правовых актов, направленных на реализацию постановления Правительства Российской Федерации от 21.03.2012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</w:t>
      </w:r>
      <w:r w:rsidRPr="00A3785A">
        <w:rPr>
          <w:rFonts w:eastAsia="Calibri" w:cs="Times New Roman"/>
          <w:szCs w:val="28"/>
        </w:rPr>
        <w:br/>
        <w:t>с ним нормативными правовыми актами, операторами, являющимися государственными или муниципальными органами».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4"/>
        </w:rPr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4"/>
        </w:rPr>
      </w:pPr>
      <w:r w:rsidRPr="00A3785A">
        <w:rPr>
          <w:rFonts w:eastAsia="Calibri" w:cs="Times New Roman"/>
          <w:szCs w:val="24"/>
        </w:rPr>
        <w:t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4"/>
        </w:rPr>
      </w:pPr>
      <w:r w:rsidRPr="00A3785A">
        <w:rPr>
          <w:rFonts w:eastAsia="Calibri" w:cs="Times New Roman"/>
          <w:szCs w:val="24"/>
        </w:rPr>
        <w:t>5. Настоящее постановление вступает в силу после его официального опубликования.</w:t>
      </w:r>
    </w:p>
    <w:p w:rsidR="00A3785A" w:rsidRPr="00A3785A" w:rsidRDefault="00A3785A" w:rsidP="00A3785A">
      <w:pPr>
        <w:tabs>
          <w:tab w:val="left" w:pos="879"/>
          <w:tab w:val="left" w:pos="96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4"/>
        </w:rPr>
        <w:t xml:space="preserve">6. Контроль за выполнением постановления </w:t>
      </w:r>
      <w:r w:rsidRPr="00941772">
        <w:rPr>
          <w:rFonts w:eastAsia="Calibri" w:cs="Times New Roman"/>
          <w:szCs w:val="28"/>
          <w:lang w:eastAsia="ru-RU"/>
        </w:rPr>
        <w:t>возложить на заместителя Главы города, курирующего сферу обеспечения безопасности городского округа.</w:t>
      </w:r>
    </w:p>
    <w:p w:rsidR="00A3785A" w:rsidRPr="00A3785A" w:rsidRDefault="00A3785A" w:rsidP="00A3785A">
      <w:pPr>
        <w:tabs>
          <w:tab w:val="left" w:pos="879"/>
          <w:tab w:val="left" w:pos="964"/>
        </w:tabs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A3785A" w:rsidRDefault="00A3785A" w:rsidP="00A3785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tabs>
          <w:tab w:val="left" w:pos="5245"/>
        </w:tabs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Временно исполняющий </w:t>
      </w:r>
    </w:p>
    <w:p w:rsidR="00A3785A" w:rsidRPr="00A3785A" w:rsidRDefault="00A3785A" w:rsidP="00A3785A">
      <w:pPr>
        <w:tabs>
          <w:tab w:val="left" w:pos="5245"/>
        </w:tabs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полномочия Главы города                                     </w:t>
      </w:r>
      <w:r>
        <w:rPr>
          <w:rFonts w:eastAsia="Calibri" w:cs="Times New Roman"/>
          <w:szCs w:val="28"/>
        </w:rPr>
        <w:t xml:space="preserve"> </w:t>
      </w:r>
      <w:r w:rsidRPr="00A3785A">
        <w:rPr>
          <w:rFonts w:eastAsia="Calibri" w:cs="Times New Roman"/>
          <w:szCs w:val="28"/>
        </w:rPr>
        <w:t xml:space="preserve">                        </w:t>
      </w:r>
      <w:r>
        <w:rPr>
          <w:rFonts w:eastAsia="Calibri" w:cs="Times New Roman"/>
          <w:szCs w:val="28"/>
        </w:rPr>
        <w:t xml:space="preserve">  </w:t>
      </w:r>
      <w:r w:rsidRPr="00A3785A">
        <w:rPr>
          <w:rFonts w:eastAsia="Calibri" w:cs="Times New Roman"/>
          <w:szCs w:val="28"/>
        </w:rPr>
        <w:t xml:space="preserve">         </w:t>
      </w:r>
      <w:r>
        <w:rPr>
          <w:rFonts w:eastAsia="Calibri" w:cs="Times New Roman"/>
          <w:szCs w:val="28"/>
        </w:rPr>
        <w:t>В</w:t>
      </w:r>
      <w:r w:rsidRPr="00A3785A">
        <w:rPr>
          <w:rFonts w:eastAsia="Calibri" w:cs="Times New Roman"/>
          <w:szCs w:val="28"/>
        </w:rPr>
        <w:t xml:space="preserve">.В. </w:t>
      </w:r>
      <w:r>
        <w:rPr>
          <w:rFonts w:eastAsia="Calibri" w:cs="Times New Roman"/>
          <w:szCs w:val="28"/>
        </w:rPr>
        <w:t>Криворот</w:t>
      </w:r>
      <w:r w:rsidRPr="00A3785A">
        <w:rPr>
          <w:rFonts w:eastAsia="Calibri" w:cs="Times New Roman"/>
          <w:szCs w:val="28"/>
        </w:rPr>
        <w:t xml:space="preserve"> </w:t>
      </w: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autoSpaceDE w:val="0"/>
        <w:autoSpaceDN w:val="0"/>
        <w:adjustRightInd w:val="0"/>
        <w:ind w:left="5812" w:right="-1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suppressAutoHyphens/>
        <w:ind w:left="5670"/>
        <w:jc w:val="left"/>
        <w:rPr>
          <w:rFonts w:eastAsia="Times New Roman" w:cs="Times New Roman"/>
          <w:bCs/>
          <w:szCs w:val="28"/>
          <w:lang w:eastAsia="ar-SA"/>
        </w:rPr>
      </w:pPr>
      <w:r w:rsidRPr="00A3785A">
        <w:rPr>
          <w:rFonts w:eastAsia="Times New Roman" w:cs="Times New Roman"/>
          <w:bCs/>
          <w:szCs w:val="28"/>
          <w:lang w:eastAsia="ar-SA"/>
        </w:rPr>
        <w:t>Приложение 1</w:t>
      </w:r>
    </w:p>
    <w:p w:rsidR="00A3785A" w:rsidRPr="00A3785A" w:rsidRDefault="00A3785A" w:rsidP="00A3785A">
      <w:pPr>
        <w:suppressAutoHyphens/>
        <w:ind w:left="5670"/>
        <w:jc w:val="left"/>
        <w:rPr>
          <w:rFonts w:eastAsia="Times New Roman" w:cs="Times New Roman"/>
          <w:bCs/>
          <w:szCs w:val="28"/>
          <w:lang w:eastAsia="ar-SA"/>
        </w:rPr>
      </w:pPr>
      <w:r w:rsidRPr="00A3785A">
        <w:rPr>
          <w:rFonts w:eastAsia="Times New Roman" w:cs="Times New Roman"/>
          <w:bCs/>
          <w:szCs w:val="28"/>
          <w:lang w:eastAsia="ar-SA"/>
        </w:rPr>
        <w:t xml:space="preserve">к постановлению Администрации города </w:t>
      </w:r>
    </w:p>
    <w:p w:rsidR="00A3785A" w:rsidRPr="00A3785A" w:rsidRDefault="00A3785A" w:rsidP="00A3785A">
      <w:pPr>
        <w:suppressAutoHyphens/>
        <w:ind w:left="5670"/>
        <w:jc w:val="left"/>
        <w:rPr>
          <w:rFonts w:eastAsia="Times New Roman" w:cs="Times New Roman"/>
          <w:szCs w:val="28"/>
          <w:lang w:eastAsia="ar-SA"/>
        </w:rPr>
      </w:pPr>
      <w:r w:rsidRPr="00A3785A">
        <w:rPr>
          <w:rFonts w:eastAsia="Times New Roman" w:cs="Times New Roman"/>
          <w:bCs/>
          <w:szCs w:val="28"/>
          <w:lang w:eastAsia="ar-SA"/>
        </w:rPr>
        <w:t>от _____________ № _______</w:t>
      </w:r>
    </w:p>
    <w:p w:rsidR="00A3785A" w:rsidRPr="00A3785A" w:rsidRDefault="00A3785A" w:rsidP="00A3785A">
      <w:pPr>
        <w:jc w:val="center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jc w:val="center"/>
        <w:rPr>
          <w:rFonts w:eastAsia="Calibri" w:cs="Times New Roman"/>
          <w:szCs w:val="28"/>
        </w:rPr>
      </w:pPr>
    </w:p>
    <w:p w:rsidR="00A3785A" w:rsidRPr="00A3785A" w:rsidRDefault="00A3785A" w:rsidP="00A3785A">
      <w:pPr>
        <w:jc w:val="center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Правила</w:t>
      </w:r>
      <w:r w:rsidRPr="00A3785A">
        <w:rPr>
          <w:rFonts w:eastAsia="Calibri" w:cs="Times New Roman"/>
          <w:szCs w:val="28"/>
        </w:rPr>
        <w:br/>
        <w:t>обработки персональных данных в Администрации города</w:t>
      </w:r>
    </w:p>
    <w:p w:rsidR="00A3785A" w:rsidRPr="00A3785A" w:rsidRDefault="00A3785A" w:rsidP="00A3785A">
      <w:pPr>
        <w:jc w:val="center"/>
        <w:rPr>
          <w:rFonts w:eastAsia="Calibri" w:cs="Times New Roman"/>
          <w:szCs w:val="28"/>
        </w:rPr>
      </w:pPr>
    </w:p>
    <w:p w:rsidR="00A3785A" w:rsidRPr="00A3785A" w:rsidRDefault="00A3785A" w:rsidP="00FC79E8">
      <w:pPr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 Общие положения.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1.1. Настоящие правила обработки персональных данных в Адми</w:t>
      </w:r>
      <w:r w:rsidR="009C7A2D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 xml:space="preserve">нистрации города </w:t>
      </w:r>
      <w:r w:rsidR="009C7A2D" w:rsidRPr="00A3785A">
        <w:rPr>
          <w:rFonts w:eastAsia="Calibri" w:cs="Times New Roman"/>
          <w:szCs w:val="28"/>
        </w:rPr>
        <w:t xml:space="preserve">(далее – правила) </w:t>
      </w:r>
      <w:r w:rsidRPr="00A3785A">
        <w:rPr>
          <w:rFonts w:eastAsia="Calibri" w:cs="Times New Roman"/>
          <w:szCs w:val="28"/>
        </w:rPr>
        <w:t xml:space="preserve">определяют принципы обработки персональных данных, цели, правовые основания и способы обработки персональных данных, сроки обработки и хранения, порядок уничтожения </w:t>
      </w:r>
      <w:r w:rsidR="009C7A2D">
        <w:rPr>
          <w:rFonts w:eastAsia="Calibri" w:cs="Times New Roman"/>
          <w:szCs w:val="28"/>
        </w:rPr>
        <w:br/>
      </w:r>
      <w:r w:rsidRPr="009C7A2D">
        <w:rPr>
          <w:rFonts w:eastAsia="Calibri" w:cs="Times New Roman"/>
          <w:spacing w:val="-4"/>
          <w:szCs w:val="28"/>
        </w:rPr>
        <w:t>при достижении целей обработки или при наступлении иных законных оснований</w:t>
      </w:r>
      <w:r w:rsidRPr="009C7A2D">
        <w:rPr>
          <w:rFonts w:eastAsia="Times New Roman" w:cs="Times New Roman"/>
          <w:spacing w:val="-4"/>
          <w:szCs w:val="28"/>
        </w:rPr>
        <w:t>.</w:t>
      </w:r>
    </w:p>
    <w:p w:rsidR="00A3785A" w:rsidRPr="00A3785A" w:rsidRDefault="00A3785A" w:rsidP="00FC79E8">
      <w:pPr>
        <w:tabs>
          <w:tab w:val="left" w:pos="1134"/>
        </w:tabs>
        <w:ind w:firstLine="709"/>
        <w:contextualSpacing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1.2. Настоящие правила разработаны в соответствии с требованиями Федерального закона от 27.07.2006 № 152-ФЗ «О персональных данных»</w:t>
      </w:r>
      <w:r w:rsidRPr="00A3785A">
        <w:rPr>
          <w:rFonts w:eastAsia="Calibri" w:cs="Times New Roman"/>
          <w:szCs w:val="28"/>
        </w:rPr>
        <w:br/>
        <w:t>(далее – Федеральный закон № 152) и подзаконных актов, а также в соответствии с иными федеральными законами и подзаконными актами Российской Федерации, определяющими случаи и особенности обработки персональных данных и обеспечения безопасности и конфиденциальности персональных данных.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1.3. Действие правил распространяется на все персональные данные субъектов, обрабатываемые Администрацией города с применением средств автоматизации и без применения таких средств.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1.4. В настоящих правилах используются следующие термины</w:t>
      </w:r>
      <w:r w:rsidRPr="00A3785A">
        <w:rPr>
          <w:rFonts w:eastAsia="Calibri" w:cs="Times New Roman"/>
          <w:szCs w:val="28"/>
        </w:rPr>
        <w:br/>
        <w:t>и определения: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персональные данные – любая информация, относящаяся прямо</w:t>
      </w:r>
      <w:r w:rsidRPr="00A3785A">
        <w:rPr>
          <w:rFonts w:eastAsia="Calibri" w:cs="Times New Roman"/>
          <w:szCs w:val="28"/>
        </w:rPr>
        <w:br/>
        <w:t>или косвенно к определенному или определяемому физическому лицу (субъекту персональных данных);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субъект персональных данных – физическое лицо, которое прямо</w:t>
      </w:r>
      <w:r w:rsidRPr="00A3785A">
        <w:rPr>
          <w:rFonts w:eastAsia="Calibri" w:cs="Times New Roman"/>
          <w:szCs w:val="28"/>
        </w:rPr>
        <w:br/>
        <w:t>или косвенно определено или определяемо с помощью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оператор персональных данных (далее – оператор) – государственный орган, муниципальный орган, юридическое или физическое лицо, самостоя</w:t>
      </w:r>
      <w:r w:rsidR="00FC79E8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>тельно или совместно с другими лицами организующ</w:t>
      </w:r>
      <w:r w:rsidR="00DD65D8">
        <w:rPr>
          <w:rFonts w:eastAsia="Calibri" w:cs="Times New Roman"/>
          <w:szCs w:val="28"/>
        </w:rPr>
        <w:t>е</w:t>
      </w:r>
      <w:r w:rsidRPr="00A3785A">
        <w:rPr>
          <w:rFonts w:eastAsia="Calibri" w:cs="Times New Roman"/>
          <w:szCs w:val="28"/>
        </w:rPr>
        <w:t>е и (или) осуществляющ</w:t>
      </w:r>
      <w:r w:rsidR="00DD65D8">
        <w:rPr>
          <w:rFonts w:eastAsia="Calibri" w:cs="Times New Roman"/>
          <w:szCs w:val="28"/>
        </w:rPr>
        <w:t>е</w:t>
      </w:r>
      <w:r w:rsidRPr="00A3785A">
        <w:rPr>
          <w:rFonts w:eastAsia="Calibri" w:cs="Times New Roman"/>
          <w:szCs w:val="28"/>
        </w:rPr>
        <w:t>е обработку персональных данных, а также определяющ</w:t>
      </w:r>
      <w:r w:rsidR="00DD65D8">
        <w:rPr>
          <w:rFonts w:eastAsia="Calibri" w:cs="Times New Roman"/>
          <w:szCs w:val="28"/>
        </w:rPr>
        <w:t>е</w:t>
      </w:r>
      <w:r w:rsidRPr="00A3785A">
        <w:rPr>
          <w:rFonts w:eastAsia="Calibri" w:cs="Times New Roman"/>
          <w:szCs w:val="28"/>
        </w:rPr>
        <w:t>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обработка персональных данных – любое действие (операция)</w:t>
      </w:r>
      <w:r w:rsidRPr="00A3785A">
        <w:rPr>
          <w:rFonts w:eastAsia="Calibri" w:cs="Times New Roman"/>
          <w:szCs w:val="28"/>
        </w:rPr>
        <w:br/>
        <w:t>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(распростра-нение, предоставление, доступ), обезличивание, блокирование, удаление, уничтожение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автоматизированная обработка персональных данных – обработка персональных данных с помощью средств вычислительной техники;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распространение персональных данных – действия, направленные</w:t>
      </w:r>
      <w:r w:rsidRPr="00A3785A">
        <w:rPr>
          <w:rFonts w:eastAsia="Calibri" w:cs="Times New Roman"/>
          <w:szCs w:val="28"/>
        </w:rPr>
        <w:br/>
        <w:t>на раскрытие персональных данных неопределенному кругу лиц;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предоставление персональных данных – действия, направленные</w:t>
      </w:r>
      <w:r w:rsidRPr="00A3785A">
        <w:rPr>
          <w:rFonts w:eastAsia="Calibri" w:cs="Times New Roman"/>
          <w:szCs w:val="28"/>
        </w:rPr>
        <w:br/>
        <w:t>на раскрытие персональных данных определенному лицу или определенному кругу лиц;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уничтожение персональных данных – действия, в результате которых становится невозможным восстановить содержание персональных данных</w:t>
      </w:r>
      <w:r w:rsidRPr="00A3785A">
        <w:rPr>
          <w:rFonts w:eastAsia="Calibri" w:cs="Times New Roman"/>
          <w:szCs w:val="28"/>
        </w:rPr>
        <w:br/>
        <w:t>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обезличивание персональных данных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информационная система персональных данных – совокупность содержащихся в базах данных персональных данных и обеспечивающих</w:t>
      </w:r>
      <w:r w:rsidRPr="00A3785A">
        <w:rPr>
          <w:rFonts w:eastAsia="Calibri" w:cs="Times New Roman"/>
          <w:szCs w:val="28"/>
        </w:rPr>
        <w:br/>
        <w:t>их обработку информационных технологий и технических средств;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A3785A" w:rsidRPr="00A3785A" w:rsidRDefault="00A3785A" w:rsidP="00FC79E8">
      <w:pPr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 Принципы, цели и условия обработки персональных данных.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2.1. Обработка персональных данных в Администрации города осуществляется на основе следующих принципов, установленных законо</w:t>
      </w:r>
      <w:r w:rsidR="00FC79E8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>дательством Российской Федерации: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обработка персональных данных осуществляется на законной</w:t>
      </w:r>
      <w:r w:rsidRPr="00A3785A">
        <w:rPr>
          <w:rFonts w:eastAsia="Calibri" w:cs="Times New Roman"/>
          <w:szCs w:val="28"/>
        </w:rPr>
        <w:br/>
        <w:t>и справедливой основе;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обработка персональных данных ограничивается достижением конкретных, заранее определенных и законных целей;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не допускается обработка персональных данных, несовместимая с целями сбора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обработке подлежат только персональные данные, которые отвечают целям их обработки;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содержание и объем обрабатываемых персональных данных соответствуют заявленным целям обработки персональных данных и не должны быть избыточными по отношению к заявленным целям их обработки;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при обработке персональных данных обеспечивается точность персо</w:t>
      </w:r>
      <w:r w:rsidR="00FC79E8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>нальных данных, их достаточность, а в необходимых случаях</w:t>
      </w:r>
      <w:r w:rsidR="00FC79E8">
        <w:rPr>
          <w:rFonts w:eastAsia="Calibri" w:cs="Times New Roman"/>
          <w:szCs w:val="28"/>
        </w:rPr>
        <w:t xml:space="preserve"> </w:t>
      </w:r>
      <w:r w:rsidRPr="00A3785A">
        <w:rPr>
          <w:rFonts w:eastAsia="Calibri" w:cs="Times New Roman"/>
          <w:szCs w:val="28"/>
        </w:rPr>
        <w:t xml:space="preserve">и актуальность </w:t>
      </w:r>
      <w:r w:rsidR="00FC79E8">
        <w:rPr>
          <w:rFonts w:eastAsia="Calibri" w:cs="Times New Roman"/>
          <w:szCs w:val="28"/>
        </w:rPr>
        <w:br/>
      </w:r>
      <w:r w:rsidRPr="00A3785A">
        <w:rPr>
          <w:rFonts w:eastAsia="Calibri" w:cs="Times New Roman"/>
          <w:szCs w:val="28"/>
        </w:rPr>
        <w:t>по отношению к целям обработки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хранение персональных данных в форме, позволяющей определить субъекта персональных данных, осуществляется не дольше, чем этого требуют цели их обработки, если срок хранения персональных данных не установлен федеральным законо</w:t>
      </w:r>
      <w:r w:rsidR="00DD65D8">
        <w:rPr>
          <w:rFonts w:eastAsia="Calibri" w:cs="Times New Roman"/>
          <w:szCs w:val="28"/>
        </w:rPr>
        <w:t>дательством</w:t>
      </w:r>
      <w:r w:rsidRPr="00A3785A">
        <w:rPr>
          <w:rFonts w:eastAsia="Calibri" w:cs="Times New Roman"/>
          <w:szCs w:val="28"/>
        </w:rPr>
        <w:t>, договором, стороной которого является субъект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обрабатываемые персональные данные подлежат уничтожению</w:t>
      </w:r>
      <w:r w:rsidR="00FC79E8">
        <w:rPr>
          <w:rFonts w:eastAsia="Calibri" w:cs="Times New Roman"/>
          <w:szCs w:val="28"/>
        </w:rPr>
        <w:t xml:space="preserve"> </w:t>
      </w:r>
      <w:r w:rsidRPr="00A3785A">
        <w:rPr>
          <w:rFonts w:eastAsia="Calibri" w:cs="Times New Roman"/>
          <w:szCs w:val="28"/>
        </w:rPr>
        <w:t>по дости</w:t>
      </w:r>
      <w:r w:rsidR="00FC79E8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>жении целей обработки или в случае утраты необходимости</w:t>
      </w:r>
      <w:r w:rsidR="00FC79E8">
        <w:rPr>
          <w:rFonts w:eastAsia="Calibri" w:cs="Times New Roman"/>
          <w:szCs w:val="28"/>
        </w:rPr>
        <w:t xml:space="preserve"> </w:t>
      </w:r>
      <w:r w:rsidRPr="00A3785A">
        <w:rPr>
          <w:rFonts w:eastAsia="Calibri" w:cs="Times New Roman"/>
          <w:szCs w:val="28"/>
        </w:rPr>
        <w:t>в достижении этих целей, если иное не предусмотрено законодательством Российской Федерации.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2.2. Обработка данных в Администрации города производится с целью реализации трудовых отношений, а также в связи с осуществлением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законами, законами Ханты-Мансийского автономного округа – Югры.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2.3. Оператор обрабатывает персональные данные в следующих случаях: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обработка персональных данных осуществляется с согласия субъекта персональных данных на обработку его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- обработка персональных данных необходима для достижения целей, предусмотренных международным договором Российской Федерации </w:t>
      </w:r>
      <w:r w:rsidR="00FC79E8">
        <w:rPr>
          <w:rFonts w:eastAsia="Calibri" w:cs="Times New Roman"/>
          <w:szCs w:val="28"/>
        </w:rPr>
        <w:br/>
      </w:r>
      <w:r w:rsidRPr="00A3785A">
        <w:rPr>
          <w:rFonts w:eastAsia="Calibri" w:cs="Times New Roman"/>
          <w:szCs w:val="28"/>
        </w:rPr>
        <w:t>или законом, для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обеспечения соблюдения действующего законодательства Российской Федерации, в том числе трудового законодательства Российской Федерации, законодательства Российской Федерации и Ханты-Мансийского автономного округа – Югры о муниципальной службе;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- </w:t>
      </w:r>
      <w:r w:rsidR="00DD65D8">
        <w:rPr>
          <w:rFonts w:eastAsia="Calibri" w:cs="Times New Roman"/>
          <w:szCs w:val="28"/>
        </w:rPr>
        <w:t>вы</w:t>
      </w:r>
      <w:r w:rsidRPr="00A3785A">
        <w:rPr>
          <w:rFonts w:eastAsia="Calibri" w:cs="Times New Roman"/>
          <w:szCs w:val="28"/>
        </w:rPr>
        <w:t>полнения обязанностей, возложенных на Администрацию города действующим законодательством Российской Федерации;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обработка персональных данных необходима для осуществления прав</w:t>
      </w:r>
      <w:r w:rsidRPr="00A3785A">
        <w:rPr>
          <w:rFonts w:eastAsia="Calibri" w:cs="Times New Roman"/>
          <w:szCs w:val="28"/>
        </w:rPr>
        <w:br/>
        <w:t>и законных интересов оператора или третьих лиц либо для достижения общественно значимых целей при условии, что при этом не нарушаются права</w:t>
      </w:r>
      <w:r w:rsidRPr="00A3785A">
        <w:rPr>
          <w:rFonts w:eastAsia="Calibri" w:cs="Times New Roman"/>
          <w:szCs w:val="28"/>
        </w:rPr>
        <w:br/>
        <w:t>и свободы субъекта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осуществляется обработка персональных данных, подлежащих опубликованию или обязательному раскрытию в соответствии с федеральным законо</w:t>
      </w:r>
      <w:r w:rsidR="00DD65D8">
        <w:rPr>
          <w:rFonts w:eastAsia="Calibri" w:cs="Times New Roman"/>
          <w:szCs w:val="28"/>
        </w:rPr>
        <w:t>дательством</w:t>
      </w:r>
      <w:r w:rsidRPr="00A3785A">
        <w:rPr>
          <w:rFonts w:eastAsia="Calibri" w:cs="Times New Roman"/>
          <w:szCs w:val="28"/>
        </w:rPr>
        <w:t>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- обработка персональных данных необходима для </w:t>
      </w:r>
      <w:r w:rsidR="00DD65D8">
        <w:rPr>
          <w:rFonts w:eastAsia="Calibri" w:cs="Times New Roman"/>
          <w:szCs w:val="28"/>
        </w:rPr>
        <w:t>вы</w:t>
      </w:r>
      <w:r w:rsidRPr="00A3785A">
        <w:rPr>
          <w:rFonts w:eastAsia="Calibri" w:cs="Times New Roman"/>
          <w:szCs w:val="28"/>
        </w:rPr>
        <w:t xml:space="preserve">полнения договора, </w:t>
      </w:r>
      <w:r w:rsidRPr="00A3785A">
        <w:rPr>
          <w:rFonts w:eastAsia="Calibri" w:cs="Times New Roman"/>
          <w:noProof/>
          <w:szCs w:val="28"/>
          <w:lang w:eastAsia="ru-RU"/>
        </w:rPr>
        <w:drawing>
          <wp:inline distT="0" distB="0" distL="0" distR="0" wp14:anchorId="5D63A01B" wp14:editId="520202BA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5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85A">
        <w:rPr>
          <w:rFonts w:eastAsia="Calibri" w:cs="Times New Roman"/>
          <w:szCs w:val="28"/>
        </w:rPr>
        <w:t>стороной которого является субъект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обработка персональных данных осуществляется в статистических целях, при условии обязательного обезличивания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- иных законных целях. 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2.4. Для каждой цели обработки персональных данных предусмотрены следующие способы обработки персональных данных: автоматизированная обработка персональных данных (с использованием средств вычислительной техники) и неавтоматизированная обработка персональных данных (без исполь-зования средств вычислительной техники) с фиксацией персональных данных</w:t>
      </w:r>
      <w:r w:rsidRPr="00A3785A">
        <w:rPr>
          <w:rFonts w:eastAsia="Calibri" w:cs="Times New Roman"/>
          <w:szCs w:val="28"/>
        </w:rPr>
        <w:br/>
        <w:t>на материальных носителях.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2.5. Оператор, получая доступ к персональным данным, обязан</w:t>
      </w:r>
      <w:r w:rsidRPr="00A3785A">
        <w:rPr>
          <w:rFonts w:eastAsia="Calibri" w:cs="Times New Roman"/>
          <w:szCs w:val="28"/>
        </w:rPr>
        <w:br/>
        <w:t>не раскрывать третьим лицам и не распространять персональные данные</w:t>
      </w:r>
      <w:r w:rsidRPr="00A3785A">
        <w:rPr>
          <w:rFonts w:eastAsia="Calibri" w:cs="Times New Roman"/>
          <w:szCs w:val="28"/>
        </w:rPr>
        <w:br/>
        <w:t>без согласия субъекта персональных данных, если иное не предусмотрено федеральным законодательством.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2.6. В целях информационного обеспечения оператор может создавать общедоступные источники персональных данных работников, в том числе справочники и адресные книги. В общедоступные источники персональных данных с согласия работника могут включаться его фамилия, имя, отчество, дата и место рождения, должность, номера контактных телефонов, адрес электронной почты. Сведения о работнике должны быть в любое время исключены</w:t>
      </w:r>
      <w:r w:rsidRPr="00A3785A">
        <w:rPr>
          <w:rFonts w:eastAsia="Calibri" w:cs="Times New Roman"/>
          <w:szCs w:val="28"/>
        </w:rPr>
        <w:br/>
        <w:t>из общедоступных источников персональных данных по требованию работника либо по решению суда или иных уполномоченных государственных органов.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2.7. Оператор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законодательством. Лицо, осуществляющее обработку персо</w:t>
      </w:r>
      <w:r w:rsidR="00FC79E8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>нальных данных по поручению, обязано соблюдать принципы и правила обработки персональных данных, предусмотренные федеральным законода-тельством.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2.8. Обработка оператором специальных категорий персональных данных, </w:t>
      </w:r>
      <w:r w:rsidRPr="00A3785A">
        <w:rPr>
          <w:rFonts w:eastAsia="Calibri" w:cs="Times New Roman"/>
          <w:noProof/>
          <w:szCs w:val="28"/>
          <w:lang w:eastAsia="ru-RU"/>
        </w:rPr>
        <w:drawing>
          <wp:inline distT="0" distB="0" distL="0" distR="0" wp14:anchorId="322F6805" wp14:editId="5FB66879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785A">
        <w:rPr>
          <w:rFonts w:eastAsia="Calibri" w:cs="Times New Roman"/>
          <w:szCs w:val="28"/>
        </w:rPr>
        <w:t>касающихся расовой, национальной принадлежности, политических взглядов, религиозных или философских убеждений, состояния здоровья, интимной жизни, допускается в случаях, если: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субъект персональных данных дал согласие в письменной форме</w:t>
      </w:r>
      <w:r w:rsidRPr="00A3785A">
        <w:rPr>
          <w:rFonts w:eastAsia="Calibri" w:cs="Times New Roman"/>
          <w:szCs w:val="28"/>
        </w:rPr>
        <w:br/>
        <w:t xml:space="preserve">на обработку своих персональных данных или обработка персональных данных осуществляется в соответствии с законодательством Российской Федерации; 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персональные данные сделаны общедоступными субъектом персо</w:t>
      </w:r>
      <w:r w:rsidR="00FC79E8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 xml:space="preserve">нальных данных; 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обработка персональных данных необходима для установления</w:t>
      </w:r>
      <w:r w:rsidRPr="00A3785A">
        <w:rPr>
          <w:rFonts w:eastAsia="Calibri" w:cs="Times New Roman"/>
          <w:szCs w:val="28"/>
        </w:rPr>
        <w:br/>
        <w:t>или осуществления прав субъекта персональных данных или третьих лиц,</w:t>
      </w:r>
      <w:r w:rsidRPr="00A3785A">
        <w:rPr>
          <w:rFonts w:eastAsia="Calibri" w:cs="Times New Roman"/>
          <w:szCs w:val="28"/>
        </w:rPr>
        <w:br/>
        <w:t>а равно и в связи с осуществлением правосудия.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2.9. Обработка специальных категорий персональных данных должна быть незамедлительно прекращена, если устранены причины, вследствие которых осуществлялась их обработка, если иное не установлено федеральным законодательством.</w:t>
      </w:r>
    </w:p>
    <w:p w:rsidR="00A3785A" w:rsidRPr="00A3785A" w:rsidRDefault="00A3785A" w:rsidP="00FC79E8">
      <w:pPr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3. Права и обязанности субъектов персональных данных.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Субъекты персональных данных имеют право: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получать информацию, касающуюся обработки их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требовать уточнения, блокирования или уничтожения своих персональных данных в случае, если они являются неполными, устаревшими, неточными, незаконно полученными или не являются необходимыми</w:t>
      </w:r>
      <w:r w:rsidRPr="00A3785A">
        <w:rPr>
          <w:rFonts w:eastAsia="Calibri" w:cs="Times New Roman"/>
          <w:szCs w:val="28"/>
        </w:rPr>
        <w:br/>
        <w:t>для заявленной цели обработки;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отзывать согласие на обработку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на защиту своих прав и законных интересов, в том числе на возмещение убытков и компенсацию морального вреда в судебном порядке.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Субъекты персональных данных обязаны: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предоставлять полные, достоверные персональные данные, необходимые для достижения целей обработки, а также подтверждать их достоверность представлением оригиналов документов;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соблюдать требования действующего законодательства Российской Федерации.</w:t>
      </w:r>
    </w:p>
    <w:p w:rsidR="00A3785A" w:rsidRPr="00A3785A" w:rsidRDefault="00A3785A" w:rsidP="00FC79E8">
      <w:pPr>
        <w:ind w:firstLine="709"/>
        <w:rPr>
          <w:rFonts w:eastAsia="Calibri" w:cs="Times New Roman"/>
          <w:szCs w:val="28"/>
        </w:rPr>
      </w:pPr>
      <w:r w:rsidRPr="00FC79E8">
        <w:rPr>
          <w:rFonts w:eastAsia="Calibri" w:cs="Times New Roman"/>
          <w:szCs w:val="28"/>
        </w:rPr>
        <w:t>4. Безопасность</w:t>
      </w:r>
      <w:r w:rsidRPr="00A3785A">
        <w:rPr>
          <w:rFonts w:eastAsia="Calibri" w:cs="Times New Roman"/>
          <w:szCs w:val="28"/>
        </w:rPr>
        <w:t xml:space="preserve"> и конфиденциальность персональных данных.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4.1. Администрация города принимает необходимые правовые, органи</w:t>
      </w:r>
      <w:r w:rsidR="00FC79E8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>зационные и технические меры для защиты персональных данных</w:t>
      </w:r>
      <w:r w:rsidR="00FC79E8">
        <w:rPr>
          <w:rFonts w:eastAsia="Calibri" w:cs="Times New Roman"/>
          <w:szCs w:val="28"/>
        </w:rPr>
        <w:t xml:space="preserve"> </w:t>
      </w:r>
      <w:r w:rsidR="00FC79E8">
        <w:rPr>
          <w:rFonts w:eastAsia="Calibri" w:cs="Times New Roman"/>
          <w:szCs w:val="28"/>
        </w:rPr>
        <w:br/>
      </w:r>
      <w:r w:rsidRPr="00A3785A">
        <w:rPr>
          <w:rFonts w:eastAsia="Calibri" w:cs="Times New Roman"/>
          <w:szCs w:val="28"/>
        </w:rPr>
        <w:t>от неправомерного или случайного доступа к ним, уничтожения, изменения, блокирования, копирования, предоставления, распространения и других несанкционированных действий, в том числе: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назначает ответственных за организацию обработки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назначает ответственных за обеспечение безопасности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осуществляет внутренний контроль соответствия обработки персональных данных требованиям законодательства;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проводит оценку вреда, который может быть причинен субъектам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осуществляет учет лиц, получивших доступ к персональным данным;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применяет средства защиты информации, прошедших процедуру оценки соответствия;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- хранит персональные данные в условиях, при которых обеспечивается </w:t>
      </w:r>
      <w:r w:rsidR="00FC79E8">
        <w:rPr>
          <w:rFonts w:eastAsia="Calibri" w:cs="Times New Roman"/>
          <w:szCs w:val="28"/>
        </w:rPr>
        <w:br/>
      </w:r>
      <w:r w:rsidRPr="00A3785A">
        <w:rPr>
          <w:rFonts w:eastAsia="Calibri" w:cs="Times New Roman"/>
          <w:szCs w:val="28"/>
        </w:rPr>
        <w:t>их сохранность и исключается неправомерный доступ к ним;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обучает работников, непосредственно осуществляющих обработку персональных данных положениям Федерального закона № 152, в том числе требованиям к защите персональных данных.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4.2. Администрация города обязуется не разглашать персональные данные субъектов персональных данных, обрабатываемые в рамках своей деятельности, за исключением случаев, прямо предусмотренных законодательством Российской Федерации или при наличии письменного согласия субъекта персональных данных. Все работники Администраци</w:t>
      </w:r>
      <w:r w:rsidR="00DD65D8">
        <w:rPr>
          <w:rFonts w:eastAsia="Calibri" w:cs="Times New Roman"/>
          <w:szCs w:val="28"/>
        </w:rPr>
        <w:t>и</w:t>
      </w:r>
      <w:r w:rsidRPr="00A3785A">
        <w:rPr>
          <w:rFonts w:eastAsia="Calibri" w:cs="Times New Roman"/>
          <w:szCs w:val="28"/>
        </w:rPr>
        <w:t xml:space="preserve"> города, имеющие доступ к персональным данным, обязаны соблюдать конфиденциальность таких данных.</w:t>
      </w:r>
    </w:p>
    <w:p w:rsidR="00A3785A" w:rsidRPr="00A3785A" w:rsidRDefault="00A3785A" w:rsidP="00FC79E8">
      <w:pPr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5. Порядок обработки персональных данных.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5.1. 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5.2. Обработка персональных данных без использования средств автоматизации осуществляется в соответствии с требованиями постановления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5.3. Трансграничная передача персональных данных не осуществляется.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5.4. Сроки обработки персональных данных определены в согласии субъекта персональных данных или соответствующими нормативными правовыми актами, регламентирующими сроки обработки персональных данных.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5.5. Обработка персональных данных прекращается в следующих случаях: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достижение цели обработки или утрата необходимости в достижении цели, если иное не предусмотрено федеральным законо</w:t>
      </w:r>
      <w:r w:rsidR="00DD65D8">
        <w:rPr>
          <w:rFonts w:eastAsia="Calibri" w:cs="Times New Roman"/>
          <w:szCs w:val="28"/>
        </w:rPr>
        <w:t>дательством</w:t>
      </w:r>
      <w:r w:rsidRPr="00A3785A">
        <w:rPr>
          <w:rFonts w:eastAsia="Calibri" w:cs="Times New Roman"/>
          <w:szCs w:val="28"/>
        </w:rPr>
        <w:t>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выявление неправомерной обработки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истечение срока действия или отзыв согласия субъекта персональных данных на обработку его персональных данных;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- представление субъектом персональных данных или его представителем сведений о том, что персональные данные являются незаконно полученными </w:t>
      </w:r>
      <w:r w:rsidR="00FC79E8">
        <w:rPr>
          <w:rFonts w:eastAsia="Calibri" w:cs="Times New Roman"/>
          <w:szCs w:val="28"/>
        </w:rPr>
        <w:br/>
      </w:r>
      <w:r w:rsidRPr="00A3785A">
        <w:rPr>
          <w:rFonts w:eastAsia="Calibri" w:cs="Times New Roman"/>
          <w:szCs w:val="28"/>
        </w:rPr>
        <w:t>или не являются необходимыми для заявленной цели обработки.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5.6. Уничтожению подлежат обрабатываемые персональные данные</w:t>
      </w:r>
      <w:r w:rsidRPr="00A3785A">
        <w:rPr>
          <w:rFonts w:eastAsia="Calibri" w:cs="Times New Roman"/>
          <w:szCs w:val="28"/>
        </w:rPr>
        <w:br/>
        <w:t>по окончани</w:t>
      </w:r>
      <w:r w:rsidR="00DD65D8">
        <w:rPr>
          <w:rFonts w:eastAsia="Calibri" w:cs="Times New Roman"/>
          <w:szCs w:val="28"/>
        </w:rPr>
        <w:t>и</w:t>
      </w:r>
      <w:r w:rsidRPr="00A3785A">
        <w:rPr>
          <w:rFonts w:eastAsia="Calibri" w:cs="Times New Roman"/>
          <w:szCs w:val="28"/>
        </w:rPr>
        <w:t xml:space="preserve"> сроков обработки и хранения персональных данных, установ</w:t>
      </w:r>
      <w:r w:rsidR="00FC79E8">
        <w:rPr>
          <w:rFonts w:eastAsia="Calibri" w:cs="Times New Roman"/>
          <w:szCs w:val="28"/>
        </w:rPr>
        <w:t>-</w:t>
      </w:r>
      <w:r w:rsidRPr="00A3785A">
        <w:rPr>
          <w:rFonts w:eastAsia="Calibri" w:cs="Times New Roman"/>
          <w:szCs w:val="28"/>
        </w:rPr>
        <w:t>ленных законодательством Российской Федерации, муниципальными правовыми актами Администрации города, достижению целей обработки</w:t>
      </w:r>
      <w:r w:rsidRPr="00A3785A">
        <w:rPr>
          <w:rFonts w:eastAsia="Calibri" w:cs="Times New Roman"/>
          <w:szCs w:val="28"/>
        </w:rPr>
        <w:br/>
        <w:t>или в случае утраты необходимости в достижении этих целей, если иное</w:t>
      </w:r>
      <w:r w:rsidRPr="00A3785A">
        <w:rPr>
          <w:rFonts w:eastAsia="Calibri" w:cs="Times New Roman"/>
          <w:szCs w:val="28"/>
        </w:rPr>
        <w:br/>
        <w:t>не предусмотрено законодательством Российской Федерации: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уничтожение документальных материалов на бумажных носителях, содержащих персональные данные, осуществляется путем измельчения</w:t>
      </w:r>
      <w:r w:rsidRPr="00A3785A">
        <w:rPr>
          <w:rFonts w:eastAsia="Calibri" w:cs="Times New Roman"/>
          <w:szCs w:val="28"/>
        </w:rPr>
        <w:br/>
        <w:t>или иным способом, в результате которого невозможно осуществлять обработку персональных данных;</w:t>
      </w:r>
    </w:p>
    <w:p w:rsidR="00A3785A" w:rsidRPr="00A3785A" w:rsidRDefault="00A3785A" w:rsidP="00FC79E8">
      <w:pPr>
        <w:tabs>
          <w:tab w:val="left" w:pos="1134"/>
          <w:tab w:val="left" w:pos="1276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уничтожение электронных носителей информации осуществляется путем механического нарушения целостности носителя, не позволяющего произвести считывание или восстановление персональных данных;</w:t>
      </w:r>
    </w:p>
    <w:p w:rsidR="00A3785A" w:rsidRPr="00A3785A" w:rsidRDefault="00A3785A" w:rsidP="00FC79E8">
      <w:pPr>
        <w:tabs>
          <w:tab w:val="left" w:pos="1276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- 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данных, с сохранением возможности обработки иных данных, зафиксированных на материальном носителе;</w:t>
      </w:r>
    </w:p>
    <w:p w:rsidR="00A3785A" w:rsidRPr="00A3785A" w:rsidRDefault="00A3785A" w:rsidP="00FC79E8">
      <w:pPr>
        <w:ind w:firstLine="709"/>
        <w:rPr>
          <w:rFonts w:eastAsia="Calibri" w:cs="Times New Roman"/>
        </w:rPr>
      </w:pPr>
      <w:r w:rsidRPr="00A3785A">
        <w:rPr>
          <w:rFonts w:eastAsia="Calibri" w:cs="Times New Roman"/>
        </w:rPr>
        <w:t>- уничтожение персональных данных, обрабатываемых в информационных системах, используемых в Администрации города, осуществляется</w:t>
      </w:r>
      <w:r w:rsidR="00FC79E8">
        <w:rPr>
          <w:rFonts w:eastAsia="Calibri" w:cs="Times New Roman"/>
        </w:rPr>
        <w:t xml:space="preserve"> </w:t>
      </w:r>
      <w:r w:rsidRPr="00A3785A">
        <w:rPr>
          <w:rFonts w:eastAsia="Calibri" w:cs="Times New Roman"/>
        </w:rPr>
        <w:t>с помощью функций программного обеспечения информационных систем</w:t>
      </w:r>
      <w:r w:rsidR="00FC79E8">
        <w:rPr>
          <w:rFonts w:eastAsia="Calibri" w:cs="Times New Roman"/>
        </w:rPr>
        <w:t xml:space="preserve"> </w:t>
      </w:r>
      <w:r w:rsidRPr="00A3785A">
        <w:rPr>
          <w:rFonts w:eastAsia="Calibri" w:cs="Times New Roman"/>
        </w:rPr>
        <w:t>и в соответствии с правовыми актами Администрации города,</w:t>
      </w:r>
      <w:r w:rsidR="00FC79E8">
        <w:rPr>
          <w:rFonts w:eastAsia="Calibri" w:cs="Times New Roman"/>
        </w:rPr>
        <w:t xml:space="preserve"> </w:t>
      </w:r>
      <w:r w:rsidRPr="00A3785A">
        <w:rPr>
          <w:rFonts w:eastAsia="Calibri" w:cs="Times New Roman"/>
        </w:rPr>
        <w:t>регламентирующими функциони</w:t>
      </w:r>
      <w:r w:rsidR="00FC79E8">
        <w:rPr>
          <w:rFonts w:eastAsia="Calibri" w:cs="Times New Roman"/>
        </w:rPr>
        <w:t>-</w:t>
      </w:r>
      <w:r w:rsidRPr="00A3785A">
        <w:rPr>
          <w:rFonts w:eastAsia="Calibri" w:cs="Times New Roman"/>
        </w:rPr>
        <w:t>рование данных информационных систем.</w:t>
      </w:r>
    </w:p>
    <w:p w:rsidR="00FC79E8" w:rsidRDefault="00FC79E8" w:rsidP="00FC79E8">
      <w:pPr>
        <w:ind w:firstLine="709"/>
        <w:rPr>
          <w:rFonts w:eastAsia="Calibri" w:cs="Times New Roman"/>
          <w:szCs w:val="28"/>
        </w:rPr>
      </w:pPr>
    </w:p>
    <w:p w:rsidR="00A3785A" w:rsidRPr="00A3785A" w:rsidRDefault="00A3785A" w:rsidP="00FC79E8">
      <w:pPr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 xml:space="preserve">6. В Администрации города допускается обработка категорий субъектов персональных данных и состав персональных данных в соответствии с перечнем персональных данных, обрабатываемых в Администрации города в связи </w:t>
      </w:r>
      <w:r w:rsidR="00822A17">
        <w:rPr>
          <w:rFonts w:eastAsia="Calibri" w:cs="Times New Roman"/>
          <w:szCs w:val="28"/>
        </w:rPr>
        <w:br/>
      </w:r>
      <w:r w:rsidRPr="00A3785A">
        <w:rPr>
          <w:rFonts w:eastAsia="Calibri" w:cs="Times New Roman"/>
          <w:szCs w:val="28"/>
        </w:rPr>
        <w:t>с реализацией трудовых отношений, а также в связи с осуществлением полномочий по решению вопросов местного значения и отдельных государственных полномочий, переданных органам местного самоуправления федеральными законами, законами Ханты-Мансийского автономного округа – Югры.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Cs w:val="28"/>
        </w:rPr>
      </w:pPr>
      <w:r w:rsidRPr="00A3785A">
        <w:rPr>
          <w:rFonts w:eastAsia="Calibri" w:cs="Times New Roman"/>
          <w:szCs w:val="28"/>
        </w:rPr>
        <w:t>Правила являются общедоступным документом и подлежат размещению на информационных стендах или на официальном портале Администрации города.</w:t>
      </w:r>
    </w:p>
    <w:p w:rsidR="00A3785A" w:rsidRPr="00A3785A" w:rsidRDefault="00A3785A" w:rsidP="00FC79E8">
      <w:pPr>
        <w:tabs>
          <w:tab w:val="left" w:pos="1134"/>
        </w:tabs>
        <w:ind w:firstLine="709"/>
        <w:rPr>
          <w:rFonts w:eastAsia="Calibri" w:cs="Times New Roman"/>
          <w:sz w:val="26"/>
          <w:szCs w:val="26"/>
        </w:rPr>
      </w:pPr>
      <w:r w:rsidRPr="00A3785A">
        <w:rPr>
          <w:rFonts w:eastAsia="Calibri" w:cs="Times New Roman"/>
          <w:szCs w:val="28"/>
        </w:rPr>
        <w:t xml:space="preserve">Контроль за </w:t>
      </w:r>
      <w:r w:rsidR="00DD65D8">
        <w:rPr>
          <w:rFonts w:eastAsia="Calibri" w:cs="Times New Roman"/>
          <w:szCs w:val="28"/>
        </w:rPr>
        <w:t>вы</w:t>
      </w:r>
      <w:r w:rsidRPr="00A3785A">
        <w:rPr>
          <w:rFonts w:eastAsia="Calibri" w:cs="Times New Roman"/>
          <w:szCs w:val="28"/>
        </w:rPr>
        <w:t xml:space="preserve">полнением правил осуществляется ответственным </w:t>
      </w:r>
      <w:r w:rsidR="00822A17">
        <w:rPr>
          <w:rFonts w:eastAsia="Calibri" w:cs="Times New Roman"/>
          <w:szCs w:val="28"/>
        </w:rPr>
        <w:br/>
      </w:r>
      <w:r w:rsidRPr="00A3785A">
        <w:rPr>
          <w:rFonts w:eastAsia="Calibri" w:cs="Times New Roman"/>
          <w:szCs w:val="28"/>
        </w:rPr>
        <w:t>за организацию обработки персональных данных.</w:t>
      </w:r>
    </w:p>
    <w:p w:rsidR="00A3785A" w:rsidRPr="00A3785A" w:rsidRDefault="00A3785A" w:rsidP="00A3785A">
      <w:pPr>
        <w:jc w:val="left"/>
        <w:rPr>
          <w:rFonts w:eastAsia="Calibri" w:cs="Times New Roman"/>
          <w:sz w:val="26"/>
          <w:szCs w:val="26"/>
        </w:rPr>
      </w:pPr>
    </w:p>
    <w:p w:rsidR="00A3785A" w:rsidRPr="00A3785A" w:rsidRDefault="00A3785A" w:rsidP="00A3785A">
      <w:pPr>
        <w:jc w:val="left"/>
        <w:rPr>
          <w:rFonts w:eastAsia="Calibri" w:cs="Times New Roman"/>
          <w:sz w:val="26"/>
          <w:szCs w:val="26"/>
        </w:rPr>
      </w:pPr>
    </w:p>
    <w:p w:rsidR="00A3785A" w:rsidRPr="00A3785A" w:rsidRDefault="00A3785A" w:rsidP="00A3785A">
      <w:pPr>
        <w:jc w:val="left"/>
        <w:rPr>
          <w:rFonts w:eastAsia="Calibri" w:cs="Times New Roman"/>
          <w:sz w:val="26"/>
          <w:szCs w:val="26"/>
        </w:rPr>
        <w:sectPr w:rsidR="00A3785A" w:rsidRPr="00A3785A" w:rsidSect="00FC79E8">
          <w:headerReference w:type="default" r:id="rId12"/>
          <w:pgSz w:w="11907" w:h="16840" w:code="9"/>
          <w:pgMar w:top="1134" w:right="567" w:bottom="1134" w:left="1701" w:header="720" w:footer="720" w:gutter="0"/>
          <w:cols w:space="720"/>
          <w:noEndnote/>
          <w:docGrid w:linePitch="299"/>
        </w:sectPr>
      </w:pPr>
    </w:p>
    <w:p w:rsidR="00A3785A" w:rsidRPr="00A3785A" w:rsidRDefault="00A3785A" w:rsidP="00A3785A">
      <w:pPr>
        <w:widowControl w:val="0"/>
        <w:suppressAutoHyphens/>
        <w:autoSpaceDE w:val="0"/>
        <w:autoSpaceDN w:val="0"/>
        <w:adjustRightInd w:val="0"/>
        <w:ind w:left="6237"/>
        <w:jc w:val="left"/>
        <w:rPr>
          <w:rFonts w:eastAsia="Times New Roman" w:cs="Times New Roman CYR"/>
          <w:bCs/>
          <w:szCs w:val="28"/>
          <w:lang w:eastAsia="ar-SA"/>
        </w:rPr>
      </w:pPr>
      <w:r w:rsidRPr="00A3785A">
        <w:rPr>
          <w:rFonts w:eastAsia="Times New Roman" w:cs="Times New Roman CYR"/>
          <w:bCs/>
          <w:szCs w:val="28"/>
          <w:lang w:eastAsia="ar-SA"/>
        </w:rPr>
        <w:t>Приложение 2</w:t>
      </w:r>
    </w:p>
    <w:p w:rsidR="00A3785A" w:rsidRPr="00A3785A" w:rsidRDefault="00A3785A" w:rsidP="00A3785A">
      <w:pPr>
        <w:widowControl w:val="0"/>
        <w:suppressAutoHyphens/>
        <w:autoSpaceDE w:val="0"/>
        <w:autoSpaceDN w:val="0"/>
        <w:adjustRightInd w:val="0"/>
        <w:ind w:left="6237"/>
        <w:jc w:val="left"/>
        <w:rPr>
          <w:rFonts w:eastAsia="Times New Roman" w:cs="Times New Roman CYR"/>
          <w:bCs/>
          <w:szCs w:val="28"/>
          <w:lang w:eastAsia="ar-SA"/>
        </w:rPr>
      </w:pPr>
      <w:r w:rsidRPr="00A3785A">
        <w:rPr>
          <w:rFonts w:eastAsia="Times New Roman" w:cs="Times New Roman CYR"/>
          <w:bCs/>
          <w:szCs w:val="28"/>
          <w:lang w:eastAsia="ar-SA"/>
        </w:rPr>
        <w:t xml:space="preserve">к постановлению Администрации города </w:t>
      </w:r>
    </w:p>
    <w:p w:rsidR="00A3785A" w:rsidRPr="00A3785A" w:rsidRDefault="00A3785A" w:rsidP="00A3785A">
      <w:pPr>
        <w:widowControl w:val="0"/>
        <w:suppressAutoHyphens/>
        <w:autoSpaceDE w:val="0"/>
        <w:autoSpaceDN w:val="0"/>
        <w:adjustRightInd w:val="0"/>
        <w:ind w:left="6237"/>
        <w:jc w:val="left"/>
        <w:rPr>
          <w:rFonts w:eastAsia="Times New Roman" w:cs="Times New Roman CYR"/>
          <w:szCs w:val="28"/>
          <w:lang w:eastAsia="ar-SA"/>
        </w:rPr>
      </w:pPr>
      <w:r w:rsidRPr="00A3785A">
        <w:rPr>
          <w:rFonts w:eastAsia="Times New Roman" w:cs="Times New Roman CYR"/>
          <w:bCs/>
          <w:szCs w:val="28"/>
          <w:lang w:eastAsia="ar-SA"/>
        </w:rPr>
        <w:t>от __</w:t>
      </w:r>
      <w:r>
        <w:rPr>
          <w:rFonts w:eastAsia="Times New Roman" w:cs="Times New Roman CYR"/>
          <w:bCs/>
          <w:szCs w:val="28"/>
          <w:lang w:eastAsia="ar-SA"/>
        </w:rPr>
        <w:t>_______</w:t>
      </w:r>
      <w:r w:rsidRPr="00A3785A">
        <w:rPr>
          <w:rFonts w:eastAsia="Times New Roman" w:cs="Times New Roman CYR"/>
          <w:bCs/>
          <w:szCs w:val="28"/>
          <w:lang w:eastAsia="ar-SA"/>
        </w:rPr>
        <w:t>___ № _______</w:t>
      </w:r>
    </w:p>
    <w:p w:rsidR="00A3785A" w:rsidRPr="00FC79E8" w:rsidRDefault="00A3785A" w:rsidP="00FC79E8">
      <w:pPr>
        <w:jc w:val="center"/>
      </w:pPr>
    </w:p>
    <w:p w:rsidR="00FC79E8" w:rsidRPr="00FC79E8" w:rsidRDefault="00FC79E8" w:rsidP="00FC79E8">
      <w:pPr>
        <w:jc w:val="center"/>
      </w:pPr>
    </w:p>
    <w:p w:rsidR="00FC79E8" w:rsidRDefault="00A3785A" w:rsidP="00FC79E8">
      <w:pPr>
        <w:jc w:val="center"/>
      </w:pPr>
      <w:r w:rsidRPr="00FC79E8">
        <w:t xml:space="preserve">Правила </w:t>
      </w:r>
      <w:r w:rsidRPr="00FC79E8">
        <w:br/>
        <w:t xml:space="preserve">рассмотрения запросов субъектов персональных данных </w:t>
      </w:r>
    </w:p>
    <w:p w:rsidR="00A3785A" w:rsidRPr="00FC79E8" w:rsidRDefault="00A3785A" w:rsidP="00FC79E8">
      <w:pPr>
        <w:jc w:val="center"/>
      </w:pPr>
      <w:r w:rsidRPr="00FC79E8">
        <w:t>или их представителей в Администрации города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1. Общие положения.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Настоящие правила рассмотрения запросов субъектов персональных данных или их представителей в </w:t>
      </w:r>
      <w:r w:rsidRPr="00A3785A">
        <w:rPr>
          <w:rFonts w:eastAsia="Times New Roman" w:cs="Times New Roman"/>
          <w:iCs/>
          <w:szCs w:val="28"/>
          <w:lang w:eastAsia="ru-RU"/>
        </w:rPr>
        <w:t xml:space="preserve">Администрации города (далее – оператор) </w:t>
      </w:r>
      <w:r w:rsidRPr="00A3785A">
        <w:rPr>
          <w:rFonts w:eastAsia="Times New Roman" w:cs="Times New Roman"/>
          <w:szCs w:val="28"/>
          <w:lang w:eastAsia="ru-RU"/>
        </w:rPr>
        <w:t>определяют порядок учета, рассмотрения и ответа на запросы субъектов персональных данных или их представителей.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Правила разработаны в соответствии с законодательством Российской Федерации в области защиты информации. 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Правила обязательны для </w:t>
      </w:r>
      <w:r w:rsidR="00DD65D8">
        <w:rPr>
          <w:rFonts w:eastAsia="Times New Roman" w:cs="Times New Roman"/>
          <w:szCs w:val="28"/>
          <w:lang w:eastAsia="ru-RU"/>
        </w:rPr>
        <w:t>вы</w:t>
      </w:r>
      <w:r w:rsidRPr="00A3785A">
        <w:rPr>
          <w:rFonts w:eastAsia="Times New Roman" w:cs="Times New Roman"/>
          <w:szCs w:val="28"/>
          <w:lang w:eastAsia="ru-RU"/>
        </w:rPr>
        <w:t xml:space="preserve">полнения всеми работниками </w:t>
      </w:r>
      <w:r w:rsidRPr="00A3785A">
        <w:rPr>
          <w:rFonts w:eastAsia="Times New Roman" w:cs="Times New Roman"/>
          <w:iCs/>
          <w:szCs w:val="28"/>
          <w:lang w:eastAsia="ru-RU"/>
        </w:rPr>
        <w:t>оператора</w:t>
      </w:r>
      <w:r w:rsidRPr="00A3785A">
        <w:rPr>
          <w:rFonts w:eastAsia="Times New Roman" w:cs="Times New Roman"/>
          <w:szCs w:val="28"/>
          <w:lang w:eastAsia="ru-RU"/>
        </w:rPr>
        <w:t>, организующими процедуры учета и обработки обращений субъектов персональных данных и их законных представителей.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2. Обработка запросов о предоставлении сведений</w:t>
      </w:r>
      <w:r w:rsidR="00DD65D8">
        <w:rPr>
          <w:rFonts w:eastAsia="Times New Roman" w:cs="Times New Roman"/>
          <w:szCs w:val="28"/>
          <w:lang w:eastAsia="ru-RU"/>
        </w:rPr>
        <w:t>.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5" w:name="sub_2001"/>
      <w:r w:rsidRPr="00A3785A">
        <w:rPr>
          <w:rFonts w:eastAsia="Times New Roman" w:cs="Times New Roman"/>
          <w:szCs w:val="28"/>
          <w:lang w:eastAsia="ru-RU"/>
        </w:rPr>
        <w:t>Субъекты персональных данных, персональные данные которых обрабатываются в Администрации города, имеют право на получение информации, касающейся обработки его персональных данных, в том числе содержащей: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подтверждение факта обработки персональных данных;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правовые основания и цели обработки персональных данных;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цели и применяемые оператором способы обработки персональных данных;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наименование местонахождения оператора, сведения о лицах (за исклю</w:t>
      </w:r>
      <w:r w:rsidR="00822A17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 xml:space="preserve">чением работников оператора), которые имеют доступ к персональным данным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или которым могут быть раскрыты персональные данные на основании договора или на основании Федерального закона от 27.07.2006 № 152-ФЗ «О персональных данных» (далее – Федеральный закон № 152);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 № 152;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сроки обработки персональных данных, в том числе сроки их хранения;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порядок осуществления субъектом персональных данных прав, предусмотренных Федеральным законом № 152;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информацию об осуществленной или о предполагаемой трансграничной передаче данных;</w:t>
      </w:r>
    </w:p>
    <w:p w:rsidR="00A3785A" w:rsidRPr="00A3785A" w:rsidRDefault="00A3785A" w:rsidP="00FC79E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информацию о способах исполнения оператором обязанностей.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bookmarkStart w:id="6" w:name="sub_2002"/>
      <w:bookmarkEnd w:id="5"/>
      <w:r w:rsidRPr="00A3785A">
        <w:rPr>
          <w:rFonts w:eastAsia="Times New Roman" w:cs="Times New Roman"/>
          <w:szCs w:val="28"/>
          <w:lang w:eastAsia="ru-RU"/>
        </w:rPr>
        <w:t xml:space="preserve">Субъект персональных данных вправе требовать от оператора уточнения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его персональных данных, их блокирования или уничтожения в случае,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</w:t>
      </w:r>
      <w:r w:rsidR="00FC79E8">
        <w:rPr>
          <w:rFonts w:eastAsia="Times New Roman" w:cs="Times New Roman"/>
          <w:szCs w:val="28"/>
          <w:lang w:eastAsia="ru-RU"/>
        </w:rPr>
        <w:t xml:space="preserve"> </w:t>
      </w:r>
      <w:r w:rsidRPr="00A3785A">
        <w:rPr>
          <w:rFonts w:eastAsia="Times New Roman" w:cs="Times New Roman"/>
          <w:szCs w:val="28"/>
          <w:lang w:eastAsia="ru-RU"/>
        </w:rPr>
        <w:t>а также принимать предусмотренные Федеральным законом № 152 меры по защите своих прав.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Сведения, указанные в пункте 2 настоящих правил, предоставляются субъекту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или его представителю о</w:t>
      </w:r>
      <w:r w:rsidRPr="00A3785A">
        <w:rPr>
          <w:rFonts w:eastAsia="Times New Roman" w:cs="Times New Roman"/>
          <w:iCs/>
          <w:szCs w:val="28"/>
          <w:lang w:eastAsia="ru-RU"/>
        </w:rPr>
        <w:t>ператором</w:t>
      </w:r>
      <w:r w:rsidRPr="00A3785A">
        <w:rPr>
          <w:rFonts w:eastAsia="Times New Roman" w:cs="Times New Roman"/>
          <w:szCs w:val="28"/>
        </w:rPr>
        <w:t xml:space="preserve"> в течение 10 рабочих дней с момента обращения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Запрос должен содержать номер основного документа, удостоверяющего личность субъекта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или его представителя, сведения о дате выдачи указанного документа и выдавшем его органе, сведения, подтверждающие участие субъекта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в отношениях с о</w:t>
      </w:r>
      <w:r w:rsidRPr="00A3785A">
        <w:rPr>
          <w:rFonts w:eastAsia="Times New Roman" w:cs="Times New Roman"/>
          <w:iCs/>
          <w:szCs w:val="28"/>
          <w:lang w:eastAsia="ru-RU"/>
        </w:rPr>
        <w:t>ператором</w:t>
      </w:r>
      <w:r w:rsidRPr="00A3785A">
        <w:rPr>
          <w:rFonts w:eastAsia="Times New Roman" w:cs="Times New Roman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оператором, подпись субъекта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или его представителя. Запрос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В случае направления запроса представителем субъекта персональных данных к запросу должен быть приложен документ либо его надлежащим образом заверенная копия, подтверждающая полномочия представителя.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В случае, если запрос субъекта персональных данных или его представителя содержит требования о предоставлении сведений персональных данных, доступ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к которым может быть ограничен в соответствии с федеральными законами</w:t>
      </w:r>
      <w:r w:rsidR="00DD65D8">
        <w:rPr>
          <w:rFonts w:eastAsia="Times New Roman" w:cs="Times New Roman"/>
          <w:szCs w:val="28"/>
          <w:lang w:eastAsia="ru-RU"/>
        </w:rPr>
        <w:t>,</w:t>
      </w:r>
      <w:r w:rsidRPr="00A3785A">
        <w:rPr>
          <w:rFonts w:eastAsia="Times New Roman" w:cs="Times New Roman"/>
          <w:szCs w:val="28"/>
          <w:lang w:eastAsia="ru-RU"/>
        </w:rPr>
        <w:t xml:space="preserve"> сотрудник оператора составляет мотивированный ответ в письменной форме, содержащий ссылку на часть 8 статьи 14 Федерального закона № 152 или иного федерального закона, являющ</w:t>
      </w:r>
      <w:r w:rsidR="00DD65D8">
        <w:rPr>
          <w:rFonts w:eastAsia="Times New Roman" w:cs="Times New Roman"/>
          <w:szCs w:val="28"/>
          <w:lang w:eastAsia="ru-RU"/>
        </w:rPr>
        <w:t>егося</w:t>
      </w:r>
      <w:r w:rsidRPr="00A3785A">
        <w:rPr>
          <w:rFonts w:eastAsia="Times New Roman" w:cs="Times New Roman"/>
          <w:szCs w:val="28"/>
          <w:lang w:eastAsia="ru-RU"/>
        </w:rPr>
        <w:t xml:space="preserve"> основанием для такого отказа, в срок,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не превышающий 10 рабочих дней со дня получения запроса субъекта персональных данных или его представителя.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В случае, если сведения и обрабатываемые </w:t>
      </w:r>
      <w:r w:rsidRPr="00A3785A">
        <w:rPr>
          <w:rFonts w:eastAsia="Times New Roman" w:cs="Times New Roman"/>
          <w:szCs w:val="28"/>
          <w:lang w:eastAsia="ru-RU"/>
        </w:rPr>
        <w:t>персональные данные</w:t>
      </w:r>
      <w:r w:rsidRPr="00A3785A">
        <w:rPr>
          <w:rFonts w:eastAsia="Times New Roman" w:cs="Times New Roman"/>
          <w:szCs w:val="28"/>
        </w:rPr>
        <w:t xml:space="preserve"> были предоставлены для ознакомления субъекту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по его запросу, субъект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вправе обратиться повторно к о</w:t>
      </w:r>
      <w:r w:rsidRPr="00A3785A">
        <w:rPr>
          <w:rFonts w:eastAsia="Times New Roman" w:cs="Times New Roman"/>
          <w:iCs/>
          <w:szCs w:val="28"/>
          <w:lang w:eastAsia="ru-RU"/>
        </w:rPr>
        <w:t>ператору</w:t>
      </w:r>
      <w:r w:rsidRPr="00A3785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 xml:space="preserve">или направить ему повторный запрос в целях получения сведений и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и ознакомления с такими </w:t>
      </w:r>
      <w:r w:rsidRPr="00A3785A">
        <w:rPr>
          <w:rFonts w:eastAsia="Times New Roman" w:cs="Times New Roman"/>
          <w:szCs w:val="28"/>
          <w:lang w:eastAsia="ru-RU"/>
        </w:rPr>
        <w:t>персональными данными</w:t>
      </w:r>
      <w:r w:rsidRPr="00A3785A">
        <w:rPr>
          <w:rFonts w:eastAsia="Times New Roman" w:cs="Times New Roman"/>
          <w:szCs w:val="28"/>
        </w:rPr>
        <w:t xml:space="preserve"> не ранее чем через </w:t>
      </w:r>
      <w:r w:rsidR="00DD65D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 xml:space="preserve">30 дней после первоначального обращения или направления первоначального запроса, если более короткий срок не установлен </w:t>
      </w:r>
      <w:r w:rsidRPr="00A3785A">
        <w:rPr>
          <w:rFonts w:eastAsia="Times New Roman" w:cs="Times New Roman"/>
          <w:szCs w:val="28"/>
          <w:lang w:eastAsia="ru-RU"/>
        </w:rPr>
        <w:t>Федеральным законом № 152</w:t>
      </w:r>
      <w:r w:rsidRPr="00A3785A">
        <w:rPr>
          <w:rFonts w:eastAsia="Times New Roman" w:cs="Times New Roman"/>
          <w:szCs w:val="28"/>
        </w:rPr>
        <w:t xml:space="preserve">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>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Субъект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вправе обратиться повторно к о</w:t>
      </w:r>
      <w:r w:rsidRPr="00A3785A">
        <w:rPr>
          <w:rFonts w:eastAsia="Times New Roman" w:cs="Times New Roman"/>
          <w:iCs/>
          <w:szCs w:val="28"/>
          <w:lang w:eastAsia="ru-RU"/>
        </w:rPr>
        <w:t>ператору</w:t>
      </w:r>
      <w:r w:rsidRPr="00A3785A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 xml:space="preserve">или направить ему повторный запрос в целях получения сведений и в целях ознакомления с обрабатываемыми </w:t>
      </w:r>
      <w:r w:rsidRPr="00A3785A">
        <w:rPr>
          <w:rFonts w:eastAsia="Times New Roman" w:cs="Times New Roman"/>
          <w:szCs w:val="28"/>
          <w:lang w:eastAsia="ru-RU"/>
        </w:rPr>
        <w:t>персональными данными</w:t>
      </w:r>
      <w:r w:rsidRPr="00A3785A">
        <w:rPr>
          <w:rFonts w:eastAsia="Times New Roman" w:cs="Times New Roman"/>
          <w:szCs w:val="28"/>
        </w:rPr>
        <w:t xml:space="preserve"> до истечения тридцатидневного срока в случае, если такие сведения и (или) обрабатываемые </w:t>
      </w:r>
      <w:r w:rsidRPr="00A3785A">
        <w:rPr>
          <w:rFonts w:eastAsia="Times New Roman" w:cs="Times New Roman"/>
          <w:szCs w:val="28"/>
          <w:lang w:eastAsia="ru-RU"/>
        </w:rPr>
        <w:t>персональные данные</w:t>
      </w:r>
      <w:r w:rsidRPr="00A3785A">
        <w:rPr>
          <w:rFonts w:eastAsia="Times New Roman" w:cs="Times New Roman"/>
          <w:szCs w:val="28"/>
        </w:rPr>
        <w:t xml:space="preserve"> не были предоставлены ему для ознакомления в полном объеме по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Сотрудник оператора</w:t>
      </w:r>
      <w:r w:rsidRPr="00A3785A">
        <w:rPr>
          <w:rFonts w:eastAsia="Times New Roman" w:cs="Times New Roman"/>
          <w:bCs/>
          <w:szCs w:val="28"/>
        </w:rPr>
        <w:t xml:space="preserve"> рассматривает запрос и готовит ответ</w:t>
      </w:r>
      <w:r w:rsidRPr="00A3785A">
        <w:rPr>
          <w:rFonts w:eastAsia="Times New Roman" w:cs="Times New Roman"/>
          <w:szCs w:val="28"/>
        </w:rPr>
        <w:t xml:space="preserve">. Сведения, содержащиеся в ответе, должны быть предоставлены субъекту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в доступной форме и в них не должны содержаться </w:t>
      </w:r>
      <w:r w:rsidRPr="00A3785A">
        <w:rPr>
          <w:rFonts w:eastAsia="Times New Roman" w:cs="Times New Roman"/>
          <w:szCs w:val="28"/>
          <w:lang w:eastAsia="ru-RU"/>
        </w:rPr>
        <w:t>персональные данные</w:t>
      </w:r>
      <w:r w:rsidRPr="00A3785A">
        <w:rPr>
          <w:rFonts w:eastAsia="Times New Roman" w:cs="Times New Roman"/>
          <w:szCs w:val="28"/>
        </w:rPr>
        <w:t xml:space="preserve">, относящиеся к другим субъектам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, за исключением случаев, если имеются законные основания для раскрытия таких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. Ответ направляется (предоставляется) субъекту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 xml:space="preserve">или его представителю в течение 10 рабочих дней с даты получения запроса субъекта </w:t>
      </w:r>
      <w:r w:rsidRPr="00A3785A">
        <w:rPr>
          <w:rFonts w:eastAsia="Times New Roman" w:cs="Times New Roman"/>
          <w:szCs w:val="28"/>
          <w:lang w:eastAsia="ru-RU"/>
        </w:rPr>
        <w:t>персональных данных</w:t>
      </w:r>
      <w:r w:rsidRPr="00A3785A">
        <w:rPr>
          <w:rFonts w:eastAsia="Times New Roman" w:cs="Times New Roman"/>
          <w:szCs w:val="28"/>
        </w:rPr>
        <w:t xml:space="preserve"> или его представителя в той же форме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 xml:space="preserve">и тем же способом, каким был получен запрос. Указанный срок может быть продлен, но не более чем на пять рабочих дней в случае направления оператором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3. Обработка запросов об уточнении неполных, устаревших, неточных персональных данных.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В случае запроса субъекта персональных данных</w:t>
      </w:r>
      <w:r w:rsidRPr="00A3785A">
        <w:rPr>
          <w:rFonts w:eastAsia="Times New Roman" w:cs="Times New Roman"/>
          <w:szCs w:val="28"/>
        </w:rPr>
        <w:t xml:space="preserve"> </w:t>
      </w:r>
      <w:r w:rsidRPr="00A3785A">
        <w:rPr>
          <w:rFonts w:eastAsia="Times New Roman" w:cs="Times New Roman"/>
          <w:szCs w:val="28"/>
          <w:lang w:eastAsia="ru-RU"/>
        </w:rPr>
        <w:t xml:space="preserve">или его представителя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об уточнении обработки неполных, устаревших, неточных персональных данных</w:t>
      </w:r>
      <w:r w:rsidRPr="00A3785A">
        <w:rPr>
          <w:rFonts w:eastAsia="Times New Roman" w:cs="Times New Roman"/>
          <w:szCs w:val="28"/>
        </w:rPr>
        <w:t xml:space="preserve"> оператором</w:t>
      </w:r>
      <w:r w:rsidRPr="00A3785A">
        <w:rPr>
          <w:rFonts w:eastAsia="Times New Roman" w:cs="Times New Roman"/>
          <w:szCs w:val="28"/>
          <w:lang w:eastAsia="ru-RU"/>
        </w:rPr>
        <w:t xml:space="preserve"> (или лицом, действующим по поручению о</w:t>
      </w:r>
      <w:r w:rsidRPr="00A3785A">
        <w:rPr>
          <w:rFonts w:eastAsia="Times New Roman" w:cs="Times New Roman"/>
          <w:iCs/>
          <w:szCs w:val="28"/>
          <w:lang w:eastAsia="ru-RU"/>
        </w:rPr>
        <w:t>ператора</w:t>
      </w:r>
      <w:r w:rsidRPr="00A3785A">
        <w:rPr>
          <w:rFonts w:eastAsia="Times New Roman" w:cs="Times New Roman"/>
          <w:szCs w:val="28"/>
          <w:lang w:eastAsia="ru-RU"/>
        </w:rPr>
        <w:t xml:space="preserve">) ответственный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за обработку персональных данных</w:t>
      </w:r>
      <w:r w:rsidRPr="00A3785A">
        <w:rPr>
          <w:rFonts w:eastAsia="Times New Roman" w:cs="Times New Roman"/>
          <w:szCs w:val="28"/>
        </w:rPr>
        <w:t xml:space="preserve"> </w:t>
      </w:r>
      <w:r w:rsidRPr="00A3785A">
        <w:rPr>
          <w:rFonts w:eastAsia="Times New Roman" w:cs="Times New Roman"/>
          <w:szCs w:val="28"/>
          <w:lang w:eastAsia="ru-RU"/>
        </w:rPr>
        <w:t>обязан: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- осуществить проверку фактов, изложенных в запросе и подтверждающих факты документов, представленных субъектом персональных данных или его представителем. По результатам проверки может быть получено подтверждение или </w:t>
      </w:r>
      <w:r w:rsidR="00DD65D8">
        <w:rPr>
          <w:rFonts w:eastAsia="Times New Roman" w:cs="Times New Roman"/>
          <w:szCs w:val="28"/>
        </w:rPr>
        <w:t>опровержение</w:t>
      </w:r>
      <w:r w:rsidRPr="00A3785A">
        <w:rPr>
          <w:rFonts w:eastAsia="Times New Roman" w:cs="Times New Roman"/>
          <w:szCs w:val="28"/>
        </w:rPr>
        <w:t xml:space="preserve"> фактов, изложенных в запросе.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В случае выявления неточных персональных данных: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- осуществить блокирование персональных данных или обеспечить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 xml:space="preserve">их блокирование (если обработка персональных данных осуществляется другим лицом, действующим по поручению </w:t>
      </w:r>
      <w:r w:rsidRPr="00A3785A">
        <w:rPr>
          <w:rFonts w:eastAsia="Times New Roman" w:cs="Times New Roman"/>
          <w:iCs/>
          <w:szCs w:val="28"/>
        </w:rPr>
        <w:t>оператора</w:t>
      </w:r>
      <w:r w:rsidRPr="00A3785A">
        <w:rPr>
          <w:rFonts w:eastAsia="Times New Roman" w:cs="Times New Roman"/>
          <w:szCs w:val="28"/>
        </w:rPr>
        <w:t xml:space="preserve">) с момента получения запроса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В случае подтверждения фактов неточности персональных данных, изложенных в запросе, ответственный за обработку персональных данных</w:t>
      </w:r>
      <w:r w:rsidRPr="00A3785A">
        <w:rPr>
          <w:rFonts w:eastAsia="Times New Roman" w:cs="Times New Roman"/>
          <w:szCs w:val="28"/>
        </w:rPr>
        <w:t xml:space="preserve"> </w:t>
      </w:r>
      <w:r w:rsidRPr="00A3785A">
        <w:rPr>
          <w:rFonts w:eastAsia="Times New Roman" w:cs="Times New Roman"/>
          <w:szCs w:val="28"/>
          <w:lang w:eastAsia="ru-RU"/>
        </w:rPr>
        <w:t>должен: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- произвести/обеспечить уточнение указанных персональных данных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на основании представленных субъектом персональных данных или его предста</w:t>
      </w:r>
      <w:r w:rsidR="00FC79E8">
        <w:rPr>
          <w:rFonts w:eastAsia="Times New Roman" w:cs="Times New Roman"/>
          <w:szCs w:val="28"/>
        </w:rPr>
        <w:t>-</w:t>
      </w:r>
      <w:r w:rsidRPr="00A3785A">
        <w:rPr>
          <w:rFonts w:eastAsia="Times New Roman" w:cs="Times New Roman"/>
          <w:szCs w:val="28"/>
        </w:rPr>
        <w:t>вителем сведений в течение семи рабочих дней со дня представления таких сведений;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- осуществить блокировани</w:t>
      </w:r>
      <w:r w:rsidR="00DD65D8">
        <w:rPr>
          <w:rFonts w:eastAsia="Times New Roman" w:cs="Times New Roman"/>
          <w:szCs w:val="28"/>
        </w:rPr>
        <w:t>е</w:t>
      </w:r>
      <w:r w:rsidRPr="00A3785A">
        <w:rPr>
          <w:rFonts w:eastAsia="Times New Roman" w:cs="Times New Roman"/>
          <w:szCs w:val="28"/>
        </w:rPr>
        <w:t xml:space="preserve"> персональных данных или обеспечить снятие </w:t>
      </w:r>
      <w:r w:rsidR="00DD65D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их блокирования (если обработка персональных данных осуществляется другим лицом, действующим по поручению о</w:t>
      </w:r>
      <w:r w:rsidRPr="00A3785A">
        <w:rPr>
          <w:rFonts w:eastAsia="Times New Roman" w:cs="Times New Roman"/>
          <w:iCs/>
          <w:szCs w:val="28"/>
        </w:rPr>
        <w:t>ператора</w:t>
      </w:r>
      <w:r w:rsidRPr="00A3785A">
        <w:rPr>
          <w:rFonts w:eastAsia="Times New Roman" w:cs="Times New Roman"/>
          <w:szCs w:val="28"/>
        </w:rPr>
        <w:t>);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- уведомить субъект</w:t>
      </w:r>
      <w:r w:rsidR="00DD65D8">
        <w:rPr>
          <w:rFonts w:eastAsia="Times New Roman" w:cs="Times New Roman"/>
          <w:szCs w:val="28"/>
        </w:rPr>
        <w:t>а</w:t>
      </w:r>
      <w:r w:rsidRPr="00A3785A">
        <w:rPr>
          <w:rFonts w:eastAsia="Times New Roman" w:cs="Times New Roman"/>
          <w:szCs w:val="28"/>
        </w:rPr>
        <w:t xml:space="preserve"> персональных данных или его представителя </w:t>
      </w:r>
      <w:r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об устранении допущенных нарушений в письменной форме.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В случае неподтверждения фактов, изложенных в запросе, ответственное лицо обязано: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- осуществить снятие блокирования персональных данных;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- уведомить субъект</w:t>
      </w:r>
      <w:r w:rsidR="00DD65D8">
        <w:rPr>
          <w:rFonts w:eastAsia="Times New Roman" w:cs="Times New Roman"/>
          <w:szCs w:val="28"/>
        </w:rPr>
        <w:t>а</w:t>
      </w:r>
      <w:r w:rsidRPr="00A3785A">
        <w:rPr>
          <w:rFonts w:eastAsia="Times New Roman" w:cs="Times New Roman"/>
          <w:szCs w:val="28"/>
        </w:rPr>
        <w:t xml:space="preserve"> персональных данных или его представителя об отказе в уточнении персональных данных в письменной форме.</w:t>
      </w:r>
    </w:p>
    <w:p w:rsidR="00DD65D8" w:rsidRDefault="00DD65D8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DD65D8" w:rsidRDefault="00DD65D8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 Обработка запросов о прекращении неправомерной обработки персональных данных.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В случае поступления запроса субъекта персональных данных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или его представителя о прекращении неправомерной обработки о</w:t>
      </w:r>
      <w:r w:rsidRPr="00A3785A">
        <w:rPr>
          <w:rFonts w:eastAsia="Times New Roman" w:cs="Times New Roman"/>
          <w:iCs/>
          <w:szCs w:val="28"/>
          <w:lang w:eastAsia="ru-RU"/>
        </w:rPr>
        <w:t>ператором</w:t>
      </w:r>
      <w:r w:rsidRPr="00A3785A">
        <w:rPr>
          <w:rFonts w:eastAsia="Times New Roman" w:cs="Times New Roman"/>
          <w:szCs w:val="28"/>
          <w:lang w:eastAsia="ru-RU"/>
        </w:rPr>
        <w:t xml:space="preserve">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(или лицом, действующим по поручению о</w:t>
      </w:r>
      <w:r w:rsidRPr="00A3785A">
        <w:rPr>
          <w:rFonts w:eastAsia="Times New Roman" w:cs="Times New Roman"/>
          <w:iCs/>
          <w:szCs w:val="28"/>
          <w:lang w:eastAsia="ru-RU"/>
        </w:rPr>
        <w:t>ператора</w:t>
      </w:r>
      <w:r w:rsidRPr="00A3785A">
        <w:rPr>
          <w:rFonts w:eastAsia="Times New Roman" w:cs="Times New Roman"/>
          <w:szCs w:val="28"/>
          <w:lang w:eastAsia="ru-RU"/>
        </w:rPr>
        <w:t>) персональных данных, ответственный за обработку персональных данных обязан: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- осуществить проверку фактов, изложенных в запросе и подтверждающих факты документов, представляемых субъектом персональных данных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 xml:space="preserve">или его представителем. По результатам проверки может быть получено подтверждение или </w:t>
      </w:r>
      <w:r w:rsidR="00DD65D8">
        <w:rPr>
          <w:rFonts w:eastAsia="Times New Roman" w:cs="Times New Roman"/>
          <w:szCs w:val="28"/>
        </w:rPr>
        <w:t>опровержение</w:t>
      </w:r>
      <w:r w:rsidRPr="00A3785A">
        <w:rPr>
          <w:rFonts w:eastAsia="Times New Roman" w:cs="Times New Roman"/>
          <w:szCs w:val="28"/>
        </w:rPr>
        <w:t xml:space="preserve"> фактов, изложенных в запросе.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В случае выявления неправомерной обработки персональных данных: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- прекратить обработку персональных данных или обеспечить прекращение неправомерной обработки персональных данных лицом, действующим </w:t>
      </w:r>
      <w:r w:rsidR="00FC79E8"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по поручению о</w:t>
      </w:r>
      <w:r w:rsidRPr="00A3785A">
        <w:rPr>
          <w:rFonts w:eastAsia="Times New Roman" w:cs="Times New Roman"/>
          <w:iCs/>
          <w:szCs w:val="28"/>
        </w:rPr>
        <w:t>ператора</w:t>
      </w:r>
      <w:r w:rsidRPr="00A3785A">
        <w:rPr>
          <w:rFonts w:eastAsia="Times New Roman" w:cs="Times New Roman"/>
          <w:szCs w:val="28"/>
        </w:rPr>
        <w:t>, в срок, не превышающий трех рабочих дней с даты выявления;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- уничтожить персональные данные или обеспечить их уничтожение лицом, действующим по поручению о</w:t>
      </w:r>
      <w:r w:rsidRPr="00A3785A">
        <w:rPr>
          <w:rFonts w:eastAsia="Times New Roman" w:cs="Times New Roman"/>
          <w:iCs/>
          <w:szCs w:val="28"/>
        </w:rPr>
        <w:t>ператора</w:t>
      </w:r>
      <w:r w:rsidRPr="00A3785A">
        <w:rPr>
          <w:rFonts w:eastAsia="Times New Roman" w:cs="Times New Roman"/>
          <w:szCs w:val="28"/>
        </w:rPr>
        <w:t>, в срок, не превышающий 10</w:t>
      </w:r>
      <w:r w:rsidRPr="00A3785A">
        <w:rPr>
          <w:rFonts w:eastAsia="Times New Roman" w:cs="Times New Roman"/>
          <w:szCs w:val="28"/>
          <w:shd w:val="clear" w:color="auto" w:fill="FFFFFF"/>
        </w:rPr>
        <w:t xml:space="preserve"> рабочих дней</w:t>
      </w:r>
      <w:r w:rsidRPr="00A3785A">
        <w:rPr>
          <w:rFonts w:eastAsia="Times New Roman" w:cs="Times New Roman"/>
          <w:szCs w:val="28"/>
        </w:rPr>
        <w:t xml:space="preserve"> со дня выявления неправомерной обработки персональных данных</w:t>
      </w:r>
      <w:r w:rsidR="00DD65D8">
        <w:rPr>
          <w:rFonts w:eastAsia="Times New Roman" w:cs="Times New Roman"/>
          <w:szCs w:val="28"/>
        </w:rPr>
        <w:t>,</w:t>
      </w:r>
      <w:r w:rsidRPr="00A3785A">
        <w:rPr>
          <w:rFonts w:eastAsia="Times New Roman" w:cs="Times New Roman"/>
          <w:szCs w:val="28"/>
        </w:rPr>
        <w:t xml:space="preserve"> если обеспечить правомерность обработки персональных данных невозможно;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- уведомить субъекта персональных данных или его представителя </w:t>
      </w:r>
      <w:r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о прекращении неправомерной обработки персональных данных в письменной форме.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В случае неподтверждения факта неправомерной обработки персональных данных ответственный за обработку персональных данных обязан в письменной форме уведомить субъекта персональных данных или его представителя об отказе в прекращении обработки персональных данных в срок, не превышающий 10 рабочих дней с даты поступления запроса субъекта персональных данных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или его представителя о прекращении неправомерной обработки персональных данных.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 Обработка отзывов согласий на обработку персональных данных.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Если обработка персональных данных осуществляется с согласия субъекта персональных данных на обработку персональных данных, ответственный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за обработку персональных данных обязан: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>- прекратить обработку персональных данных или обеспечить прекращение такой обработки (если обработка персональных данных осуществляется другим лицом, действующим по поручению оператора);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- уничтожить персональные данные или обеспечить их уничтожение (если обработка персональных данных осуществляется другим лицом, действующим </w:t>
      </w:r>
      <w:r>
        <w:rPr>
          <w:rFonts w:eastAsia="Times New Roman" w:cs="Times New Roman"/>
          <w:szCs w:val="28"/>
        </w:rPr>
        <w:br/>
      </w:r>
      <w:r w:rsidRPr="00A3785A">
        <w:rPr>
          <w:rFonts w:eastAsia="Times New Roman" w:cs="Times New Roman"/>
          <w:szCs w:val="28"/>
        </w:rPr>
        <w:t>по поручению о</w:t>
      </w:r>
      <w:r w:rsidRPr="00A3785A">
        <w:rPr>
          <w:rFonts w:eastAsia="Times New Roman" w:cs="Times New Roman"/>
          <w:iCs/>
          <w:szCs w:val="28"/>
        </w:rPr>
        <w:t>ператора</w:t>
      </w:r>
      <w:r w:rsidRPr="00A3785A">
        <w:rPr>
          <w:rFonts w:eastAsia="Times New Roman" w:cs="Times New Roman"/>
          <w:szCs w:val="28"/>
        </w:rPr>
        <w:t>) в срок, не превышающий 30 дней со дня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персональных данных, иным соглашением между о</w:t>
      </w:r>
      <w:r w:rsidRPr="00A3785A">
        <w:rPr>
          <w:rFonts w:eastAsia="Times New Roman" w:cs="Times New Roman"/>
          <w:iCs/>
          <w:szCs w:val="28"/>
        </w:rPr>
        <w:t>ператором</w:t>
      </w:r>
      <w:r w:rsidRPr="00A3785A">
        <w:rPr>
          <w:rFonts w:eastAsia="Times New Roman" w:cs="Times New Roman"/>
          <w:szCs w:val="28"/>
        </w:rPr>
        <w:t xml:space="preserve"> и субъектом персональных данных;</w:t>
      </w:r>
    </w:p>
    <w:p w:rsidR="00A3785A" w:rsidRPr="00A3785A" w:rsidRDefault="00A3785A" w:rsidP="00FC79E8">
      <w:pPr>
        <w:tabs>
          <w:tab w:val="num" w:pos="993"/>
          <w:tab w:val="num" w:pos="1134"/>
        </w:tabs>
        <w:ind w:firstLine="709"/>
        <w:contextualSpacing/>
        <w:rPr>
          <w:rFonts w:eastAsia="Times New Roman" w:cs="Times New Roman"/>
          <w:szCs w:val="28"/>
        </w:rPr>
      </w:pPr>
      <w:r w:rsidRPr="00A3785A">
        <w:rPr>
          <w:rFonts w:eastAsia="Times New Roman" w:cs="Times New Roman"/>
          <w:szCs w:val="28"/>
        </w:rPr>
        <w:t xml:space="preserve">- уведомить субъекта персональных данных или его представителя </w:t>
      </w:r>
      <w:r w:rsidRPr="00A3785A">
        <w:rPr>
          <w:rFonts w:eastAsia="Times New Roman" w:cs="Times New Roman"/>
          <w:szCs w:val="28"/>
        </w:rPr>
        <w:br/>
        <w:t>о прекращении обработки персональных данных в письменной форме.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Если обработка персональных данных осуществляется при выполнении </w:t>
      </w:r>
      <w:r w:rsidRPr="009C7A2D">
        <w:rPr>
          <w:rFonts w:eastAsia="Times New Roman" w:cs="Times New Roman"/>
          <w:szCs w:val="28"/>
          <w:lang w:eastAsia="ru-RU"/>
        </w:rPr>
        <w:t xml:space="preserve">условий, указанных в пунктах 2 – 6, 9 – 11 части 1 статьи 6 Федерального </w:t>
      </w:r>
      <w:r w:rsidR="009C7A2D"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9C7A2D">
        <w:rPr>
          <w:rFonts w:eastAsia="Times New Roman" w:cs="Times New Roman"/>
          <w:szCs w:val="28"/>
          <w:lang w:eastAsia="ru-RU"/>
        </w:rPr>
        <w:t>закона № 152,</w:t>
      </w:r>
      <w:r w:rsidRPr="00A3785A">
        <w:rPr>
          <w:rFonts w:eastAsia="Times New Roman" w:cs="Times New Roman"/>
          <w:szCs w:val="28"/>
          <w:lang w:eastAsia="ru-RU"/>
        </w:rPr>
        <w:t xml:space="preserve"> ответственный за обработку персональных данных обязан </w:t>
      </w:r>
      <w:r w:rsidR="009C7A2D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в письменной </w:t>
      </w:r>
      <w:r w:rsidRPr="00FC79E8">
        <w:rPr>
          <w:rFonts w:eastAsia="Times New Roman" w:cs="Times New Roman"/>
          <w:spacing w:val="-6"/>
          <w:szCs w:val="28"/>
          <w:lang w:eastAsia="ru-RU"/>
        </w:rPr>
        <w:t>форме, содержащей ссылку на положение части 2 статьи 9 Федерального закона № 152,</w:t>
      </w:r>
      <w:r w:rsidRPr="00A3785A">
        <w:rPr>
          <w:rFonts w:eastAsia="Times New Roman" w:cs="Times New Roman"/>
          <w:szCs w:val="28"/>
          <w:lang w:eastAsia="ru-RU"/>
        </w:rPr>
        <w:t xml:space="preserve"> уведомить субъекта персональных данных или его представителя </w:t>
      </w:r>
      <w:r w:rsidR="009C7A2D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об отказе в прекращении обработки персональных данных.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В случае отзыва субъектом персональных данных согласия на обработку персональных данных о</w:t>
      </w:r>
      <w:r w:rsidRPr="00A3785A">
        <w:rPr>
          <w:rFonts w:eastAsia="Times New Roman" w:cs="Times New Roman"/>
          <w:iCs/>
          <w:szCs w:val="28"/>
          <w:lang w:eastAsia="ru-RU"/>
        </w:rPr>
        <w:t>ператор</w:t>
      </w:r>
      <w:r w:rsidRPr="00A3785A">
        <w:rPr>
          <w:rFonts w:eastAsia="Times New Roman" w:cs="Times New Roman"/>
          <w:szCs w:val="28"/>
          <w:lang w:eastAsia="ru-RU"/>
        </w:rPr>
        <w:t xml:space="preserve"> вправе продолжить обработку персональных данных без согласия субъекта персональных данных при наличии одного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FC79E8">
        <w:rPr>
          <w:rFonts w:eastAsia="Times New Roman" w:cs="Times New Roman"/>
          <w:spacing w:val="-6"/>
          <w:szCs w:val="28"/>
          <w:lang w:eastAsia="ru-RU"/>
        </w:rPr>
        <w:t>или нескольких условий, указанных в пунктах 2 – 10 части 1 статьи 6, части 2 статьи 10</w:t>
      </w:r>
      <w:r w:rsidRPr="00A3785A">
        <w:rPr>
          <w:rFonts w:eastAsia="Times New Roman" w:cs="Times New Roman"/>
          <w:szCs w:val="28"/>
          <w:lang w:eastAsia="ru-RU"/>
        </w:rPr>
        <w:t xml:space="preserve"> и части 2 статьи 11 Федерального закона № 152.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6. Предоставление персональных данных субъектов их представителям.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Персональные данные передаются представителю субъекта персональных данных в порядке, установленном законодательством Российской Федерации.</w:t>
      </w:r>
    </w:p>
    <w:p w:rsidR="00A3785A" w:rsidRPr="00A3785A" w:rsidRDefault="00A3785A" w:rsidP="00FC79E8">
      <w:pPr>
        <w:widowControl w:val="0"/>
        <w:autoSpaceDE w:val="0"/>
        <w:autoSpaceDN w:val="0"/>
        <w:adjustRightInd w:val="0"/>
        <w:ind w:firstLine="709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Информация передается при наличии нотариально удостоверенной доверенности представителя субъекта персональных данных либо иного документа, подтверждающего полномочия представителя в соответствии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с законодательством Российской Федерации.</w:t>
      </w:r>
      <w:bookmarkEnd w:id="6"/>
    </w:p>
    <w:p w:rsidR="00A3785A" w:rsidRPr="00A3785A" w:rsidRDefault="00A3785A" w:rsidP="00A3785A">
      <w:pPr>
        <w:jc w:val="left"/>
        <w:rPr>
          <w:rFonts w:eastAsia="Calibri" w:cs="Times New Roman"/>
          <w:sz w:val="26"/>
          <w:szCs w:val="26"/>
        </w:rPr>
        <w:sectPr w:rsidR="00A3785A" w:rsidRPr="00A3785A" w:rsidSect="009F263A">
          <w:pgSz w:w="11900" w:h="16800"/>
          <w:pgMar w:top="851" w:right="701" w:bottom="567" w:left="1276" w:header="720" w:footer="720" w:gutter="0"/>
          <w:cols w:space="720"/>
          <w:noEndnote/>
          <w:docGrid w:linePitch="299"/>
        </w:sect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Cs/>
          <w:szCs w:val="28"/>
          <w:lang w:eastAsia="ru-RU"/>
        </w:rPr>
      </w:pPr>
      <w:r w:rsidRPr="00A3785A">
        <w:rPr>
          <w:rFonts w:eastAsia="Times New Roman" w:cs="Times New Roman"/>
          <w:bCs/>
          <w:szCs w:val="28"/>
          <w:lang w:eastAsia="ru-RU"/>
        </w:rPr>
        <w:t>Приложение 3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left="6237"/>
        <w:jc w:val="left"/>
        <w:rPr>
          <w:rFonts w:eastAsia="Times New Roman" w:cs="Times New Roman"/>
          <w:bCs/>
          <w:szCs w:val="28"/>
          <w:lang w:eastAsia="ru-RU"/>
        </w:rPr>
      </w:pPr>
      <w:r w:rsidRPr="00A3785A">
        <w:rPr>
          <w:rFonts w:eastAsia="Times New Roman" w:cs="Times New Roman"/>
          <w:bCs/>
          <w:szCs w:val="28"/>
          <w:lang w:eastAsia="ru-RU"/>
        </w:rPr>
        <w:t xml:space="preserve">к постановлению Администрации города 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Cs/>
          <w:szCs w:val="28"/>
          <w:lang w:eastAsia="ru-RU"/>
        </w:rPr>
      </w:pPr>
      <w:r w:rsidRPr="00A3785A">
        <w:rPr>
          <w:rFonts w:eastAsia="Times New Roman" w:cs="Times New Roman"/>
          <w:bCs/>
          <w:szCs w:val="28"/>
          <w:lang w:eastAsia="ru-RU"/>
        </w:rPr>
        <w:t>от __</w:t>
      </w:r>
      <w:r>
        <w:rPr>
          <w:rFonts w:eastAsia="Times New Roman" w:cs="Times New Roman"/>
          <w:bCs/>
          <w:szCs w:val="28"/>
          <w:lang w:eastAsia="ru-RU"/>
        </w:rPr>
        <w:t>________</w:t>
      </w:r>
      <w:r w:rsidRPr="00A3785A">
        <w:rPr>
          <w:rFonts w:eastAsia="Times New Roman" w:cs="Times New Roman"/>
          <w:bCs/>
          <w:szCs w:val="28"/>
          <w:lang w:eastAsia="ru-RU"/>
        </w:rPr>
        <w:t>___ № _______</w:t>
      </w:r>
    </w:p>
    <w:p w:rsidR="00A3785A" w:rsidRDefault="00A3785A" w:rsidP="00A3785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D65D8" w:rsidRDefault="00A3785A" w:rsidP="00A3785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A3785A">
        <w:rPr>
          <w:rFonts w:eastAsia="Times New Roman" w:cs="Times New Roman"/>
          <w:bCs/>
          <w:szCs w:val="28"/>
          <w:lang w:eastAsia="ru-RU"/>
        </w:rPr>
        <w:t xml:space="preserve">Перечни </w:t>
      </w:r>
      <w:r w:rsidRPr="00A3785A">
        <w:rPr>
          <w:rFonts w:eastAsia="Times New Roman" w:cs="Times New Roman"/>
          <w:bCs/>
          <w:szCs w:val="28"/>
          <w:lang w:eastAsia="ru-RU"/>
        </w:rPr>
        <w:br/>
        <w:t xml:space="preserve">персональных данных, обрабатываемых в Администрации города </w:t>
      </w:r>
    </w:p>
    <w:p w:rsidR="00A3785A" w:rsidRDefault="00A3785A" w:rsidP="00A3785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  <w:r w:rsidRPr="00A3785A">
        <w:rPr>
          <w:rFonts w:eastAsia="Times New Roman" w:cs="Times New Roman"/>
          <w:bCs/>
          <w:szCs w:val="28"/>
          <w:lang w:eastAsia="ru-RU"/>
        </w:rPr>
        <w:t>в связи</w:t>
      </w:r>
      <w:r w:rsidR="00DD65D8">
        <w:rPr>
          <w:rFonts w:eastAsia="Times New Roman" w:cs="Times New Roman"/>
          <w:bCs/>
          <w:szCs w:val="28"/>
          <w:lang w:eastAsia="ru-RU"/>
        </w:rPr>
        <w:t xml:space="preserve"> </w:t>
      </w:r>
      <w:r w:rsidRPr="00A3785A">
        <w:rPr>
          <w:rFonts w:eastAsia="Times New Roman" w:cs="Times New Roman"/>
          <w:bCs/>
          <w:szCs w:val="28"/>
          <w:lang w:eastAsia="ru-RU"/>
        </w:rPr>
        <w:t>с реализацией трудовых отношений, а также в связи с осуществлением полномочий по решению вопросов местного значения и отдельных государственных полномочий, переданных органам местного самоуправления</w:t>
      </w:r>
    </w:p>
    <w:p w:rsidR="00DD65D8" w:rsidRPr="00A3785A" w:rsidRDefault="00DD65D8" w:rsidP="00A3785A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1. Персональные данные обрабатываются в Администрации города в связи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с реализацией трудовых отношений, при оформлении наградных документов,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в связи с оказанием государственных или муниципальных услуг и осуществлением муниципальных функций (полномочий, обязанностей), рассмотрением обращений граждан, заключением гражданско-правовых договоров, муниципальных контрактов с физическими лицами в соответствии с действующим законо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дательством Российской Федерации.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7" w:name="sub_3002"/>
      <w:r w:rsidRPr="00A3785A">
        <w:rPr>
          <w:rFonts w:eastAsia="Times New Roman" w:cs="Times New Roman"/>
          <w:szCs w:val="28"/>
          <w:lang w:eastAsia="ru-RU"/>
        </w:rPr>
        <w:t xml:space="preserve">2. Персональные данные в Администрации города обрабатываются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в отношении:</w:t>
      </w:r>
    </w:p>
    <w:bookmarkEnd w:id="7"/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лица, замещающего муниципальную должность;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лиц, замещающих должности муниципальной службы;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- лиц, не замещающих должности муниципальной службы и исполняющих обязанности по техническому обеспечению деятельности Администрации города (далее </w:t>
      </w:r>
      <w:r w:rsidR="00FC79E8">
        <w:rPr>
          <w:rFonts w:eastAsia="Times New Roman" w:cs="Times New Roman"/>
          <w:szCs w:val="28"/>
          <w:lang w:eastAsia="ru-RU"/>
        </w:rPr>
        <w:t>–</w:t>
      </w:r>
      <w:r w:rsidRPr="00A3785A">
        <w:rPr>
          <w:rFonts w:eastAsia="Times New Roman" w:cs="Times New Roman"/>
          <w:szCs w:val="28"/>
          <w:lang w:eastAsia="ru-RU"/>
        </w:rPr>
        <w:t xml:space="preserve"> технические исполнители);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- лиц, занимающих должности руководителей муниципальных учреждений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и предприятий города (далее </w:t>
      </w:r>
      <w:r w:rsidR="00FC79E8">
        <w:rPr>
          <w:rFonts w:eastAsia="Times New Roman" w:cs="Times New Roman"/>
          <w:szCs w:val="28"/>
          <w:lang w:eastAsia="ru-RU"/>
        </w:rPr>
        <w:t>–</w:t>
      </w:r>
      <w:r w:rsidRPr="00A3785A">
        <w:rPr>
          <w:rFonts w:eastAsia="Times New Roman" w:cs="Times New Roman"/>
          <w:szCs w:val="28"/>
          <w:lang w:eastAsia="ru-RU"/>
        </w:rPr>
        <w:t xml:space="preserve"> руководители муниципальных организаций);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граждан, претендующих на замещение должностей муниципальной службы, технических исполнителей и руководителей муниципальных органи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заций;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- иных граждан.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8" w:name="sub_3003"/>
      <w:r w:rsidRPr="00A3785A">
        <w:rPr>
          <w:rFonts w:eastAsia="Times New Roman" w:cs="Times New Roman"/>
          <w:szCs w:val="28"/>
          <w:lang w:eastAsia="ru-RU"/>
        </w:rPr>
        <w:t>3. Для реализации трудовых отношений в Администрации города обраба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тываются следующие персональные данные лиц, замещающих муниципальные должности, должности муниципальной службы, технических исполнителей Администрации города и руководителей муниципальных учреждений:</w:t>
      </w:r>
    </w:p>
    <w:bookmarkEnd w:id="8"/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3.1. Фамилия, имя, отчество (в том числе предыдущие фамилии, имена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 отчества в случае их изменения).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3.2. Дата рождения, место рождения.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3.3. Гражданство (в том числе предыдущие гражданства, иные гражданства).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3.4. Вид, серия, номер документа, удостоверяющего личность, наименование органа, выдавшего его, дата выдачи, код подразделения.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3.5. Адрес места жительства (адрес регистрации, фактического проживания) и дата регистрации.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3.6. Номер контактного телефона или сведения о других способах связи.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3.7. Семейное положение, сведения о членах семьи и близких родственниках</w:t>
      </w:r>
      <w:r w:rsidR="00DD65D8">
        <w:rPr>
          <w:rFonts w:eastAsia="Times New Roman" w:cs="Times New Roman"/>
          <w:szCs w:val="28"/>
          <w:lang w:eastAsia="ru-RU"/>
        </w:rPr>
        <w:t>:</w:t>
      </w:r>
      <w:r w:rsidRPr="00A3785A">
        <w:rPr>
          <w:rFonts w:eastAsia="Times New Roman" w:cs="Times New Roman"/>
          <w:szCs w:val="28"/>
          <w:lang w:eastAsia="ru-RU"/>
        </w:rPr>
        <w:t xml:space="preserve"> фамилия, имя, отчество, дата и место рождения, гражданство (подданство), место работы, учебы, место жительства.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3.8. Отношение к воинской обязанности, воинское звание, состав рода войск, военный билет, приписное свидетельство, сведения о постановке на воинский учет и прохождении службы в Вооруженных Силах.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3.9. Сведения о получении профессионального и дополнительного профессионального образования (вид документа об образовании и (или) о квали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фикации, его серия и номер, наименование организации, выдавшей документ, дата его выдачи, форма обучения, специальность (направление подготовки, квалификация).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3.10. Сведения о послевузовском профессиональном образовании (наимено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3.11. Сведения о профессиональной переподготовке, повышении квали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фикации, стажировке.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3.12. Сведения об уровне специальных знаний (работа на компьютере, информация о владении иностранными языками и языками народов Российской Федерации, степень владения).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3.13. Сведения о трудовой деятельности (данные о трудовой деятельности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с указанием должности, наименования организации, органа, адреса).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3.14. Сведения о номере, серии и дате выдачи трудовой книжки (вкладыша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в нее) и записей в ней сведений о трудовой (служебной) деятельности.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3.15. Содержание и реквизиты трудового договора, дополнительного соглашения к трудовому договору.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3.16. Классный чин государственной гражданской службы Российской Федерации, классный чин юстиции, классный чин прокурорского работника, дипломатический ранг, воинское или специальное звание, классный чин госу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дарственной гражданской службы субъекта Российской Федерации, квалификационный разряд государственной, муниципальной службы, классный чин муниципального служащего: наименование документа о присвоении чина, ранга или звания, номер и дата документа</w:t>
      </w:r>
      <w:r w:rsidR="00DD65D8">
        <w:rPr>
          <w:rFonts w:eastAsia="Times New Roman" w:cs="Times New Roman"/>
          <w:szCs w:val="28"/>
          <w:lang w:eastAsia="ru-RU"/>
        </w:rPr>
        <w:t>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3.17.</w:t>
      </w:r>
      <w:r w:rsidRPr="00A3785A">
        <w:rPr>
          <w:rFonts w:ascii="Calibri" w:eastAsia="Calibri" w:hAnsi="Calibri" w:cs="Times New Roman"/>
          <w:sz w:val="22"/>
        </w:rPr>
        <w:t xml:space="preserve"> </w:t>
      </w:r>
      <w:r w:rsidRPr="00A3785A">
        <w:rPr>
          <w:rFonts w:eastAsia="Times New Roman" w:cs="Times New Roman"/>
          <w:szCs w:val="28"/>
          <w:lang w:eastAsia="ru-RU"/>
        </w:rPr>
        <w:t>Сведения о государственных наградах, иных наградах, знаках отличия, о награждении (поощрении).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3.18. Сведения об отпусках, командировках.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3.19. Сведения о прохождении муниципальной службы, в том числе дата, основания поступления на муниципальную службу и назначения на должность муниципальной службы, дата, основания назначения, перевода, перемещения </w:t>
      </w:r>
      <w:r w:rsidR="00FC79E8"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на иную должность муниципальной службы, наименование замещаемых должностей муниципальной службы с указанием структурных подразделений, размера денежного содержания; выслуге лет на муниципальной службе; сведения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о результатах проверок.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3.20. Сведения о трудовой деятельности, в том числе дата, основания приема на работу, перевода на другую должность, размер оплаты труда, пенсии,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о результатах проверок.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3.21. Медицинское заключение по установленной форме об отсутствии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у гражданина заболевания, препятствующего поступлению на муниципальную службу или ее прохождению; результаты обязательных предварительных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(при поступлении на работу) и периодических медицинских осмотров (обследований).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3.22. Сведения о членах семьи, проживающих за границей (проживающие (находящиеся) за пределами Российской Федерации: фамилия, имя, отчество, степень родства, период пребывания за границей, государство пребывания, цель пребывания.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3.23. Информация о наличии или отсутствии судимости.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3.24. Информация об оформленных без допуска к государственной тайне.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3.25. Сведения о прохождении аттестации и сдаче квалификационного экзамена.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3.26. Сведения о дисциплинарных взысканиях, привлечении к уголовной ответственности.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3.27. Идентификационный номер налогоплательщика, страховой номер индивидуального лицевого счета, реквизиты полиса обязательного медицинского страхования.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3.28. Серия и номер паспорта, удостоверяющего личность гражданина Российской Федерации за пределами территории Российской Федерации, наименование органа, выдавшего паспорт, дата его выдачи, срок действия паспорта.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3.29. Сведения о доходах, расходах, об имуществе и обязательствах имущественного характера лица, замещающего муниципальную должность,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 членов его семьи, муниципального служащего и членов его семьи, руководителя муниципального учреждения и членов его семьи, сведения о социальных льготах, информация о доходах, выплатах и удержаниях</w:t>
      </w:r>
      <w:r w:rsidR="00DD65D8">
        <w:rPr>
          <w:rFonts w:eastAsia="Times New Roman" w:cs="Times New Roman"/>
          <w:szCs w:val="28"/>
          <w:lang w:eastAsia="ru-RU"/>
        </w:rPr>
        <w:t>,</w:t>
      </w:r>
      <w:r w:rsidRPr="00A3785A">
        <w:rPr>
          <w:rFonts w:eastAsia="Times New Roman" w:cs="Times New Roman"/>
          <w:szCs w:val="28"/>
          <w:lang w:eastAsia="ru-RU"/>
        </w:rPr>
        <w:t xml:space="preserve"> номера банковских счетов.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3.30. Фотография.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3.31. Сведения из Реестра дисквалифицированных лиц.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3.32. Сведения о наличии либо отсутствии признания гражданина недееспособным или ограниченно дееспособным решением суда, вступившим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в законную силу, дата и номер решения суда.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3.33. Семейное положение (дата(ы) заключения(й) брака(ов), наименование органа, выдавшего соответствующий документ, дат</w:t>
      </w:r>
      <w:r w:rsidR="00DD65D8">
        <w:rPr>
          <w:rFonts w:eastAsia="Times New Roman" w:cs="Times New Roman"/>
          <w:szCs w:val="28"/>
          <w:lang w:eastAsia="ru-RU"/>
        </w:rPr>
        <w:t>а</w:t>
      </w:r>
      <w:r w:rsidRPr="00A3785A">
        <w:rPr>
          <w:rFonts w:eastAsia="Times New Roman" w:cs="Times New Roman"/>
          <w:szCs w:val="28"/>
          <w:lang w:eastAsia="ru-RU"/>
        </w:rPr>
        <w:t xml:space="preserve"> его выдачи, в случае расторжения брака </w:t>
      </w:r>
      <w:r w:rsidR="00FC79E8">
        <w:rPr>
          <w:rFonts w:eastAsia="Times New Roman" w:cs="Times New Roman"/>
          <w:szCs w:val="28"/>
          <w:lang w:eastAsia="ru-RU"/>
        </w:rPr>
        <w:t>–</w:t>
      </w:r>
      <w:r w:rsidRPr="00A3785A">
        <w:rPr>
          <w:rFonts w:eastAsia="Times New Roman" w:cs="Times New Roman"/>
          <w:szCs w:val="28"/>
          <w:lang w:eastAsia="ru-RU"/>
        </w:rPr>
        <w:t xml:space="preserve"> фамилия, имя, отчество супруга(и), дат</w:t>
      </w:r>
      <w:r w:rsidR="00DD65D8">
        <w:rPr>
          <w:rFonts w:eastAsia="Times New Roman" w:cs="Times New Roman"/>
          <w:szCs w:val="28"/>
          <w:lang w:eastAsia="ru-RU"/>
        </w:rPr>
        <w:t>а</w:t>
      </w:r>
      <w:r w:rsidRPr="00A3785A">
        <w:rPr>
          <w:rFonts w:eastAsia="Times New Roman" w:cs="Times New Roman"/>
          <w:szCs w:val="28"/>
          <w:lang w:eastAsia="ru-RU"/>
        </w:rPr>
        <w:t xml:space="preserve"> прекращения брака, наименование органа, выдавшего соответствующий документ, дат</w:t>
      </w:r>
      <w:r w:rsidR="00DD65D8">
        <w:rPr>
          <w:rFonts w:eastAsia="Times New Roman" w:cs="Times New Roman"/>
          <w:szCs w:val="28"/>
          <w:lang w:eastAsia="ru-RU"/>
        </w:rPr>
        <w:t>а</w:t>
      </w:r>
      <w:r w:rsidRPr="00A3785A">
        <w:rPr>
          <w:rFonts w:eastAsia="Times New Roman" w:cs="Times New Roman"/>
          <w:szCs w:val="28"/>
          <w:lang w:eastAsia="ru-RU"/>
        </w:rPr>
        <w:t xml:space="preserve"> его выдачи).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3.34 Сведения об участии в боевых действиях, контртеррористических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 специальных операциях, ликвидации аварий, катастроф и стихийных бедствий, выполнение задач в условиях чрезвычайного положения и при вооруженных конфликтах (местность, в том числе за пределами Российской Федерации, периоды (месяцы и годы), серия и номер удостоверения, наименование органа, выдавшего удостоверение, дата его выдачи).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3.35. Сведения об ученой степени (серия и номер диплома, наименование органа или организации, выдавших его, дата и место выдачи), ученом звании (серия и номер аттестата, наименование органа или организации, выдавших его, дата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 место выдачи).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9" w:name="sub_3005"/>
      <w:r w:rsidRPr="00A3785A">
        <w:rPr>
          <w:rFonts w:eastAsia="Times New Roman" w:cs="Times New Roman"/>
          <w:szCs w:val="28"/>
          <w:lang w:eastAsia="ru-RU"/>
        </w:rPr>
        <w:t>4. В связи с проведением конкурсов по формированию кадрового резерва органов местного самоуправления обрабатываются персональные данные граждан, включенных в кадровый резерв, не допущенных к участию в конкурсах, участвовавших в конкурсах, но не прошедших конкурсный отбор:</w:t>
      </w:r>
    </w:p>
    <w:bookmarkEnd w:id="9"/>
    <w:p w:rsidR="009C7A2D" w:rsidRDefault="009C7A2D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4.1. Фамилия, имя, отчество (в том числе предыдущие фамилии, имена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 отчества в случае их изменения).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4.2. Дата рождения, место рождения.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4.3. Гражданство (в том числе предыдущие гражданства, иные гражданства).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4.4. Вид, серия, номер документа, удостоверяющего личность, наименование органа, выдавшего его, дата выдачи.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4.5. Адрес места жительства (адрес регистрации, фактического проживания) и дата регистрации.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4.6. Номер контактного телефона или сведения о других способах связи.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4.7. Семейное положение, состав семьи</w:t>
      </w:r>
      <w:r w:rsidR="00DD65D8">
        <w:rPr>
          <w:rFonts w:eastAsia="Times New Roman" w:cs="Times New Roman"/>
          <w:szCs w:val="28"/>
          <w:lang w:eastAsia="ru-RU"/>
        </w:rPr>
        <w:t>,</w:t>
      </w:r>
      <w:r w:rsidRPr="00A3785A">
        <w:rPr>
          <w:rFonts w:eastAsia="Times New Roman" w:cs="Times New Roman"/>
          <w:szCs w:val="28"/>
          <w:lang w:eastAsia="ru-RU"/>
        </w:rPr>
        <w:t xml:space="preserve"> сведения о наличии детей, близких родственниках (в том числе бывших), их возрасте, месте учебы (работы), месте жительства.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4.8. Отношение к воинской обязанности, воинское звание, состав рода войск, военный билет, приписное свидетельство, сведения о постановке на воинский учет и прохождении службы в Вооруженных Силах.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4.9. Сведения о получении профессионального и дополнительного образо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 xml:space="preserve">вания (наименование и год окончания образовательного учреждения, специальность и квалификация по документу об образовании, наименование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 реквизиты документа об образовании, дата выдачи).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4.10. Сведения о послевузовском профессиональном образовании (наименование образовательного или научного учреждения, год окончания), ученая степень, ученое звание (когда присвоены, номера дипломов, аттестатов).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4.11. Сведения о профессиональной переподготовке, повышении квали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фикации, стажировке.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4.12. Сведения об уровне специальных знаний (работа на компьютере, информация о владении иностранными языками и языками народов Российской Федерации, степень владения).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4.13. Сведения о трудовой деятельности (данные о трудовой деятельности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с полным указанием должности, структурного подразделения, организации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 ее наименования, адреса и телефонов).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4.14. Сведения о номере, серии и дате выдаче трудовой книжки (вкладыша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в нее) и записей в ней сведений о трудовой деятельности.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4.15. Сведения о классном чине муниципальной службы (в том числе дипломатическом ранге, воинском или специальном звании, классном чине правоохранительной службы, классном чине гражданской службы субъекта Российской Федерации).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4.16. Сведения о государственных наградах, иных наградах и знаках отличия.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4.17. Сведения об отсутствии у гражданина заболевания, препятствующего поступлению на работу (муниципальную службу) или ее прохождению, результаты обязательных предварительных (при поступлении на работу) и периодических медицинских осмотров (обследований).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4.18. Информация о наличии или отсутствии судимости.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4.19. Информация об оформленных допусках к государственной тайне.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4.20. Идентификационный номер налогоплательщика, страховой номер индивидуального лицевого счета, реквизиты полиса обязательного медицинского страхования.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4.21. Фотография.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10" w:name="sub_3006"/>
      <w:r w:rsidRPr="00A3785A">
        <w:rPr>
          <w:rFonts w:eastAsia="Times New Roman" w:cs="Times New Roman"/>
          <w:szCs w:val="28"/>
          <w:lang w:eastAsia="ru-RU"/>
        </w:rPr>
        <w:t xml:space="preserve">5. Персональные данные граждан, обрабатываемые при подготовке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и оформлении документов по представлению к награждению:</w:t>
      </w:r>
    </w:p>
    <w:bookmarkEnd w:id="10"/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5.1. Фамилия, имя, отчество.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5.2. Пол.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5.3. Дата рождения.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5.4. Место рождения.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5.5. Документ, удостоверяющий личность (серия, номер, когда и кем выдан).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5.6. Место жительства и дата регистрации по месту жительства.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5.7. Семейное положение.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5.8. Состав семьи.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5.9. Сведения о наличии детей, их возрасте, месте учебы (работы).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5.10. Сведения о получении профессионального и дополнительного образования (наименование образовательного учреждения, специальность и квали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фикация по документу образования).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5.11. Сведения о трудовой деятельности.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5.12. Сведения о замещаемой должности.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5.13. Сведения о наградах.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5.14. Иные персональные данные, содержащиеся в представлениях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к награждению.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6. В связи с оказанием государственных или муниципальных услуг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и осуществлением муниципальных функций (полномочий, обязанностей), рассмотрением обращений граждан, заключением гражданско-правовых договоров, муниципальных контрактов с физическими лицами в Администрации города обрабатываются следующие персональные данные заявителей, лиц,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в отношении которых осуществляются муниципальные функции, контрагентов: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6.1. Фамилия, имя, отчество.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6.2. Дата, месяц, год рождения.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6.3. Место рождения.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6.4. Адрес регистрации и проживания.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6.5. Серия, номер, дата выдачи основного документа, удостоверяющего личность, и выдавший его орган.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6.6. Идентификационный номер налогоплательщика.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11" w:name="sub_777"/>
      <w:r w:rsidRPr="00A3785A">
        <w:rPr>
          <w:rFonts w:eastAsia="Times New Roman" w:cs="Times New Roman"/>
          <w:szCs w:val="28"/>
          <w:lang w:eastAsia="ru-RU"/>
        </w:rPr>
        <w:t>6.7. Страховой номер индивидуального лицевого счета.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bookmarkStart w:id="12" w:name="sub_778"/>
      <w:bookmarkEnd w:id="11"/>
      <w:r w:rsidRPr="00A3785A">
        <w:rPr>
          <w:rFonts w:eastAsia="Times New Roman" w:cs="Times New Roman"/>
          <w:szCs w:val="28"/>
          <w:lang w:eastAsia="ru-RU"/>
        </w:rPr>
        <w:t>6.8. Иные персональные данные, необходимые в соответствии с действу</w:t>
      </w:r>
      <w:r w:rsidR="00FC79E8">
        <w:rPr>
          <w:rFonts w:eastAsia="Times New Roman" w:cs="Times New Roman"/>
          <w:szCs w:val="28"/>
          <w:lang w:eastAsia="ru-RU"/>
        </w:rPr>
        <w:t>-</w:t>
      </w:r>
      <w:r w:rsidRPr="00A3785A">
        <w:rPr>
          <w:rFonts w:eastAsia="Times New Roman" w:cs="Times New Roman"/>
          <w:szCs w:val="28"/>
          <w:lang w:eastAsia="ru-RU"/>
        </w:rPr>
        <w:t>ющим законодательством, либо указанные заявителем.</w:t>
      </w:r>
    </w:p>
    <w:bookmarkEnd w:id="12"/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7. Рассмотрени</w:t>
      </w:r>
      <w:r w:rsidR="00DD65D8">
        <w:rPr>
          <w:rFonts w:eastAsia="Times New Roman" w:cs="Times New Roman"/>
          <w:szCs w:val="28"/>
          <w:lang w:eastAsia="ru-RU"/>
        </w:rPr>
        <w:t>е</w:t>
      </w:r>
      <w:r w:rsidRPr="00A3785A">
        <w:rPr>
          <w:rFonts w:eastAsia="Times New Roman" w:cs="Times New Roman"/>
          <w:szCs w:val="28"/>
          <w:lang w:eastAsia="ru-RU"/>
        </w:rPr>
        <w:t xml:space="preserve"> обращений граждан в рамках Федерального закона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от 02.05.2006 № 59-ФЗ «О порядке рассмотрения обращений граждан Российской Федерации»: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7.1. Фамилия, имя, отчество.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7.2. Номер телефона.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7.3. Адрес электронной почты.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7.4.</w:t>
      </w:r>
      <w:r w:rsidRPr="00A3785A">
        <w:rPr>
          <w:rFonts w:ascii="Calibri" w:eastAsia="Calibri" w:hAnsi="Calibri" w:cs="Times New Roman"/>
          <w:sz w:val="22"/>
        </w:rPr>
        <w:t xml:space="preserve"> </w:t>
      </w:r>
      <w:r w:rsidRPr="00A3785A">
        <w:rPr>
          <w:rFonts w:eastAsia="Times New Roman" w:cs="Times New Roman"/>
          <w:szCs w:val="28"/>
          <w:lang w:eastAsia="ru-RU"/>
        </w:rPr>
        <w:t>Иные персональные данные, включаемые в текст обращения.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 Рассмотрени</w:t>
      </w:r>
      <w:r w:rsidR="00DD65D8">
        <w:rPr>
          <w:rFonts w:eastAsia="Times New Roman" w:cs="Times New Roman"/>
          <w:szCs w:val="28"/>
          <w:lang w:eastAsia="ru-RU"/>
        </w:rPr>
        <w:t>е</w:t>
      </w:r>
      <w:r w:rsidRPr="00A3785A">
        <w:rPr>
          <w:rFonts w:eastAsia="Times New Roman" w:cs="Times New Roman"/>
          <w:szCs w:val="28"/>
          <w:lang w:eastAsia="ru-RU"/>
        </w:rPr>
        <w:t xml:space="preserve"> обратной связи (замечаний, предложений) граждан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 xml:space="preserve">к проектам документов, опубликованных на </w:t>
      </w:r>
      <w:r w:rsidR="00DD65D8">
        <w:rPr>
          <w:rFonts w:eastAsia="Times New Roman" w:cs="Times New Roman"/>
          <w:szCs w:val="28"/>
          <w:lang w:eastAsia="ru-RU"/>
        </w:rPr>
        <w:t>о</w:t>
      </w:r>
      <w:r w:rsidRPr="00A3785A">
        <w:rPr>
          <w:rFonts w:eastAsia="Times New Roman" w:cs="Times New Roman"/>
          <w:szCs w:val="28"/>
          <w:lang w:eastAsia="ru-RU"/>
        </w:rPr>
        <w:t>фициальном портале Администрации города для общественного обсуждения: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8.1. Адрес электронной почты.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8.2. Фамилия, имя, отчество.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8.3. Номер телефона.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8.4. Дата рождения.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8.5. Адрес места жительства.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8.6. Тип документа, удостоверяющего личность.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8.7. Данные документ</w:t>
      </w:r>
      <w:r w:rsidR="00DD65D8">
        <w:rPr>
          <w:rFonts w:eastAsia="Times New Roman" w:cs="Times New Roman"/>
          <w:szCs w:val="28"/>
          <w:lang w:eastAsia="ru-RU"/>
        </w:rPr>
        <w:t>а</w:t>
      </w:r>
      <w:r w:rsidRPr="00A3785A">
        <w:rPr>
          <w:rFonts w:eastAsia="Times New Roman" w:cs="Times New Roman"/>
          <w:szCs w:val="28"/>
          <w:lang w:eastAsia="ru-RU"/>
        </w:rPr>
        <w:t>, удостоверяющего личность.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8.8. Иные персональные данные, содержащиеся в обратной связи в рамках общественного обсуждения проектов документов.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9. Аутентификации граждан на </w:t>
      </w:r>
      <w:r w:rsidR="00DD65D8">
        <w:rPr>
          <w:rFonts w:eastAsia="Times New Roman" w:cs="Times New Roman"/>
          <w:szCs w:val="28"/>
          <w:lang w:eastAsia="ru-RU"/>
        </w:rPr>
        <w:t>о</w:t>
      </w:r>
      <w:r w:rsidRPr="00A3785A">
        <w:rPr>
          <w:rFonts w:eastAsia="Times New Roman" w:cs="Times New Roman"/>
          <w:szCs w:val="28"/>
          <w:lang w:eastAsia="ru-RU"/>
        </w:rPr>
        <w:t>фициальном портале Администрации города в рамках Федерального закона от 02.05.2006 № 59-ФЗ «О порядке рассмотрения обращений граждан Российской Федерации»: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9.1. Номер телефона.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 xml:space="preserve">10. С целью звонка субъекту по вопросу заключения контракта </w:t>
      </w:r>
      <w:r>
        <w:rPr>
          <w:rFonts w:eastAsia="Times New Roman" w:cs="Times New Roman"/>
          <w:szCs w:val="28"/>
          <w:lang w:eastAsia="ru-RU"/>
        </w:rPr>
        <w:br/>
      </w:r>
      <w:r w:rsidRPr="00A3785A">
        <w:rPr>
          <w:rFonts w:eastAsia="Times New Roman" w:cs="Times New Roman"/>
          <w:szCs w:val="28"/>
          <w:lang w:eastAsia="ru-RU"/>
        </w:rPr>
        <w:t>на прохождение военной службы: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10.1. Номер телефона.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eastAsia="Times New Roman" w:cs="Times New Roman"/>
          <w:szCs w:val="28"/>
          <w:lang w:eastAsia="ru-RU"/>
        </w:rPr>
      </w:pPr>
      <w:r w:rsidRPr="00A3785A">
        <w:rPr>
          <w:rFonts w:eastAsia="Times New Roman" w:cs="Times New Roman"/>
          <w:szCs w:val="28"/>
          <w:lang w:eastAsia="ru-RU"/>
        </w:rPr>
        <w:t>10.2</w:t>
      </w:r>
      <w:r>
        <w:rPr>
          <w:rFonts w:eastAsia="Times New Roman" w:cs="Times New Roman"/>
          <w:szCs w:val="28"/>
          <w:lang w:eastAsia="ru-RU"/>
        </w:rPr>
        <w:t>.</w:t>
      </w:r>
      <w:r w:rsidRPr="00A3785A">
        <w:rPr>
          <w:rFonts w:eastAsia="Times New Roman" w:cs="Times New Roman"/>
          <w:szCs w:val="28"/>
          <w:lang w:eastAsia="ru-RU"/>
        </w:rPr>
        <w:t xml:space="preserve"> Имя.</w:t>
      </w:r>
    </w:p>
    <w:p w:rsidR="00A3785A" w:rsidRPr="00A3785A" w:rsidRDefault="00A3785A" w:rsidP="00A3785A">
      <w:pPr>
        <w:jc w:val="left"/>
        <w:rPr>
          <w:rFonts w:eastAsia="Calibri" w:cs="Times New Roman"/>
          <w:sz w:val="26"/>
          <w:szCs w:val="26"/>
        </w:rPr>
      </w:pPr>
    </w:p>
    <w:p w:rsidR="00A3785A" w:rsidRPr="00A3785A" w:rsidRDefault="00A3785A" w:rsidP="00A3785A">
      <w:pPr>
        <w:jc w:val="left"/>
        <w:rPr>
          <w:rFonts w:eastAsia="Calibri" w:cs="Times New Roman"/>
          <w:sz w:val="26"/>
          <w:szCs w:val="26"/>
        </w:rPr>
        <w:sectPr w:rsidR="00A3785A" w:rsidRPr="00A3785A" w:rsidSect="009F263A">
          <w:pgSz w:w="11900" w:h="16800"/>
          <w:pgMar w:top="851" w:right="701" w:bottom="567" w:left="1276" w:header="720" w:footer="720" w:gutter="0"/>
          <w:cols w:space="720"/>
          <w:noEndnote/>
          <w:docGrid w:linePitch="299"/>
        </w:sectPr>
      </w:pPr>
    </w:p>
    <w:p w:rsidR="00A3785A" w:rsidRPr="00A3785A" w:rsidRDefault="00A3785A" w:rsidP="00A3785A">
      <w:pPr>
        <w:ind w:left="6237"/>
        <w:rPr>
          <w:rFonts w:eastAsia="Calibri" w:cs="Times New Roman"/>
          <w:bCs/>
          <w:szCs w:val="28"/>
        </w:rPr>
      </w:pPr>
      <w:r w:rsidRPr="00A3785A">
        <w:rPr>
          <w:rFonts w:eastAsia="Calibri" w:cs="Times New Roman"/>
          <w:bCs/>
          <w:szCs w:val="28"/>
        </w:rPr>
        <w:t>Приложение 4</w:t>
      </w:r>
    </w:p>
    <w:p w:rsidR="00A3785A" w:rsidRPr="00A3785A" w:rsidRDefault="00A3785A" w:rsidP="00A3785A">
      <w:pPr>
        <w:ind w:left="6237"/>
        <w:jc w:val="left"/>
        <w:rPr>
          <w:rFonts w:eastAsia="Calibri" w:cs="Times New Roman"/>
          <w:bCs/>
          <w:szCs w:val="28"/>
        </w:rPr>
      </w:pPr>
      <w:r w:rsidRPr="00A3785A">
        <w:rPr>
          <w:rFonts w:eastAsia="Calibri" w:cs="Times New Roman"/>
          <w:bCs/>
          <w:szCs w:val="28"/>
        </w:rPr>
        <w:t xml:space="preserve">к постановлению Администрации города </w:t>
      </w:r>
    </w:p>
    <w:p w:rsidR="00A3785A" w:rsidRPr="00A3785A" w:rsidRDefault="00A3785A" w:rsidP="00A3785A">
      <w:pPr>
        <w:ind w:left="6237"/>
        <w:rPr>
          <w:rFonts w:eastAsia="Calibri" w:cs="Times New Roman"/>
          <w:bCs/>
          <w:szCs w:val="28"/>
        </w:rPr>
      </w:pPr>
      <w:r w:rsidRPr="00A3785A">
        <w:rPr>
          <w:rFonts w:eastAsia="Calibri" w:cs="Times New Roman"/>
          <w:bCs/>
          <w:szCs w:val="28"/>
        </w:rPr>
        <w:t>от __</w:t>
      </w:r>
      <w:r>
        <w:rPr>
          <w:rFonts w:eastAsia="Calibri" w:cs="Times New Roman"/>
          <w:bCs/>
          <w:szCs w:val="28"/>
        </w:rPr>
        <w:t>_________</w:t>
      </w:r>
      <w:r w:rsidRPr="00A3785A">
        <w:rPr>
          <w:rFonts w:eastAsia="Calibri" w:cs="Times New Roman"/>
          <w:bCs/>
          <w:szCs w:val="28"/>
        </w:rPr>
        <w:t>___ № _______</w:t>
      </w:r>
    </w:p>
    <w:p w:rsidR="00A3785A" w:rsidRPr="00DD65D8" w:rsidRDefault="00A3785A" w:rsidP="00A3785A">
      <w:pPr>
        <w:widowControl w:val="0"/>
        <w:suppressAutoHyphens/>
        <w:ind w:left="5103"/>
        <w:jc w:val="left"/>
        <w:rPr>
          <w:rFonts w:eastAsia="SimSun" w:cs="Times New Roman"/>
          <w:kern w:val="1"/>
          <w:sz w:val="24"/>
          <w:szCs w:val="24"/>
          <w:lang w:eastAsia="zh-CN" w:bidi="hi-IN"/>
        </w:rPr>
      </w:pPr>
    </w:p>
    <w:p w:rsidR="00A3785A" w:rsidRPr="00DD65D8" w:rsidRDefault="00A3785A" w:rsidP="00A3785A">
      <w:pPr>
        <w:widowControl w:val="0"/>
        <w:suppressAutoHyphens/>
        <w:jc w:val="right"/>
        <w:rPr>
          <w:rFonts w:eastAsia="SimSun" w:cs="Times New Roman"/>
          <w:kern w:val="1"/>
          <w:sz w:val="24"/>
          <w:szCs w:val="24"/>
          <w:lang w:eastAsia="zh-CN" w:bidi="hi-IN"/>
        </w:rPr>
      </w:pPr>
    </w:p>
    <w:p w:rsidR="00A3785A" w:rsidRPr="00A3785A" w:rsidRDefault="00A3785A" w:rsidP="00A3785A">
      <w:pPr>
        <w:widowControl w:val="0"/>
        <w:suppressAutoHyphens/>
        <w:jc w:val="right"/>
        <w:rPr>
          <w:rFonts w:eastAsia="SimSun" w:cs="Times New Roman"/>
          <w:kern w:val="1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Cs w:val="20"/>
          <w:lang w:eastAsia="zh-CN" w:bidi="hi-IN"/>
        </w:rPr>
        <w:t>Типовая форма</w:t>
      </w:r>
    </w:p>
    <w:p w:rsidR="00A3785A" w:rsidRPr="00FC79E8" w:rsidRDefault="00A3785A" w:rsidP="00A3785A">
      <w:pPr>
        <w:widowControl w:val="0"/>
        <w:suppressAutoHyphens/>
        <w:jc w:val="right"/>
        <w:rPr>
          <w:rFonts w:eastAsia="SimSun" w:cs="Times New Roman"/>
          <w:kern w:val="1"/>
          <w:sz w:val="20"/>
          <w:szCs w:val="20"/>
          <w:lang w:eastAsia="zh-CN" w:bidi="hi-IN"/>
        </w:rPr>
      </w:pPr>
    </w:p>
    <w:p w:rsidR="00A3785A" w:rsidRPr="00A3785A" w:rsidRDefault="00A3785A" w:rsidP="00A3785A">
      <w:pPr>
        <w:widowControl w:val="0"/>
        <w:suppressAutoHyphens/>
        <w:jc w:val="center"/>
        <w:rPr>
          <w:rFonts w:eastAsia="SimSun" w:cs="Times New Roman"/>
          <w:kern w:val="1"/>
          <w:sz w:val="22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Cs w:val="20"/>
          <w:lang w:eastAsia="zh-CN" w:bidi="hi-IN"/>
        </w:rPr>
        <w:t>Согласие на обработку персональных данных</w:t>
      </w:r>
    </w:p>
    <w:p w:rsidR="00A3785A" w:rsidRPr="00A3785A" w:rsidRDefault="00A3785A" w:rsidP="00A3785A">
      <w:pPr>
        <w:widowControl w:val="0"/>
        <w:suppressAutoHyphens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 w:val="20"/>
          <w:szCs w:val="20"/>
          <w:lang w:eastAsia="zh-CN" w:bidi="hi-IN"/>
        </w:rPr>
        <w:t>(для субъекта персональных данных)</w:t>
      </w:r>
    </w:p>
    <w:p w:rsidR="00A3785A" w:rsidRPr="00FC79E8" w:rsidRDefault="00A3785A" w:rsidP="00A3785A">
      <w:pPr>
        <w:widowControl w:val="0"/>
        <w:suppressAutoHyphens/>
        <w:jc w:val="center"/>
        <w:rPr>
          <w:rFonts w:eastAsia="SimSun" w:cs="Times New Roman"/>
          <w:kern w:val="1"/>
          <w:szCs w:val="28"/>
          <w:lang w:eastAsia="zh-CN" w:bidi="hi-IN"/>
        </w:rPr>
      </w:pPr>
    </w:p>
    <w:p w:rsidR="00A3785A" w:rsidRPr="00A3785A" w:rsidRDefault="00A3785A" w:rsidP="00A3785A">
      <w:pPr>
        <w:widowControl w:val="0"/>
        <w:tabs>
          <w:tab w:val="left" w:pos="6237"/>
        </w:tabs>
        <w:suppressAutoHyphens/>
        <w:jc w:val="left"/>
        <w:rPr>
          <w:rFonts w:eastAsia="SimSun" w:cs="Times New Roman"/>
          <w:kern w:val="1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Cs w:val="20"/>
          <w:lang w:eastAsia="zh-CN" w:bidi="hi-IN"/>
        </w:rPr>
        <w:t>г. Сургут</w:t>
      </w:r>
      <w:r w:rsidRPr="00A3785A">
        <w:rPr>
          <w:rFonts w:eastAsia="SimSun" w:cs="Times New Roman"/>
          <w:kern w:val="1"/>
          <w:szCs w:val="20"/>
          <w:lang w:eastAsia="zh-CN" w:bidi="hi-IN"/>
        </w:rPr>
        <w:tab/>
        <w:t>«___» __________ 20___ г.</w:t>
      </w:r>
    </w:p>
    <w:p w:rsidR="00A3785A" w:rsidRPr="00DD65D8" w:rsidRDefault="00A3785A" w:rsidP="00A3785A">
      <w:pPr>
        <w:widowControl w:val="0"/>
        <w:tabs>
          <w:tab w:val="right" w:pos="10205"/>
        </w:tabs>
        <w:suppressAutoHyphens/>
        <w:jc w:val="left"/>
        <w:rPr>
          <w:rFonts w:eastAsia="SimSun" w:cs="Times New Roman"/>
          <w:kern w:val="1"/>
          <w:sz w:val="16"/>
          <w:szCs w:val="16"/>
          <w:lang w:eastAsia="zh-CN" w:bidi="hi-IN"/>
        </w:rPr>
      </w:pPr>
    </w:p>
    <w:tbl>
      <w:tblPr>
        <w:tblStyle w:val="110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4072"/>
        <w:gridCol w:w="4066"/>
      </w:tblGrid>
      <w:tr w:rsidR="00A3785A" w:rsidRPr="00A3785A" w:rsidTr="00DD65D8">
        <w:tc>
          <w:tcPr>
            <w:tcW w:w="10348" w:type="dxa"/>
            <w:gridSpan w:val="3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ind w:right="-114" w:firstLine="709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 xml:space="preserve">Я (далее – </w:t>
            </w:r>
            <w:r w:rsidR="00FC79E8">
              <w:rPr>
                <w:rFonts w:eastAsia="SimSun"/>
                <w:kern w:val="1"/>
                <w:szCs w:val="20"/>
                <w:lang w:eastAsia="zh-CN" w:bidi="hi-IN"/>
              </w:rPr>
              <w:t>с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убъект персональных данных), __________________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 _____________________________________________________________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 xml:space="preserve"> 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,</w:t>
            </w:r>
          </w:p>
        </w:tc>
      </w:tr>
      <w:tr w:rsidR="00A3785A" w:rsidRPr="00A3785A" w:rsidTr="00DD65D8">
        <w:tc>
          <w:tcPr>
            <w:tcW w:w="10348" w:type="dxa"/>
            <w:gridSpan w:val="3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(фамилия, имя, отчество субъекта персональных данных полностью)</w:t>
            </w:r>
          </w:p>
        </w:tc>
      </w:tr>
      <w:tr w:rsidR="00A3785A" w:rsidRPr="00A3785A" w:rsidTr="00DD65D8">
        <w:tc>
          <w:tcPr>
            <w:tcW w:w="10348" w:type="dxa"/>
            <w:gridSpan w:val="3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зарегистрированный по адресу: _______________________________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____</w:t>
            </w:r>
          </w:p>
        </w:tc>
      </w:tr>
      <w:tr w:rsidR="00A3785A" w:rsidRPr="00A3785A" w:rsidTr="00DD65D8">
        <w:tc>
          <w:tcPr>
            <w:tcW w:w="10348" w:type="dxa"/>
            <w:gridSpan w:val="3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_______________________________________________________________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 xml:space="preserve"> 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,</w:t>
            </w:r>
          </w:p>
        </w:tc>
      </w:tr>
      <w:tr w:rsidR="00A3785A" w:rsidRPr="00A3785A" w:rsidTr="00DD65D8">
        <w:tc>
          <w:tcPr>
            <w:tcW w:w="6282" w:type="dxa"/>
            <w:gridSpan w:val="2"/>
          </w:tcPr>
          <w:p w:rsidR="00A3785A" w:rsidRPr="00DD65D8" w:rsidRDefault="00A3785A" w:rsidP="00DD65D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_________________________________________</w:t>
            </w:r>
          </w:p>
        </w:tc>
        <w:tc>
          <w:tcPr>
            <w:tcW w:w="4066" w:type="dxa"/>
          </w:tcPr>
          <w:p w:rsidR="00A3785A" w:rsidRPr="00DD65D8" w:rsidRDefault="00A3785A" w:rsidP="00DD65D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«___» ____</w:t>
            </w:r>
            <w:r w:rsidR="00DD65D8">
              <w:rPr>
                <w:rFonts w:eastAsia="SimSun"/>
                <w:kern w:val="1"/>
                <w:szCs w:val="28"/>
                <w:lang w:eastAsia="zh-CN" w:bidi="hi-IN"/>
              </w:rPr>
              <w:t>_</w:t>
            </w: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______ 20___ г.,</w:t>
            </w:r>
          </w:p>
        </w:tc>
      </w:tr>
      <w:tr w:rsidR="00A3785A" w:rsidRPr="00A3785A" w:rsidTr="00DD65D8">
        <w:tc>
          <w:tcPr>
            <w:tcW w:w="6282" w:type="dxa"/>
            <w:gridSpan w:val="2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4066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A3785A" w:rsidRPr="00A3785A" w:rsidTr="00DD65D8">
        <w:tc>
          <w:tcPr>
            <w:tcW w:w="2210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выданный</w:t>
            </w:r>
          </w:p>
        </w:tc>
        <w:tc>
          <w:tcPr>
            <w:tcW w:w="8138" w:type="dxa"/>
            <w:gridSpan w:val="2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___________________________________________________________________</w:t>
            </w:r>
            <w:r w:rsid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</w:t>
            </w: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</w:p>
        </w:tc>
      </w:tr>
      <w:tr w:rsidR="00A3785A" w:rsidRPr="00A3785A" w:rsidTr="00DD65D8">
        <w:tc>
          <w:tcPr>
            <w:tcW w:w="10348" w:type="dxa"/>
            <w:gridSpan w:val="3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</w:t>
            </w: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 xml:space="preserve">, 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 xml:space="preserve">код подразделения </w:t>
            </w: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  <w:r w:rsid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</w:t>
            </w: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  <w:r w:rsid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</w:t>
            </w:r>
            <w:r w:rsid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</w:p>
        </w:tc>
      </w:tr>
      <w:tr w:rsidR="00A3785A" w:rsidRPr="00A3785A" w:rsidTr="00DD65D8">
        <w:tc>
          <w:tcPr>
            <w:tcW w:w="10348" w:type="dxa"/>
            <w:gridSpan w:val="3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                 (сведения о выдавшем его органе)</w:t>
            </w:r>
          </w:p>
        </w:tc>
      </w:tr>
    </w:tbl>
    <w:p w:rsidR="00A3785A" w:rsidRPr="00A3785A" w:rsidRDefault="00A3785A" w:rsidP="00A3785A">
      <w:pPr>
        <w:widowControl w:val="0"/>
        <w:tabs>
          <w:tab w:val="right" w:pos="10205"/>
        </w:tabs>
        <w:suppressAutoHyphens/>
        <w:rPr>
          <w:rFonts w:eastAsia="SimSun" w:cs="Times New Roman"/>
          <w:kern w:val="1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Cs w:val="20"/>
          <w:lang w:eastAsia="zh-CN" w:bidi="hi-IN"/>
        </w:rPr>
        <w:t>в соответствии с Федеральным законом от 27.07.2006 № 152-ФЗ «О персональных данных» даю свое согласие</w:t>
      </w:r>
      <w:r w:rsidRPr="00A3785A">
        <w:rPr>
          <w:rFonts w:eastAsia="SimSun" w:cs="Times New Roman"/>
          <w:kern w:val="1"/>
          <w:sz w:val="36"/>
          <w:szCs w:val="24"/>
          <w:lang w:eastAsia="zh-CN" w:bidi="hi-IN"/>
        </w:rPr>
        <w:t xml:space="preserve"> </w:t>
      </w:r>
      <w:r w:rsidRPr="00A3785A">
        <w:rPr>
          <w:rFonts w:eastAsia="SimSun" w:cs="Times New Roman"/>
          <w:kern w:val="1"/>
          <w:szCs w:val="20"/>
          <w:lang w:eastAsia="zh-CN" w:bidi="hi-IN"/>
        </w:rPr>
        <w:t>Администрации города</w:t>
      </w:r>
      <w:r w:rsidR="00DD65D8">
        <w:rPr>
          <w:rFonts w:eastAsia="SimSun" w:cs="Times New Roman"/>
          <w:kern w:val="1"/>
          <w:szCs w:val="20"/>
          <w:lang w:eastAsia="zh-CN" w:bidi="hi-IN"/>
        </w:rPr>
        <w:t xml:space="preserve"> Сургута</w:t>
      </w:r>
      <w:r w:rsidRPr="00A3785A">
        <w:rPr>
          <w:rFonts w:eastAsia="SimSun" w:cs="Times New Roman"/>
          <w:kern w:val="1"/>
          <w:szCs w:val="20"/>
          <w:lang w:eastAsia="zh-CN" w:bidi="hi-IN"/>
        </w:rPr>
        <w:t xml:space="preserve">, ИНН 8602020249, зарегистрированной по адресу: </w:t>
      </w:r>
      <w:r w:rsidRPr="00A3785A">
        <w:rPr>
          <w:rFonts w:eastAsia="Calibri" w:cs="Times New Roman"/>
          <w:szCs w:val="20"/>
          <w:shd w:val="clear" w:color="auto" w:fill="FBFBFB"/>
        </w:rPr>
        <w:t>628412, Ханты-Мансийский</w:t>
      </w:r>
      <w:r w:rsidR="00DD65D8" w:rsidRPr="00DD65D8">
        <w:rPr>
          <w:rFonts w:eastAsia="Calibri" w:cs="Times New Roman"/>
          <w:szCs w:val="20"/>
          <w:shd w:val="clear" w:color="auto" w:fill="FBFBFB"/>
        </w:rPr>
        <w:t xml:space="preserve"> </w:t>
      </w:r>
      <w:r w:rsidR="00DD65D8" w:rsidRPr="00A3785A">
        <w:rPr>
          <w:rFonts w:eastAsia="Calibri" w:cs="Times New Roman"/>
          <w:szCs w:val="20"/>
          <w:shd w:val="clear" w:color="auto" w:fill="FBFBFB"/>
        </w:rPr>
        <w:t>автономный округ</w:t>
      </w:r>
      <w:r w:rsidRPr="00A3785A">
        <w:rPr>
          <w:rFonts w:eastAsia="Calibri" w:cs="Times New Roman"/>
          <w:szCs w:val="20"/>
          <w:shd w:val="clear" w:color="auto" w:fill="FBFBFB"/>
        </w:rPr>
        <w:t xml:space="preserve"> – Югра, город Сургут, улица Энгельса, 8 </w:t>
      </w:r>
      <w:r w:rsidRPr="00A3785A">
        <w:rPr>
          <w:rFonts w:eastAsia="SimSun" w:cs="Times New Roman"/>
          <w:kern w:val="1"/>
          <w:szCs w:val="20"/>
          <w:lang w:eastAsia="zh-CN" w:bidi="hi-IN"/>
        </w:rPr>
        <w:t xml:space="preserve">(далее – оператор), на автоматизированную, а также без использования средств автоматизации обработку своих персональных данных, </w:t>
      </w:r>
      <w:r w:rsidRPr="00A3785A">
        <w:rPr>
          <w:rFonts w:eastAsia="Calibri" w:cs="Times New Roman"/>
          <w:szCs w:val="28"/>
          <w:shd w:val="clear" w:color="auto" w:fill="FFFFFF"/>
        </w:rPr>
        <w:t>включая сбор, систематизацию, накопление, хранение, передачу, уточнение (обновление, изменение), использование, обезличивание, блокирование, уничтожение персональных данных.</w:t>
      </w:r>
    </w:p>
    <w:p w:rsidR="00A3785A" w:rsidRPr="00A3785A" w:rsidRDefault="00A3785A" w:rsidP="00A3785A">
      <w:pPr>
        <w:ind w:firstLine="567"/>
        <w:rPr>
          <w:rFonts w:eastAsia="Calibri" w:cs="Times New Roman"/>
        </w:rPr>
      </w:pPr>
      <w:r w:rsidRPr="00A3785A">
        <w:rPr>
          <w:rFonts w:eastAsia="Calibri" w:cs="Times New Roman"/>
        </w:rPr>
        <w:t>Перечень персональных данных, на обработку которых дается согласие:</w:t>
      </w:r>
    </w:p>
    <w:p w:rsidR="00A3785A" w:rsidRPr="00A3785A" w:rsidRDefault="00A3785A" w:rsidP="00A3785A">
      <w:pPr>
        <w:ind w:left="567"/>
        <w:contextualSpacing/>
        <w:rPr>
          <w:rFonts w:eastAsia="Calibri" w:cs="Times New Roman"/>
        </w:rPr>
      </w:pPr>
      <w:r w:rsidRPr="00A3785A">
        <w:rPr>
          <w:rFonts w:eastAsia="Calibri" w:cs="Times New Roman"/>
        </w:rPr>
        <w:t>- …;</w:t>
      </w:r>
    </w:p>
    <w:p w:rsidR="00A3785A" w:rsidRPr="00A3785A" w:rsidRDefault="00A3785A" w:rsidP="00A3785A">
      <w:pPr>
        <w:ind w:left="567"/>
        <w:contextualSpacing/>
        <w:rPr>
          <w:rFonts w:eastAsia="Calibri" w:cs="Times New Roman"/>
        </w:rPr>
      </w:pPr>
      <w:r w:rsidRPr="00A3785A">
        <w:rPr>
          <w:rFonts w:eastAsia="Calibri" w:cs="Times New Roman"/>
        </w:rPr>
        <w:t>- …;</w:t>
      </w:r>
    </w:p>
    <w:p w:rsidR="00A3785A" w:rsidRPr="00DD65D8" w:rsidRDefault="00A3785A" w:rsidP="00DD65D8">
      <w:pPr>
        <w:ind w:left="927"/>
        <w:contextualSpacing/>
        <w:jc w:val="center"/>
        <w:rPr>
          <w:rFonts w:eastAsia="Calibri" w:cs="Times New Roman"/>
          <w:sz w:val="20"/>
          <w:szCs w:val="20"/>
        </w:rPr>
      </w:pPr>
      <w:r w:rsidRPr="00A3785A">
        <w:rPr>
          <w:rFonts w:eastAsia="SimSun" w:cs="Times New Roman"/>
          <w:kern w:val="1"/>
          <w:sz w:val="20"/>
          <w:szCs w:val="20"/>
          <w:lang w:eastAsia="zh-CN" w:bidi="hi-IN"/>
        </w:rPr>
        <w:t xml:space="preserve">(перечислить персональные данные в соответствии с </w:t>
      </w:r>
      <w:r w:rsidR="00FC79E8">
        <w:rPr>
          <w:rFonts w:eastAsia="SimSun" w:cs="Times New Roman"/>
          <w:kern w:val="1"/>
          <w:sz w:val="20"/>
          <w:szCs w:val="20"/>
          <w:lang w:eastAsia="zh-CN" w:bidi="hi-IN"/>
        </w:rPr>
        <w:t>п</w:t>
      </w:r>
      <w:r w:rsidRPr="00A3785A">
        <w:rPr>
          <w:rFonts w:eastAsia="SimSun" w:cs="Times New Roman"/>
          <w:kern w:val="1"/>
          <w:sz w:val="20"/>
          <w:szCs w:val="20"/>
          <w:lang w:eastAsia="zh-CN" w:bidi="hi-IN"/>
        </w:rPr>
        <w:t>еречнями персональных данных</w:t>
      </w:r>
      <w:r w:rsidR="00DD65D8">
        <w:rPr>
          <w:rFonts w:eastAsia="SimSun" w:cs="Times New Roman"/>
          <w:kern w:val="1"/>
          <w:sz w:val="20"/>
          <w:szCs w:val="20"/>
          <w:lang w:eastAsia="zh-CN" w:bidi="hi-IN"/>
        </w:rPr>
        <w:t xml:space="preserve">, </w:t>
      </w:r>
      <w:r w:rsidR="00DD65D8">
        <w:rPr>
          <w:rFonts w:eastAsia="Times New Roman" w:cs="Times New Roman"/>
          <w:bCs/>
          <w:sz w:val="20"/>
          <w:szCs w:val="20"/>
          <w:lang w:eastAsia="ru-RU"/>
        </w:rPr>
        <w:t>о</w:t>
      </w:r>
      <w:r w:rsidR="00DD65D8" w:rsidRPr="00DD65D8">
        <w:rPr>
          <w:rFonts w:eastAsia="Times New Roman" w:cs="Times New Roman"/>
          <w:bCs/>
          <w:sz w:val="20"/>
          <w:szCs w:val="20"/>
          <w:lang w:eastAsia="ru-RU"/>
        </w:rPr>
        <w:t>брабатываемых</w:t>
      </w:r>
      <w:r w:rsidR="00DD65D8">
        <w:rPr>
          <w:rFonts w:eastAsia="Times New Roman" w:cs="Times New Roman"/>
          <w:bCs/>
          <w:sz w:val="20"/>
          <w:szCs w:val="20"/>
          <w:lang w:eastAsia="ru-RU"/>
        </w:rPr>
        <w:t xml:space="preserve"> </w:t>
      </w:r>
      <w:r w:rsidR="00DD65D8" w:rsidRPr="00DD65D8">
        <w:rPr>
          <w:rFonts w:eastAsia="Times New Roman" w:cs="Times New Roman"/>
          <w:bCs/>
          <w:sz w:val="20"/>
          <w:szCs w:val="20"/>
          <w:lang w:eastAsia="ru-RU"/>
        </w:rPr>
        <w:t>в Администрации города</w:t>
      </w:r>
      <w:r w:rsidRPr="00DD65D8">
        <w:rPr>
          <w:rFonts w:eastAsia="SimSun" w:cs="Times New Roman"/>
          <w:kern w:val="1"/>
          <w:sz w:val="20"/>
          <w:szCs w:val="20"/>
          <w:lang w:eastAsia="zh-CN" w:bidi="hi-IN"/>
        </w:rPr>
        <w:t>)</w:t>
      </w:r>
    </w:p>
    <w:p w:rsidR="00A3785A" w:rsidRPr="00A3785A" w:rsidRDefault="00A3785A" w:rsidP="00DD65D8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kern w:val="1"/>
          <w:szCs w:val="28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 xml:space="preserve">Оператор осуществляет обработку вышеперечисленных персональных данных с целью </w:t>
      </w:r>
      <w:r w:rsidRPr="00DD65D8">
        <w:rPr>
          <w:rFonts w:eastAsia="SimSun" w:cs="Times New Roman"/>
          <w:kern w:val="1"/>
          <w:sz w:val="24"/>
          <w:szCs w:val="24"/>
          <w:lang w:eastAsia="zh-CN" w:bidi="hi-IN"/>
        </w:rPr>
        <w:t>_____________________________________________</w:t>
      </w:r>
      <w:r w:rsidR="00DD65D8">
        <w:rPr>
          <w:rFonts w:eastAsia="SimSun" w:cs="Times New Roman"/>
          <w:kern w:val="1"/>
          <w:sz w:val="24"/>
          <w:szCs w:val="24"/>
          <w:lang w:eastAsia="zh-CN" w:bidi="hi-IN"/>
        </w:rPr>
        <w:t>_____</w:t>
      </w:r>
      <w:r w:rsidRPr="00DD65D8">
        <w:rPr>
          <w:rFonts w:eastAsia="SimSun" w:cs="Times New Roman"/>
          <w:kern w:val="1"/>
          <w:sz w:val="24"/>
          <w:szCs w:val="24"/>
          <w:lang w:eastAsia="zh-CN" w:bidi="hi-IN"/>
        </w:rPr>
        <w:t>_______________________</w:t>
      </w:r>
      <w:r w:rsidRPr="00A3785A">
        <w:rPr>
          <w:rFonts w:eastAsia="SimSun" w:cs="Times New Roman"/>
          <w:kern w:val="1"/>
          <w:szCs w:val="28"/>
          <w:lang w:eastAsia="zh-CN" w:bidi="hi-IN"/>
        </w:rPr>
        <w:t>.</w:t>
      </w:r>
    </w:p>
    <w:p w:rsidR="00A3785A" w:rsidRPr="00DD65D8" w:rsidRDefault="00A3785A" w:rsidP="00DD65D8">
      <w:pPr>
        <w:widowControl w:val="0"/>
        <w:tabs>
          <w:tab w:val="right" w:pos="10205"/>
        </w:tabs>
        <w:suppressAutoHyphens/>
        <w:ind w:left="567"/>
        <w:jc w:val="center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 w:val="20"/>
          <w:szCs w:val="20"/>
          <w:lang w:eastAsia="zh-CN" w:bidi="hi-IN"/>
        </w:rPr>
        <w:t xml:space="preserve">(указать цель обработки персональных данных </w:t>
      </w:r>
      <w:r w:rsidR="00FC79E8" w:rsidRPr="00A3785A">
        <w:rPr>
          <w:rFonts w:eastAsia="SimSun" w:cs="Times New Roman"/>
          <w:kern w:val="1"/>
          <w:sz w:val="20"/>
          <w:szCs w:val="20"/>
          <w:lang w:eastAsia="zh-CN" w:bidi="hi-IN"/>
        </w:rPr>
        <w:t xml:space="preserve">в соответствии с </w:t>
      </w:r>
      <w:r w:rsidR="00FC79E8">
        <w:rPr>
          <w:rFonts w:eastAsia="SimSun" w:cs="Times New Roman"/>
          <w:kern w:val="1"/>
          <w:sz w:val="20"/>
          <w:szCs w:val="20"/>
          <w:lang w:eastAsia="zh-CN" w:bidi="hi-IN"/>
        </w:rPr>
        <w:t>п</w:t>
      </w:r>
      <w:r w:rsidR="00FC79E8" w:rsidRPr="00A3785A">
        <w:rPr>
          <w:rFonts w:eastAsia="SimSun" w:cs="Times New Roman"/>
          <w:kern w:val="1"/>
          <w:sz w:val="20"/>
          <w:szCs w:val="20"/>
          <w:lang w:eastAsia="zh-CN" w:bidi="hi-IN"/>
        </w:rPr>
        <w:t>еречнями персональных</w:t>
      </w:r>
      <w:r w:rsidR="00FC79E8">
        <w:rPr>
          <w:rFonts w:eastAsia="SimSun" w:cs="Times New Roman"/>
          <w:kern w:val="1"/>
          <w:sz w:val="20"/>
          <w:szCs w:val="20"/>
          <w:lang w:eastAsia="zh-CN" w:bidi="hi-IN"/>
        </w:rPr>
        <w:t xml:space="preserve"> данных</w:t>
      </w:r>
      <w:r w:rsidR="00DD65D8">
        <w:rPr>
          <w:rFonts w:eastAsia="SimSun" w:cs="Times New Roman"/>
          <w:kern w:val="1"/>
          <w:sz w:val="20"/>
          <w:szCs w:val="20"/>
          <w:lang w:eastAsia="zh-CN" w:bidi="hi-IN"/>
        </w:rPr>
        <w:t xml:space="preserve">, </w:t>
      </w:r>
      <w:r w:rsidR="00DD65D8" w:rsidRPr="00DD65D8">
        <w:rPr>
          <w:rFonts w:eastAsia="Times New Roman" w:cs="Times New Roman"/>
          <w:bCs/>
          <w:sz w:val="20"/>
          <w:szCs w:val="20"/>
          <w:lang w:eastAsia="ru-RU"/>
        </w:rPr>
        <w:t>обрабатываемых в Администрации города</w:t>
      </w:r>
      <w:r w:rsidRPr="00DD65D8">
        <w:rPr>
          <w:rFonts w:eastAsia="SimSun" w:cs="Times New Roman"/>
          <w:kern w:val="1"/>
          <w:sz w:val="20"/>
          <w:szCs w:val="20"/>
          <w:lang w:eastAsia="zh-CN" w:bidi="hi-IN"/>
        </w:rPr>
        <w:t>)</w:t>
      </w: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kern w:val="1"/>
          <w:szCs w:val="28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 xml:space="preserve">Настоящее согласие действует с даты предоставления до отзыва настоящего согласия или прекращения деятельности оператора. </w:t>
      </w: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 В случае отзыва настоящего согласия</w:t>
      </w:r>
      <w:r w:rsidR="00DD65D8">
        <w:rPr>
          <w:rFonts w:eastAsia="SimSun" w:cs="Times New Roman"/>
          <w:kern w:val="1"/>
          <w:szCs w:val="28"/>
          <w:lang w:eastAsia="zh-CN" w:bidi="hi-IN"/>
        </w:rPr>
        <w:t>,</w:t>
      </w:r>
      <w:r w:rsidRPr="00A3785A">
        <w:rPr>
          <w:rFonts w:eastAsia="SimSun" w:cs="Times New Roman"/>
          <w:kern w:val="1"/>
          <w:szCs w:val="28"/>
          <w:lang w:eastAsia="zh-CN" w:bidi="hi-IN"/>
        </w:rPr>
        <w:t xml:space="preserve"> оператор вправе не прекращать обработку персональных данных субъекта до истечения сроков, установленных законодательством Российской Федерации.</w:t>
      </w:r>
    </w:p>
    <w:p w:rsidR="00A3785A" w:rsidRPr="00DD65D8" w:rsidRDefault="00A3785A" w:rsidP="00A3785A">
      <w:pPr>
        <w:widowControl w:val="0"/>
        <w:tabs>
          <w:tab w:val="right" w:pos="10205"/>
        </w:tabs>
        <w:suppressAutoHyphens/>
        <w:ind w:firstLine="567"/>
        <w:jc w:val="left"/>
        <w:rPr>
          <w:rFonts w:eastAsia="SimSun" w:cs="Times New Roman"/>
          <w:kern w:val="1"/>
          <w:sz w:val="10"/>
          <w:szCs w:val="10"/>
          <w:lang w:eastAsia="zh-CN" w:bidi="hi-IN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2619"/>
        <w:gridCol w:w="3296"/>
      </w:tblGrid>
      <w:tr w:rsidR="00A3785A" w:rsidRPr="00A3785A" w:rsidTr="002C3472">
        <w:tc>
          <w:tcPr>
            <w:tcW w:w="6383" w:type="dxa"/>
            <w:gridSpan w:val="2"/>
          </w:tcPr>
          <w:p w:rsidR="00A3785A" w:rsidRPr="00A3785A" w:rsidRDefault="00A3785A" w:rsidP="00FC79E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8"/>
                <w:lang w:eastAsia="zh-CN" w:bidi="hi-IN"/>
              </w:rPr>
              <w:t>Субъект персональных данных</w:t>
            </w:r>
          </w:p>
        </w:tc>
        <w:tc>
          <w:tcPr>
            <w:tcW w:w="3296" w:type="dxa"/>
          </w:tcPr>
          <w:p w:rsidR="00A3785A" w:rsidRPr="00A3785A" w:rsidRDefault="00A3785A" w:rsidP="00FC79E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</w:p>
        </w:tc>
      </w:tr>
      <w:tr w:rsidR="00A3785A" w:rsidRPr="00A3785A" w:rsidTr="002C3472">
        <w:tc>
          <w:tcPr>
            <w:tcW w:w="3764" w:type="dxa"/>
          </w:tcPr>
          <w:p w:rsidR="00A3785A" w:rsidRPr="00DD65D8" w:rsidRDefault="00A3785A" w:rsidP="00FC79E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2619" w:type="dxa"/>
          </w:tcPr>
          <w:p w:rsidR="00A3785A" w:rsidRPr="00DD65D8" w:rsidRDefault="00A3785A" w:rsidP="00FC79E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10"/>
                <w:szCs w:val="10"/>
                <w:lang w:eastAsia="zh-CN" w:bidi="hi-IN"/>
              </w:rPr>
            </w:pPr>
          </w:p>
        </w:tc>
        <w:tc>
          <w:tcPr>
            <w:tcW w:w="3296" w:type="dxa"/>
          </w:tcPr>
          <w:p w:rsidR="00A3785A" w:rsidRPr="00DD65D8" w:rsidRDefault="00A3785A" w:rsidP="00FC79E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10"/>
                <w:szCs w:val="10"/>
                <w:lang w:eastAsia="zh-CN" w:bidi="hi-IN"/>
              </w:rPr>
            </w:pPr>
          </w:p>
        </w:tc>
      </w:tr>
      <w:tr w:rsidR="00A3785A" w:rsidRPr="00A3785A" w:rsidTr="002C3472">
        <w:tc>
          <w:tcPr>
            <w:tcW w:w="3764" w:type="dxa"/>
          </w:tcPr>
          <w:p w:rsidR="00A3785A" w:rsidRPr="00A3785A" w:rsidRDefault="00A3785A" w:rsidP="00FC79E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9" w:type="dxa"/>
          </w:tcPr>
          <w:p w:rsidR="00A3785A" w:rsidRPr="00A3785A" w:rsidRDefault="00A3785A" w:rsidP="00FC79E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8"/>
                <w:lang w:eastAsia="zh-CN" w:bidi="hi-IN"/>
              </w:rPr>
              <w:t>________________</w:t>
            </w:r>
          </w:p>
        </w:tc>
        <w:tc>
          <w:tcPr>
            <w:tcW w:w="3296" w:type="dxa"/>
          </w:tcPr>
          <w:p w:rsidR="00A3785A" w:rsidRPr="00A3785A" w:rsidRDefault="00A3785A" w:rsidP="00FC79E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8"/>
                <w:lang w:eastAsia="zh-CN" w:bidi="hi-IN"/>
              </w:rPr>
              <w:t>______________________</w:t>
            </w:r>
          </w:p>
        </w:tc>
      </w:tr>
      <w:tr w:rsidR="00A3785A" w:rsidRPr="00A3785A" w:rsidTr="002C3472">
        <w:tc>
          <w:tcPr>
            <w:tcW w:w="3764" w:type="dxa"/>
          </w:tcPr>
          <w:p w:rsidR="00A3785A" w:rsidRPr="00A3785A" w:rsidRDefault="00A3785A" w:rsidP="00FC79E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9" w:type="dxa"/>
          </w:tcPr>
          <w:p w:rsidR="00A3785A" w:rsidRPr="00DD65D8" w:rsidRDefault="00FC79E8" w:rsidP="00FC79E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</w:t>
            </w:r>
            <w:r w:rsidR="00A3785A" w:rsidRP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подпись</w:t>
            </w:r>
            <w:r w:rsidRP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3296" w:type="dxa"/>
          </w:tcPr>
          <w:p w:rsidR="00A3785A" w:rsidRPr="00A3785A" w:rsidRDefault="00FC79E8" w:rsidP="00FC79E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</w:t>
            </w:r>
            <w:r w:rsidR="00A3785A"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Фамилия И.О.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A3785A" w:rsidRPr="00A3785A" w:rsidRDefault="00A3785A" w:rsidP="00A3785A">
      <w:pPr>
        <w:widowControl w:val="0"/>
        <w:tabs>
          <w:tab w:val="right" w:pos="10205"/>
        </w:tabs>
        <w:suppressAutoHyphens/>
        <w:jc w:val="left"/>
        <w:rPr>
          <w:rFonts w:eastAsia="SimSun" w:cs="Times New Roman"/>
          <w:kern w:val="1"/>
          <w:sz w:val="20"/>
          <w:szCs w:val="20"/>
          <w:lang w:eastAsia="zh-CN" w:bidi="hi-IN"/>
        </w:rPr>
        <w:sectPr w:rsidR="00A3785A" w:rsidRPr="00A3785A" w:rsidSect="009F263A">
          <w:pgSz w:w="11900" w:h="16800"/>
          <w:pgMar w:top="851" w:right="701" w:bottom="567" w:left="1276" w:header="720" w:footer="720" w:gutter="0"/>
          <w:cols w:space="720"/>
          <w:noEndnote/>
          <w:docGrid w:linePitch="299"/>
        </w:sectPr>
      </w:pPr>
    </w:p>
    <w:p w:rsidR="00A3785A" w:rsidRPr="00A3785A" w:rsidRDefault="00A3785A" w:rsidP="00A3785A">
      <w:pPr>
        <w:ind w:left="6237"/>
        <w:rPr>
          <w:rFonts w:eastAsia="Calibri" w:cs="Times New Roman"/>
          <w:bCs/>
          <w:szCs w:val="28"/>
        </w:rPr>
      </w:pPr>
      <w:r w:rsidRPr="00A3785A">
        <w:rPr>
          <w:rFonts w:eastAsia="Calibri" w:cs="Times New Roman"/>
          <w:bCs/>
          <w:szCs w:val="28"/>
        </w:rPr>
        <w:t>Приложение 5</w:t>
      </w:r>
    </w:p>
    <w:p w:rsidR="00A3785A" w:rsidRPr="00A3785A" w:rsidRDefault="00A3785A" w:rsidP="00A3785A">
      <w:pPr>
        <w:ind w:left="6237"/>
        <w:jc w:val="left"/>
        <w:rPr>
          <w:rFonts w:eastAsia="Calibri" w:cs="Times New Roman"/>
          <w:bCs/>
          <w:szCs w:val="28"/>
        </w:rPr>
      </w:pPr>
      <w:r w:rsidRPr="00A3785A">
        <w:rPr>
          <w:rFonts w:eastAsia="Calibri" w:cs="Times New Roman"/>
          <w:bCs/>
          <w:szCs w:val="28"/>
        </w:rPr>
        <w:t xml:space="preserve">к постановлению Администрации города </w:t>
      </w:r>
    </w:p>
    <w:p w:rsidR="00A3785A" w:rsidRPr="00A3785A" w:rsidRDefault="00A3785A" w:rsidP="00A3785A">
      <w:pPr>
        <w:ind w:left="6237"/>
        <w:rPr>
          <w:rFonts w:eastAsia="Calibri" w:cs="Times New Roman"/>
          <w:bCs/>
          <w:szCs w:val="28"/>
        </w:rPr>
      </w:pPr>
      <w:r w:rsidRPr="00A3785A">
        <w:rPr>
          <w:rFonts w:eastAsia="Calibri" w:cs="Times New Roman"/>
          <w:bCs/>
          <w:szCs w:val="28"/>
        </w:rPr>
        <w:t>от _</w:t>
      </w:r>
      <w:r>
        <w:rPr>
          <w:rFonts w:eastAsia="Calibri" w:cs="Times New Roman"/>
          <w:bCs/>
          <w:szCs w:val="28"/>
        </w:rPr>
        <w:t>________</w:t>
      </w:r>
      <w:r w:rsidRPr="00A3785A">
        <w:rPr>
          <w:rFonts w:eastAsia="Calibri" w:cs="Times New Roman"/>
          <w:bCs/>
          <w:szCs w:val="28"/>
        </w:rPr>
        <w:t>____ № _______</w:t>
      </w:r>
    </w:p>
    <w:p w:rsidR="00A3785A" w:rsidRDefault="00A3785A" w:rsidP="00A3785A">
      <w:pPr>
        <w:widowControl w:val="0"/>
        <w:suppressAutoHyphens/>
        <w:jc w:val="right"/>
        <w:rPr>
          <w:rFonts w:eastAsia="SimSun" w:cs="Times New Roman"/>
          <w:kern w:val="1"/>
          <w:szCs w:val="20"/>
          <w:lang w:eastAsia="zh-CN" w:bidi="hi-IN"/>
        </w:rPr>
      </w:pPr>
    </w:p>
    <w:p w:rsidR="00FC79E8" w:rsidRPr="00A3785A" w:rsidRDefault="00FC79E8" w:rsidP="00A3785A">
      <w:pPr>
        <w:widowControl w:val="0"/>
        <w:suppressAutoHyphens/>
        <w:jc w:val="right"/>
        <w:rPr>
          <w:rFonts w:eastAsia="SimSun" w:cs="Times New Roman"/>
          <w:kern w:val="1"/>
          <w:szCs w:val="20"/>
          <w:lang w:eastAsia="zh-CN" w:bidi="hi-IN"/>
        </w:rPr>
      </w:pPr>
    </w:p>
    <w:p w:rsidR="00A3785A" w:rsidRPr="00A3785A" w:rsidRDefault="00A3785A" w:rsidP="00A3785A">
      <w:pPr>
        <w:widowControl w:val="0"/>
        <w:suppressAutoHyphens/>
        <w:jc w:val="right"/>
        <w:rPr>
          <w:rFonts w:eastAsia="SimSun" w:cs="Times New Roman"/>
          <w:kern w:val="1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Cs w:val="20"/>
          <w:lang w:eastAsia="zh-CN" w:bidi="hi-IN"/>
        </w:rPr>
        <w:t>Типовая форма</w:t>
      </w:r>
    </w:p>
    <w:p w:rsidR="00A3785A" w:rsidRPr="00A3785A" w:rsidRDefault="00A3785A" w:rsidP="00A3785A">
      <w:pPr>
        <w:widowControl w:val="0"/>
        <w:suppressAutoHyphens/>
        <w:jc w:val="right"/>
        <w:rPr>
          <w:rFonts w:eastAsia="SimSun" w:cs="Times New Roman"/>
          <w:kern w:val="1"/>
          <w:szCs w:val="20"/>
          <w:lang w:eastAsia="zh-CN" w:bidi="hi-IN"/>
        </w:rPr>
      </w:pPr>
    </w:p>
    <w:p w:rsidR="00A3785A" w:rsidRPr="00A3785A" w:rsidRDefault="00A3785A" w:rsidP="00A3785A">
      <w:pPr>
        <w:widowControl w:val="0"/>
        <w:suppressAutoHyphens/>
        <w:jc w:val="center"/>
        <w:rPr>
          <w:rFonts w:eastAsia="SimSun" w:cs="Times New Roman"/>
          <w:b/>
          <w:kern w:val="1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Cs w:val="20"/>
          <w:lang w:eastAsia="zh-CN" w:bidi="hi-IN"/>
        </w:rPr>
        <w:t>Согласие субъекта персональных данных</w:t>
      </w:r>
    </w:p>
    <w:p w:rsidR="00A3785A" w:rsidRPr="00A3785A" w:rsidRDefault="00A3785A" w:rsidP="00A3785A">
      <w:pPr>
        <w:widowControl w:val="0"/>
        <w:suppressAutoHyphens/>
        <w:jc w:val="center"/>
        <w:rPr>
          <w:rFonts w:eastAsia="Calibri" w:cs="Times New Roman"/>
          <w:sz w:val="24"/>
          <w:szCs w:val="24"/>
        </w:rPr>
      </w:pPr>
      <w:r w:rsidRPr="00A3785A">
        <w:rPr>
          <w:rFonts w:eastAsia="SimSun" w:cs="Times New Roman"/>
          <w:kern w:val="1"/>
          <w:szCs w:val="20"/>
          <w:lang w:eastAsia="zh-CN" w:bidi="hi-IN"/>
        </w:rPr>
        <w:t>на обработку персональных данных, разрешенных субъектом персональных данных для распространения</w:t>
      </w:r>
    </w:p>
    <w:p w:rsidR="00A3785A" w:rsidRPr="00A3785A" w:rsidRDefault="00A3785A" w:rsidP="00A3785A">
      <w:pPr>
        <w:tabs>
          <w:tab w:val="left" w:pos="3794"/>
        </w:tabs>
        <w:jc w:val="left"/>
        <w:rPr>
          <w:rFonts w:eastAsia="Calibri" w:cs="Times New Roman"/>
          <w:sz w:val="24"/>
          <w:szCs w:val="24"/>
        </w:rPr>
      </w:pPr>
      <w:r w:rsidRPr="00A3785A">
        <w:rPr>
          <w:rFonts w:eastAsia="Calibri" w:cs="Times New Roman"/>
          <w:sz w:val="24"/>
          <w:szCs w:val="24"/>
        </w:rPr>
        <w:tab/>
      </w:r>
    </w:p>
    <w:tbl>
      <w:tblPr>
        <w:tblStyle w:val="110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4"/>
        <w:gridCol w:w="3458"/>
        <w:gridCol w:w="4281"/>
      </w:tblGrid>
      <w:tr w:rsidR="00A3785A" w:rsidRPr="00A3785A" w:rsidTr="002C3472">
        <w:tc>
          <w:tcPr>
            <w:tcW w:w="9923" w:type="dxa"/>
            <w:gridSpan w:val="3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ind w:right="-114" w:firstLine="709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 xml:space="preserve">Я (далее – </w:t>
            </w:r>
            <w:r>
              <w:rPr>
                <w:rFonts w:eastAsia="SimSun"/>
                <w:kern w:val="1"/>
                <w:szCs w:val="20"/>
                <w:lang w:eastAsia="zh-CN" w:bidi="hi-IN"/>
              </w:rPr>
              <w:t>с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убъект персональных данных), 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______________ _______________________________________________________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 xml:space="preserve"> 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,</w:t>
            </w:r>
          </w:p>
        </w:tc>
      </w:tr>
      <w:tr w:rsidR="00A3785A" w:rsidRPr="00A3785A" w:rsidTr="002C3472">
        <w:tc>
          <w:tcPr>
            <w:tcW w:w="9923" w:type="dxa"/>
            <w:gridSpan w:val="3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(фамилия, имя, отчество субъекта персональных данных полностью)</w:t>
            </w:r>
          </w:p>
        </w:tc>
      </w:tr>
      <w:tr w:rsidR="00A3785A" w:rsidRPr="00A3785A" w:rsidTr="002C3472">
        <w:tc>
          <w:tcPr>
            <w:tcW w:w="9923" w:type="dxa"/>
            <w:gridSpan w:val="3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зарегистрированный по адресу: _________________________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_____________</w:t>
            </w:r>
          </w:p>
        </w:tc>
      </w:tr>
      <w:tr w:rsidR="00A3785A" w:rsidRPr="00A3785A" w:rsidTr="002C3472">
        <w:tc>
          <w:tcPr>
            <w:tcW w:w="9923" w:type="dxa"/>
            <w:gridSpan w:val="3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___________________________________________________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>_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________</w:t>
            </w:r>
            <w:r w:rsidR="00DD65D8">
              <w:rPr>
                <w:rFonts w:eastAsia="SimSun"/>
                <w:kern w:val="1"/>
                <w:szCs w:val="20"/>
                <w:lang w:eastAsia="zh-CN" w:bidi="hi-IN"/>
              </w:rPr>
              <w:t xml:space="preserve"> 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,</w:t>
            </w:r>
          </w:p>
        </w:tc>
      </w:tr>
      <w:tr w:rsidR="00A3785A" w:rsidRPr="00A3785A" w:rsidTr="002C3472">
        <w:tc>
          <w:tcPr>
            <w:tcW w:w="6016" w:type="dxa"/>
            <w:gridSpan w:val="2"/>
          </w:tcPr>
          <w:p w:rsidR="00A3785A" w:rsidRPr="00DD65D8" w:rsidRDefault="00A3785A" w:rsidP="00DD65D8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______________________________________</w:t>
            </w:r>
          </w:p>
        </w:tc>
        <w:tc>
          <w:tcPr>
            <w:tcW w:w="3907" w:type="dxa"/>
          </w:tcPr>
          <w:p w:rsidR="00A3785A" w:rsidRPr="00DD65D8" w:rsidRDefault="00A3785A" w:rsidP="00DD65D8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«___» ___</w:t>
            </w:r>
            <w:r w:rsidR="00DD65D8">
              <w:rPr>
                <w:rFonts w:eastAsia="SimSun"/>
                <w:kern w:val="1"/>
                <w:szCs w:val="28"/>
                <w:lang w:eastAsia="zh-CN" w:bidi="hi-IN"/>
              </w:rPr>
              <w:t>___</w:t>
            </w: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_____ 20_</w:t>
            </w:r>
            <w:r w:rsidR="00DD65D8">
              <w:rPr>
                <w:rFonts w:eastAsia="SimSun"/>
                <w:kern w:val="1"/>
                <w:szCs w:val="28"/>
                <w:lang w:eastAsia="zh-CN" w:bidi="hi-IN"/>
              </w:rPr>
              <w:t>____</w:t>
            </w: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__ г.,</w:t>
            </w:r>
          </w:p>
        </w:tc>
      </w:tr>
      <w:tr w:rsidR="00A3785A" w:rsidRPr="00A3785A" w:rsidTr="002C3472">
        <w:tc>
          <w:tcPr>
            <w:tcW w:w="6016" w:type="dxa"/>
            <w:gridSpan w:val="2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3907" w:type="dxa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ind w:left="-261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(дата выдачи указанного документа)</w:t>
            </w:r>
          </w:p>
        </w:tc>
      </w:tr>
      <w:tr w:rsidR="00A3785A" w:rsidRPr="00A3785A" w:rsidTr="002C3472">
        <w:tc>
          <w:tcPr>
            <w:tcW w:w="1446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>выданный</w:t>
            </w:r>
          </w:p>
        </w:tc>
        <w:tc>
          <w:tcPr>
            <w:tcW w:w="8477" w:type="dxa"/>
            <w:gridSpan w:val="2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ind w:left="-452"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</w:t>
            </w:r>
            <w:r w:rsid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</w:t>
            </w: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__________________________________________________________</w:t>
            </w:r>
          </w:p>
        </w:tc>
      </w:tr>
      <w:tr w:rsidR="00A3785A" w:rsidRPr="00A3785A" w:rsidTr="002C3472">
        <w:tc>
          <w:tcPr>
            <w:tcW w:w="9923" w:type="dxa"/>
            <w:gridSpan w:val="3"/>
          </w:tcPr>
          <w:p w:rsidR="00A3785A" w:rsidRPr="00A3785A" w:rsidRDefault="00A3785A" w:rsidP="00DD65D8">
            <w:pPr>
              <w:widowControl w:val="0"/>
              <w:tabs>
                <w:tab w:val="right" w:pos="10205"/>
              </w:tabs>
              <w:suppressAutoHyphens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______________________________________________________</w:t>
            </w: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A3785A">
              <w:rPr>
                <w:rFonts w:eastAsia="SimSun"/>
                <w:kern w:val="1"/>
                <w:szCs w:val="20"/>
                <w:lang w:eastAsia="zh-CN" w:bidi="hi-IN"/>
              </w:rPr>
              <w:t xml:space="preserve">код подразделения </w:t>
            </w: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________</w:t>
            </w:r>
            <w:r w:rsid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</w:t>
            </w: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_____</w:t>
            </w:r>
            <w:r w:rsid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___ </w:t>
            </w:r>
            <w:r w:rsidRPr="00DD65D8">
              <w:rPr>
                <w:rFonts w:eastAsia="SimSun"/>
                <w:kern w:val="1"/>
                <w:szCs w:val="28"/>
                <w:lang w:eastAsia="zh-CN" w:bidi="hi-IN"/>
              </w:rPr>
              <w:t>,</w:t>
            </w:r>
          </w:p>
        </w:tc>
      </w:tr>
      <w:tr w:rsidR="00A3785A" w:rsidRPr="00A3785A" w:rsidTr="002C3472">
        <w:tc>
          <w:tcPr>
            <w:tcW w:w="9923" w:type="dxa"/>
            <w:gridSpan w:val="3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 xml:space="preserve">                  (сведения о выдавшем его органе)</w:t>
            </w:r>
          </w:p>
        </w:tc>
      </w:tr>
    </w:tbl>
    <w:p w:rsidR="00A3785A" w:rsidRPr="00A3785A" w:rsidRDefault="00A3785A" w:rsidP="00A3785A">
      <w:pPr>
        <w:widowControl w:val="0"/>
        <w:tabs>
          <w:tab w:val="right" w:pos="10205"/>
        </w:tabs>
        <w:suppressAutoHyphens/>
        <w:rPr>
          <w:rFonts w:eastAsia="Calibri" w:cs="Times New Roman"/>
          <w:szCs w:val="28"/>
          <w:shd w:val="clear" w:color="auto" w:fill="FFFFFF"/>
        </w:rPr>
      </w:pPr>
      <w:r w:rsidRPr="00A3785A">
        <w:rPr>
          <w:rFonts w:eastAsia="SimSun" w:cs="Times New Roman"/>
          <w:kern w:val="1"/>
          <w:szCs w:val="20"/>
          <w:lang w:eastAsia="zh-CN" w:bidi="hi-IN"/>
        </w:rPr>
        <w:t>в соответствии с Федеральным законом от 27.07.2006 № 152-ФЗ «О персональных данных» даю свое согласие</w:t>
      </w:r>
      <w:r w:rsidRPr="00A3785A">
        <w:rPr>
          <w:rFonts w:eastAsia="SimSun" w:cs="Times New Roman"/>
          <w:kern w:val="1"/>
          <w:sz w:val="36"/>
          <w:szCs w:val="24"/>
          <w:lang w:eastAsia="zh-CN" w:bidi="hi-IN"/>
        </w:rPr>
        <w:t xml:space="preserve"> </w:t>
      </w:r>
      <w:r w:rsidRPr="00A3785A">
        <w:rPr>
          <w:rFonts w:eastAsia="SimSun" w:cs="Times New Roman"/>
          <w:kern w:val="1"/>
          <w:szCs w:val="20"/>
          <w:lang w:eastAsia="zh-CN" w:bidi="hi-IN"/>
        </w:rPr>
        <w:t>Администрации города</w:t>
      </w:r>
      <w:r w:rsidR="00DD65D8" w:rsidRPr="00DD65D8">
        <w:rPr>
          <w:rFonts w:eastAsia="Calibri" w:cs="Times New Roman"/>
          <w:szCs w:val="20"/>
          <w:shd w:val="clear" w:color="auto" w:fill="FBFBFB"/>
        </w:rPr>
        <w:t xml:space="preserve"> </w:t>
      </w:r>
      <w:r w:rsidR="00DD65D8" w:rsidRPr="00A3785A">
        <w:rPr>
          <w:rFonts w:eastAsia="Calibri" w:cs="Times New Roman"/>
          <w:szCs w:val="20"/>
          <w:shd w:val="clear" w:color="auto" w:fill="FBFBFB"/>
        </w:rPr>
        <w:t>Сургут</w:t>
      </w:r>
      <w:r w:rsidR="00DD65D8">
        <w:rPr>
          <w:rFonts w:eastAsia="Calibri" w:cs="Times New Roman"/>
          <w:szCs w:val="20"/>
          <w:shd w:val="clear" w:color="auto" w:fill="FBFBFB"/>
        </w:rPr>
        <w:t>а</w:t>
      </w:r>
      <w:r w:rsidRPr="00A3785A">
        <w:rPr>
          <w:rFonts w:eastAsia="SimSun" w:cs="Times New Roman"/>
          <w:kern w:val="1"/>
          <w:szCs w:val="20"/>
          <w:lang w:eastAsia="zh-CN" w:bidi="hi-IN"/>
        </w:rPr>
        <w:t xml:space="preserve">, ИНН 8602020249, зарегистрированной по адресу: </w:t>
      </w:r>
      <w:r w:rsidRPr="00A3785A">
        <w:rPr>
          <w:rFonts w:eastAsia="Calibri" w:cs="Times New Roman"/>
          <w:szCs w:val="20"/>
          <w:shd w:val="clear" w:color="auto" w:fill="FBFBFB"/>
        </w:rPr>
        <w:t>628412, Ханты-Мансийский</w:t>
      </w:r>
      <w:r w:rsidR="00DD65D8" w:rsidRPr="00DD65D8">
        <w:rPr>
          <w:rFonts w:eastAsia="Calibri" w:cs="Times New Roman"/>
          <w:szCs w:val="20"/>
          <w:shd w:val="clear" w:color="auto" w:fill="FBFBFB"/>
        </w:rPr>
        <w:t xml:space="preserve"> </w:t>
      </w:r>
      <w:r w:rsidR="00DD65D8" w:rsidRPr="00A3785A">
        <w:rPr>
          <w:rFonts w:eastAsia="Calibri" w:cs="Times New Roman"/>
          <w:szCs w:val="20"/>
          <w:shd w:val="clear" w:color="auto" w:fill="FBFBFB"/>
        </w:rPr>
        <w:t>автономный округ</w:t>
      </w:r>
      <w:r w:rsidRPr="00A3785A">
        <w:rPr>
          <w:rFonts w:eastAsia="Calibri" w:cs="Times New Roman"/>
          <w:szCs w:val="20"/>
          <w:shd w:val="clear" w:color="auto" w:fill="FBFBFB"/>
        </w:rPr>
        <w:t xml:space="preserve"> – Югра, город Сургут, улица Энгельса, 8 </w:t>
      </w:r>
      <w:r w:rsidRPr="00A3785A">
        <w:rPr>
          <w:rFonts w:eastAsia="SimSun" w:cs="Times New Roman"/>
          <w:kern w:val="1"/>
          <w:szCs w:val="20"/>
          <w:lang w:eastAsia="zh-CN" w:bidi="hi-IN"/>
        </w:rPr>
        <w:t>(далее – оператор), на обработку персональных данных, разрешенных для распространения</w:t>
      </w:r>
      <w:r w:rsidRPr="00A3785A">
        <w:rPr>
          <w:rFonts w:eastAsia="Calibri" w:cs="Times New Roman"/>
          <w:szCs w:val="28"/>
          <w:shd w:val="clear" w:color="auto" w:fill="FFFFFF"/>
        </w:rPr>
        <w:t>.</w:t>
      </w:r>
    </w:p>
    <w:p w:rsidR="00A3785A" w:rsidRDefault="00A3785A" w:rsidP="00A3785A">
      <w:pPr>
        <w:ind w:firstLine="567"/>
        <w:rPr>
          <w:rFonts w:eastAsia="Calibri" w:cs="Times New Roman"/>
        </w:rPr>
      </w:pPr>
      <w:r w:rsidRPr="00A3785A">
        <w:rPr>
          <w:rFonts w:eastAsia="Calibri" w:cs="Times New Roman"/>
        </w:rPr>
        <w:t>Перечень персональных данных, на распространение которых дается согласие:</w:t>
      </w:r>
    </w:p>
    <w:p w:rsidR="00FC79E8" w:rsidRPr="00FC79E8" w:rsidRDefault="00FC79E8" w:rsidP="00A3785A">
      <w:pPr>
        <w:ind w:firstLine="567"/>
        <w:rPr>
          <w:rFonts w:eastAsia="Calibri" w:cs="Times New Roman"/>
          <w:sz w:val="10"/>
          <w:szCs w:val="10"/>
        </w:rPr>
      </w:pPr>
    </w:p>
    <w:tbl>
      <w:tblPr>
        <w:tblStyle w:val="12"/>
        <w:tblW w:w="5000" w:type="pct"/>
        <w:tblLook w:val="04A0" w:firstRow="1" w:lastRow="0" w:firstColumn="1" w:lastColumn="0" w:noHBand="0" w:noVBand="1"/>
      </w:tblPr>
      <w:tblGrid>
        <w:gridCol w:w="1319"/>
        <w:gridCol w:w="2050"/>
        <w:gridCol w:w="2425"/>
        <w:gridCol w:w="2343"/>
        <w:gridCol w:w="1776"/>
      </w:tblGrid>
      <w:tr w:rsidR="00A3785A" w:rsidRPr="00A3785A" w:rsidTr="002C3472">
        <w:trPr>
          <w:tblHeader/>
        </w:trPr>
        <w:tc>
          <w:tcPr>
            <w:tcW w:w="665" w:type="pct"/>
          </w:tcPr>
          <w:p w:rsidR="00A3785A" w:rsidRPr="00A3785A" w:rsidRDefault="00A3785A" w:rsidP="00A3785A">
            <w:pPr>
              <w:jc w:val="center"/>
              <w:rPr>
                <w:sz w:val="20"/>
              </w:rPr>
            </w:pPr>
            <w:r w:rsidRPr="00A3785A">
              <w:rPr>
                <w:sz w:val="20"/>
              </w:rPr>
              <w:t>ПДн</w:t>
            </w:r>
          </w:p>
        </w:tc>
        <w:tc>
          <w:tcPr>
            <w:tcW w:w="1034" w:type="pct"/>
          </w:tcPr>
          <w:p w:rsidR="00FC79E8" w:rsidRDefault="00A3785A" w:rsidP="00FC79E8">
            <w:pPr>
              <w:jc w:val="center"/>
              <w:rPr>
                <w:sz w:val="20"/>
              </w:rPr>
            </w:pPr>
            <w:r w:rsidRPr="00A3785A">
              <w:rPr>
                <w:sz w:val="20"/>
              </w:rPr>
              <w:t>Передача ПДн неограниченному кругу лиц (распространение ПДн) (</w:t>
            </w:r>
            <w:r w:rsidR="00FC79E8">
              <w:rPr>
                <w:sz w:val="20"/>
              </w:rPr>
              <w:t>з</w:t>
            </w:r>
            <w:r w:rsidRPr="00A3785A">
              <w:rPr>
                <w:sz w:val="20"/>
              </w:rPr>
              <w:t xml:space="preserve">апрещено/ </w:t>
            </w:r>
          </w:p>
          <w:p w:rsidR="00A3785A" w:rsidRPr="00A3785A" w:rsidRDefault="00FC79E8" w:rsidP="00FC7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3785A" w:rsidRPr="00A3785A">
              <w:rPr>
                <w:sz w:val="20"/>
              </w:rPr>
              <w:t>е запрещено)</w:t>
            </w:r>
          </w:p>
        </w:tc>
        <w:tc>
          <w:tcPr>
            <w:tcW w:w="1223" w:type="pct"/>
          </w:tcPr>
          <w:p w:rsidR="00FC79E8" w:rsidRDefault="00A3785A" w:rsidP="00FC79E8">
            <w:pPr>
              <w:jc w:val="center"/>
              <w:rPr>
                <w:sz w:val="20"/>
              </w:rPr>
            </w:pPr>
            <w:r w:rsidRPr="00A3785A">
              <w:rPr>
                <w:sz w:val="20"/>
              </w:rPr>
              <w:t>Обработка ПДн неограниченным кругом лиц (</w:t>
            </w:r>
            <w:r w:rsidR="00FC79E8">
              <w:rPr>
                <w:sz w:val="20"/>
              </w:rPr>
              <w:t>з</w:t>
            </w:r>
            <w:r w:rsidRPr="00A3785A">
              <w:rPr>
                <w:sz w:val="20"/>
              </w:rPr>
              <w:t xml:space="preserve">апрещено/ </w:t>
            </w:r>
          </w:p>
          <w:p w:rsidR="00FC79E8" w:rsidRDefault="00FC79E8" w:rsidP="00FC7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3785A" w:rsidRPr="00A3785A">
              <w:rPr>
                <w:sz w:val="20"/>
              </w:rPr>
              <w:t xml:space="preserve">е запрещено/ </w:t>
            </w:r>
          </w:p>
          <w:p w:rsidR="00FC79E8" w:rsidRDefault="00FC79E8" w:rsidP="00FC79E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A3785A" w:rsidRPr="00A3785A">
              <w:rPr>
                <w:sz w:val="20"/>
              </w:rPr>
              <w:t xml:space="preserve">е запрещено, </w:t>
            </w:r>
          </w:p>
          <w:p w:rsidR="00A3785A" w:rsidRPr="00A3785A" w:rsidRDefault="00A3785A" w:rsidP="00FC79E8">
            <w:pPr>
              <w:jc w:val="center"/>
              <w:rPr>
                <w:sz w:val="20"/>
              </w:rPr>
            </w:pPr>
            <w:r w:rsidRPr="00A3785A">
              <w:rPr>
                <w:sz w:val="20"/>
              </w:rPr>
              <w:t>с условиями)</w:t>
            </w: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center"/>
              <w:rPr>
                <w:sz w:val="20"/>
              </w:rPr>
            </w:pPr>
            <w:r w:rsidRPr="00A3785A">
              <w:rPr>
                <w:sz w:val="20"/>
              </w:rPr>
              <w:t>Запрещаемые действия по обработке ПДн неограниченным кругом лиц*</w:t>
            </w: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center"/>
              <w:rPr>
                <w:sz w:val="20"/>
              </w:rPr>
            </w:pPr>
            <w:r w:rsidRPr="00A3785A">
              <w:rPr>
                <w:sz w:val="20"/>
              </w:rPr>
              <w:t>Дополнительные условия**</w:t>
            </w:r>
          </w:p>
        </w:tc>
      </w:tr>
      <w:tr w:rsidR="00A3785A" w:rsidRPr="00A3785A" w:rsidTr="002C3472">
        <w:tc>
          <w:tcPr>
            <w:tcW w:w="5000" w:type="pct"/>
            <w:gridSpan w:val="5"/>
            <w:vAlign w:val="center"/>
          </w:tcPr>
          <w:p w:rsidR="00A3785A" w:rsidRPr="00A3785A" w:rsidRDefault="00A3785A" w:rsidP="00FC79E8">
            <w:pPr>
              <w:jc w:val="left"/>
              <w:rPr>
                <w:sz w:val="20"/>
              </w:rPr>
            </w:pPr>
            <w:r w:rsidRPr="00A3785A">
              <w:rPr>
                <w:iCs/>
                <w:sz w:val="20"/>
              </w:rPr>
              <w:t>Иные</w:t>
            </w: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  <w:tr w:rsidR="00A3785A" w:rsidRPr="00A3785A" w:rsidTr="002C3472">
        <w:tc>
          <w:tcPr>
            <w:tcW w:w="5000" w:type="pct"/>
            <w:gridSpan w:val="5"/>
            <w:vAlign w:val="center"/>
          </w:tcPr>
          <w:p w:rsidR="00A3785A" w:rsidRPr="00A3785A" w:rsidRDefault="00A3785A" w:rsidP="00FC79E8">
            <w:pPr>
              <w:jc w:val="left"/>
              <w:rPr>
                <w:iCs/>
                <w:sz w:val="20"/>
              </w:rPr>
            </w:pPr>
            <w:r w:rsidRPr="00A3785A">
              <w:rPr>
                <w:iCs/>
                <w:sz w:val="20"/>
              </w:rPr>
              <w:t>Специальные</w:t>
            </w: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  <w:tr w:rsidR="00A3785A" w:rsidRPr="00A3785A" w:rsidTr="002C3472">
        <w:tc>
          <w:tcPr>
            <w:tcW w:w="5000" w:type="pct"/>
            <w:gridSpan w:val="5"/>
          </w:tcPr>
          <w:p w:rsidR="00A3785A" w:rsidRPr="00A3785A" w:rsidRDefault="00A3785A" w:rsidP="00FC79E8">
            <w:pPr>
              <w:jc w:val="left"/>
              <w:rPr>
                <w:iCs/>
                <w:sz w:val="20"/>
              </w:rPr>
            </w:pPr>
            <w:r w:rsidRPr="00A3785A">
              <w:rPr>
                <w:iCs/>
                <w:sz w:val="20"/>
              </w:rPr>
              <w:t>Биометрические</w:t>
            </w: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  <w:tr w:rsidR="00A3785A" w:rsidRPr="00A3785A" w:rsidTr="002C3472">
        <w:tc>
          <w:tcPr>
            <w:tcW w:w="665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034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223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1182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  <w:tc>
          <w:tcPr>
            <w:tcW w:w="896" w:type="pct"/>
          </w:tcPr>
          <w:p w:rsidR="00A3785A" w:rsidRPr="00A3785A" w:rsidRDefault="00A3785A" w:rsidP="00A3785A">
            <w:pPr>
              <w:jc w:val="left"/>
              <w:rPr>
                <w:sz w:val="20"/>
              </w:rPr>
            </w:pPr>
          </w:p>
        </w:tc>
      </w:tr>
    </w:tbl>
    <w:p w:rsidR="00FC79E8" w:rsidRDefault="00FC79E8" w:rsidP="00A3785A">
      <w:pPr>
        <w:rPr>
          <w:rFonts w:eastAsia="Calibri" w:cs="Times New Roman"/>
          <w:sz w:val="20"/>
          <w:szCs w:val="20"/>
        </w:rPr>
      </w:pPr>
    </w:p>
    <w:p w:rsidR="00A3785A" w:rsidRPr="00A3785A" w:rsidRDefault="00FC79E8" w:rsidP="00FC79E8">
      <w:pPr>
        <w:ind w:firstLine="709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Примечание:</w:t>
      </w:r>
      <w:r w:rsidR="00A3785A" w:rsidRPr="00A3785A">
        <w:rPr>
          <w:rFonts w:eastAsia="Calibri" w:cs="Times New Roman"/>
          <w:sz w:val="20"/>
          <w:szCs w:val="20"/>
        </w:rPr>
        <w:t>*</w:t>
      </w:r>
      <w:r>
        <w:rPr>
          <w:rFonts w:eastAsia="Calibri" w:cs="Times New Roman"/>
          <w:sz w:val="20"/>
          <w:szCs w:val="20"/>
        </w:rPr>
        <w:t xml:space="preserve"> – з</w:t>
      </w:r>
      <w:r w:rsidR="00A3785A" w:rsidRPr="00A3785A">
        <w:rPr>
          <w:rFonts w:eastAsia="Calibri" w:cs="Times New Roman"/>
          <w:sz w:val="20"/>
          <w:szCs w:val="20"/>
        </w:rPr>
        <w:t xml:space="preserve">апрещаемые действия по обработке ПДн неограниченным кругом лиц (требуется </w:t>
      </w:r>
      <w:r>
        <w:rPr>
          <w:rFonts w:eastAsia="Calibri" w:cs="Times New Roman"/>
          <w:sz w:val="20"/>
          <w:szCs w:val="20"/>
        </w:rPr>
        <w:br/>
      </w:r>
      <w:r w:rsidR="00A3785A" w:rsidRPr="00A3785A">
        <w:rPr>
          <w:rFonts w:eastAsia="Calibri" w:cs="Times New Roman"/>
          <w:sz w:val="20"/>
          <w:szCs w:val="20"/>
        </w:rPr>
        <w:t>к заполнению для указанного значения «</w:t>
      </w:r>
      <w:r>
        <w:rPr>
          <w:rFonts w:eastAsia="Calibri" w:cs="Times New Roman"/>
          <w:sz w:val="20"/>
          <w:szCs w:val="20"/>
        </w:rPr>
        <w:t>н</w:t>
      </w:r>
      <w:r w:rsidR="00A3785A" w:rsidRPr="00A3785A">
        <w:rPr>
          <w:rFonts w:eastAsia="Calibri" w:cs="Times New Roman"/>
          <w:sz w:val="20"/>
          <w:szCs w:val="20"/>
        </w:rPr>
        <w:t>е запрещено, с условиями»):</w:t>
      </w:r>
    </w:p>
    <w:p w:rsidR="00A3785A" w:rsidRPr="00A3785A" w:rsidRDefault="00A3785A" w:rsidP="00A3785A">
      <w:pPr>
        <w:rPr>
          <w:rFonts w:eastAsia="Calibri" w:cs="Times New Roman"/>
          <w:sz w:val="20"/>
          <w:szCs w:val="20"/>
        </w:rPr>
      </w:pPr>
      <w:r w:rsidRPr="00A3785A">
        <w:rPr>
          <w:rFonts w:eastAsia="Calibri" w:cs="Times New Roman"/>
          <w:sz w:val="20"/>
          <w:szCs w:val="20"/>
        </w:rPr>
        <w:t xml:space="preserve">1 – сбор; 2 – запись; 3 – систематизация; 4 – накопление; 5 – хранение; 6 – уточнение (обновление, изменение); </w:t>
      </w:r>
      <w:r w:rsidR="00DD65D8">
        <w:rPr>
          <w:rFonts w:eastAsia="Calibri" w:cs="Times New Roman"/>
          <w:sz w:val="20"/>
          <w:szCs w:val="20"/>
        </w:rPr>
        <w:t xml:space="preserve">               </w:t>
      </w:r>
      <w:r w:rsidRPr="00A3785A">
        <w:rPr>
          <w:rFonts w:eastAsia="Calibri" w:cs="Times New Roman"/>
          <w:sz w:val="20"/>
          <w:szCs w:val="20"/>
        </w:rPr>
        <w:t xml:space="preserve">7 – извлечение; 8 – использование; 9 – передача (распространение, предоставление); 10 – обезличивание; </w:t>
      </w:r>
      <w:r w:rsidR="00DD65D8">
        <w:rPr>
          <w:rFonts w:eastAsia="Calibri" w:cs="Times New Roman"/>
          <w:sz w:val="20"/>
          <w:szCs w:val="20"/>
        </w:rPr>
        <w:t xml:space="preserve">                        </w:t>
      </w:r>
      <w:r w:rsidRPr="00A3785A">
        <w:rPr>
          <w:rFonts w:eastAsia="Calibri" w:cs="Times New Roman"/>
          <w:sz w:val="20"/>
          <w:szCs w:val="20"/>
        </w:rPr>
        <w:t xml:space="preserve">11 </w:t>
      </w:r>
      <w:r w:rsidR="00FC79E8">
        <w:rPr>
          <w:rFonts w:eastAsia="Calibri" w:cs="Times New Roman"/>
          <w:sz w:val="20"/>
          <w:szCs w:val="20"/>
        </w:rPr>
        <w:t>–</w:t>
      </w:r>
      <w:r w:rsidRPr="00A3785A">
        <w:rPr>
          <w:rFonts w:eastAsia="Calibri" w:cs="Times New Roman"/>
          <w:sz w:val="20"/>
          <w:szCs w:val="20"/>
        </w:rPr>
        <w:t xml:space="preserve"> блокирование</w:t>
      </w:r>
      <w:r w:rsidR="00FC79E8">
        <w:rPr>
          <w:rFonts w:eastAsia="Calibri" w:cs="Times New Roman"/>
          <w:sz w:val="20"/>
          <w:szCs w:val="20"/>
        </w:rPr>
        <w:t>.</w:t>
      </w:r>
    </w:p>
    <w:p w:rsidR="00A3785A" w:rsidRPr="00A3785A" w:rsidRDefault="00A3785A" w:rsidP="00A3785A">
      <w:pPr>
        <w:rPr>
          <w:rFonts w:eastAsia="Calibri" w:cs="Times New Roman"/>
          <w:sz w:val="20"/>
          <w:szCs w:val="20"/>
        </w:rPr>
      </w:pPr>
    </w:p>
    <w:p w:rsidR="00A3785A" w:rsidRPr="00A3785A" w:rsidRDefault="00A3785A" w:rsidP="00A3785A">
      <w:pPr>
        <w:rPr>
          <w:rFonts w:eastAsia="Calibri" w:cs="Times New Roman"/>
          <w:sz w:val="20"/>
          <w:szCs w:val="20"/>
        </w:rPr>
      </w:pPr>
      <w:r w:rsidRPr="00A3785A">
        <w:rPr>
          <w:rFonts w:eastAsia="Calibri" w:cs="Times New Roman"/>
          <w:sz w:val="20"/>
          <w:szCs w:val="20"/>
        </w:rPr>
        <w:t>**</w:t>
      </w:r>
      <w:r w:rsidR="00FC79E8">
        <w:rPr>
          <w:rFonts w:eastAsia="Calibri" w:cs="Times New Roman"/>
          <w:sz w:val="20"/>
          <w:szCs w:val="20"/>
        </w:rPr>
        <w:t xml:space="preserve"> – д</w:t>
      </w:r>
      <w:r w:rsidRPr="00A3785A">
        <w:rPr>
          <w:rFonts w:eastAsia="Calibri" w:cs="Times New Roman"/>
          <w:sz w:val="20"/>
          <w:szCs w:val="20"/>
        </w:rPr>
        <w:t>ополнительные условия передачи ПДн (за исключением случаев, установленных законодательством) оператором по сети (заполняется по желанию субъекта ПДн):</w:t>
      </w:r>
    </w:p>
    <w:p w:rsidR="00A3785A" w:rsidRPr="00A3785A" w:rsidRDefault="00A3785A" w:rsidP="00A3785A">
      <w:pPr>
        <w:rPr>
          <w:rFonts w:eastAsia="Calibri" w:cs="Times New Roman"/>
          <w:sz w:val="20"/>
          <w:szCs w:val="20"/>
        </w:rPr>
      </w:pPr>
      <w:r w:rsidRPr="00A3785A">
        <w:rPr>
          <w:rFonts w:eastAsia="Calibri" w:cs="Times New Roman"/>
          <w:sz w:val="20"/>
          <w:szCs w:val="20"/>
        </w:rPr>
        <w:t xml:space="preserve">1 – возможна передача полученных ПДн только по внутренней сети (обеспечивается доступ к информации лишь </w:t>
      </w:r>
      <w:r w:rsidR="00FC79E8">
        <w:rPr>
          <w:rFonts w:eastAsia="Calibri" w:cs="Times New Roman"/>
          <w:sz w:val="20"/>
          <w:szCs w:val="20"/>
        </w:rPr>
        <w:br/>
      </w:r>
      <w:r w:rsidRPr="00A3785A">
        <w:rPr>
          <w:rFonts w:eastAsia="Calibri" w:cs="Times New Roman"/>
          <w:sz w:val="20"/>
          <w:szCs w:val="20"/>
        </w:rPr>
        <w:t>для строго определенных сотрудников);</w:t>
      </w:r>
      <w:r w:rsidR="00DD65D8">
        <w:rPr>
          <w:rFonts w:eastAsia="Calibri" w:cs="Times New Roman"/>
          <w:sz w:val="20"/>
          <w:szCs w:val="20"/>
        </w:rPr>
        <w:t xml:space="preserve"> </w:t>
      </w:r>
    </w:p>
    <w:p w:rsidR="00A3785A" w:rsidRPr="00A3785A" w:rsidRDefault="00A3785A" w:rsidP="00A3785A">
      <w:pPr>
        <w:rPr>
          <w:rFonts w:eastAsia="Calibri" w:cs="Times New Roman"/>
          <w:sz w:val="20"/>
          <w:szCs w:val="20"/>
        </w:rPr>
      </w:pPr>
      <w:r w:rsidRPr="00A3785A">
        <w:rPr>
          <w:rFonts w:eastAsia="Calibri" w:cs="Times New Roman"/>
          <w:sz w:val="20"/>
          <w:szCs w:val="20"/>
        </w:rPr>
        <w:t>2 – возможна передача полученных ПДн с использованием информационно-телекоммуникационных сетей;</w:t>
      </w:r>
    </w:p>
    <w:p w:rsidR="00A3785A" w:rsidRPr="00A3785A" w:rsidRDefault="00A3785A" w:rsidP="00A3785A">
      <w:pPr>
        <w:rPr>
          <w:rFonts w:eastAsia="Calibri" w:cs="Times New Roman"/>
          <w:sz w:val="20"/>
          <w:szCs w:val="20"/>
        </w:rPr>
      </w:pPr>
      <w:r w:rsidRPr="00A3785A">
        <w:rPr>
          <w:rFonts w:eastAsia="Calibri" w:cs="Times New Roman"/>
          <w:sz w:val="20"/>
          <w:szCs w:val="20"/>
        </w:rPr>
        <w:t>3 – полученные данные не могут передаваться оператором, осуществляющим обработку ПДн</w:t>
      </w:r>
      <w:r w:rsidR="00DD65D8">
        <w:rPr>
          <w:rFonts w:eastAsia="Calibri" w:cs="Times New Roman"/>
          <w:sz w:val="20"/>
          <w:szCs w:val="20"/>
        </w:rPr>
        <w:t>.</w:t>
      </w:r>
    </w:p>
    <w:p w:rsidR="00A3785A" w:rsidRPr="00A3785A" w:rsidRDefault="00A3785A" w:rsidP="00A3785A">
      <w:pPr>
        <w:rPr>
          <w:rFonts w:eastAsia="Calibri" w:cs="Times New Roman"/>
        </w:rPr>
      </w:pP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kern w:val="1"/>
          <w:szCs w:val="28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 xml:space="preserve">Оператор осуществляет обработку вышеперечисленных персональных данных с целью </w:t>
      </w:r>
      <w:r w:rsidR="00DD65D8">
        <w:rPr>
          <w:rFonts w:eastAsia="SimSun" w:cs="Times New Roman"/>
          <w:kern w:val="1"/>
          <w:szCs w:val="28"/>
          <w:lang w:eastAsia="zh-CN" w:bidi="hi-IN"/>
        </w:rPr>
        <w:t>__</w:t>
      </w:r>
      <w:r w:rsidRPr="00A3785A">
        <w:rPr>
          <w:rFonts w:eastAsia="SimSun" w:cs="Times New Roman"/>
          <w:kern w:val="1"/>
          <w:szCs w:val="28"/>
          <w:lang w:eastAsia="zh-CN" w:bidi="hi-IN"/>
        </w:rPr>
        <w:t>_____________________________________________________________</w:t>
      </w: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rPr>
          <w:rFonts w:eastAsia="SimSun" w:cs="Times New Roman"/>
          <w:kern w:val="1"/>
          <w:szCs w:val="28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>______________________________________________________________________.</w:t>
      </w: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kern w:val="1"/>
          <w:szCs w:val="28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>Информационные ресурсы оператора, посредством которых будет осуществляться предоставление доступа неограниченному кругу лиц и иные действия с ПДн:</w:t>
      </w: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rPr>
          <w:rFonts w:eastAsia="SimSun" w:cs="Times New Roman"/>
          <w:kern w:val="1"/>
          <w:szCs w:val="28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>______________________________________________________________________.</w:t>
      </w: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kern w:val="1"/>
          <w:szCs w:val="28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 xml:space="preserve">Настоящее согласие действует с даты предоставления до отзыва настоящего согласия или прекращения деятельности оператора. </w:t>
      </w: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ind w:firstLine="567"/>
        <w:rPr>
          <w:rFonts w:eastAsia="SimSun" w:cs="Times New Roman"/>
          <w:kern w:val="1"/>
          <w:sz w:val="20"/>
          <w:szCs w:val="20"/>
          <w:lang w:eastAsia="zh-CN" w:bidi="hi-IN"/>
        </w:rPr>
      </w:pPr>
      <w:r w:rsidRPr="00A3785A">
        <w:rPr>
          <w:rFonts w:eastAsia="SimSun" w:cs="Times New Roman"/>
          <w:kern w:val="1"/>
          <w:szCs w:val="28"/>
          <w:lang w:eastAsia="zh-CN" w:bidi="hi-IN"/>
        </w:rPr>
        <w:t xml:space="preserve">Субъект персональных данных вправе отозвать данное согласие на обработку персональных данных, разрешенных для распространения, письменно уведомив </w:t>
      </w:r>
      <w:r w:rsidR="00FC79E8">
        <w:rPr>
          <w:rFonts w:eastAsia="SimSun" w:cs="Times New Roman"/>
          <w:kern w:val="1"/>
          <w:szCs w:val="28"/>
          <w:lang w:eastAsia="zh-CN" w:bidi="hi-IN"/>
        </w:rPr>
        <w:br/>
      </w:r>
      <w:r w:rsidRPr="00A3785A">
        <w:rPr>
          <w:rFonts w:eastAsia="SimSun" w:cs="Times New Roman"/>
          <w:kern w:val="1"/>
          <w:szCs w:val="28"/>
          <w:lang w:eastAsia="zh-CN" w:bidi="hi-IN"/>
        </w:rPr>
        <w:t>об этого оператора.</w:t>
      </w: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ind w:firstLine="567"/>
        <w:jc w:val="left"/>
        <w:rPr>
          <w:rFonts w:eastAsia="SimSun" w:cs="Times New Roman"/>
          <w:kern w:val="1"/>
          <w:sz w:val="20"/>
          <w:szCs w:val="20"/>
          <w:lang w:eastAsia="zh-CN" w:bidi="hi-IN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4"/>
        <w:gridCol w:w="2619"/>
        <w:gridCol w:w="3540"/>
      </w:tblGrid>
      <w:tr w:rsidR="00A3785A" w:rsidRPr="00A3785A" w:rsidTr="002C3472">
        <w:tc>
          <w:tcPr>
            <w:tcW w:w="6383" w:type="dxa"/>
            <w:gridSpan w:val="2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8"/>
                <w:lang w:eastAsia="zh-CN" w:bidi="hi-IN"/>
              </w:rPr>
              <w:t>Субъект персональных данных</w:t>
            </w:r>
          </w:p>
        </w:tc>
        <w:tc>
          <w:tcPr>
            <w:tcW w:w="3540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</w:p>
        </w:tc>
      </w:tr>
      <w:tr w:rsidR="00A3785A" w:rsidRPr="00A3785A" w:rsidTr="002C3472">
        <w:tc>
          <w:tcPr>
            <w:tcW w:w="3764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9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3540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i/>
                <w:kern w:val="1"/>
                <w:sz w:val="20"/>
                <w:szCs w:val="20"/>
                <w:lang w:eastAsia="zh-CN" w:bidi="hi-IN"/>
              </w:rPr>
            </w:pPr>
          </w:p>
        </w:tc>
      </w:tr>
      <w:tr w:rsidR="00A3785A" w:rsidRPr="00A3785A" w:rsidTr="002C3472">
        <w:tc>
          <w:tcPr>
            <w:tcW w:w="3764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8"/>
                <w:lang w:eastAsia="zh-CN" w:bidi="hi-IN"/>
              </w:rPr>
              <w:t>«___» ____________ 20___ г.</w:t>
            </w:r>
          </w:p>
        </w:tc>
        <w:tc>
          <w:tcPr>
            <w:tcW w:w="2619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8"/>
                <w:lang w:eastAsia="zh-CN" w:bidi="hi-IN"/>
              </w:rPr>
              <w:t>________________</w:t>
            </w:r>
          </w:p>
        </w:tc>
        <w:tc>
          <w:tcPr>
            <w:tcW w:w="3540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Cs w:val="28"/>
                <w:lang w:eastAsia="zh-CN" w:bidi="hi-IN"/>
              </w:rPr>
            </w:pPr>
            <w:r w:rsidRPr="00A3785A">
              <w:rPr>
                <w:rFonts w:eastAsia="SimSun"/>
                <w:kern w:val="1"/>
                <w:szCs w:val="28"/>
                <w:lang w:eastAsia="zh-CN" w:bidi="hi-IN"/>
              </w:rPr>
              <w:t>______________________</w:t>
            </w:r>
          </w:p>
        </w:tc>
      </w:tr>
      <w:tr w:rsidR="00A3785A" w:rsidRPr="00A3785A" w:rsidTr="002C3472">
        <w:tc>
          <w:tcPr>
            <w:tcW w:w="3764" w:type="dxa"/>
          </w:tcPr>
          <w:p w:rsidR="00A3785A" w:rsidRPr="00A3785A" w:rsidRDefault="00A3785A" w:rsidP="00A3785A">
            <w:pPr>
              <w:widowControl w:val="0"/>
              <w:tabs>
                <w:tab w:val="right" w:pos="10205"/>
              </w:tabs>
              <w:suppressAutoHyphens/>
              <w:jc w:val="left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2619" w:type="dxa"/>
          </w:tcPr>
          <w:p w:rsidR="00A3785A" w:rsidRPr="00DD65D8" w:rsidRDefault="00FC79E8" w:rsidP="00A3785A">
            <w:pPr>
              <w:widowControl w:val="0"/>
              <w:tabs>
                <w:tab w:val="right" w:pos="10205"/>
              </w:tabs>
              <w:suppressAutoHyphens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 w:rsidRP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</w:t>
            </w:r>
            <w:r w:rsidR="00A3785A" w:rsidRP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подпись</w:t>
            </w:r>
            <w:r w:rsidRPr="00DD65D8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  <w:tc>
          <w:tcPr>
            <w:tcW w:w="3540" w:type="dxa"/>
          </w:tcPr>
          <w:p w:rsidR="00A3785A" w:rsidRPr="00A3785A" w:rsidRDefault="00FC79E8" w:rsidP="00A3785A">
            <w:pPr>
              <w:widowControl w:val="0"/>
              <w:tabs>
                <w:tab w:val="right" w:pos="10205"/>
              </w:tabs>
              <w:suppressAutoHyphens/>
              <w:ind w:right="594"/>
              <w:jc w:val="center"/>
              <w:rPr>
                <w:rFonts w:eastAsia="SimSun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(</w:t>
            </w:r>
            <w:r w:rsidR="00A3785A" w:rsidRPr="00A3785A"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Фамилия И.О.</w:t>
            </w:r>
            <w:r>
              <w:rPr>
                <w:rFonts w:eastAsia="SimSun"/>
                <w:kern w:val="1"/>
                <w:sz w:val="20"/>
                <w:szCs w:val="20"/>
                <w:lang w:eastAsia="zh-CN" w:bidi="hi-IN"/>
              </w:rPr>
              <w:t>)</w:t>
            </w:r>
          </w:p>
        </w:tc>
      </w:tr>
    </w:tbl>
    <w:p w:rsidR="00A3785A" w:rsidRPr="00A3785A" w:rsidRDefault="00A3785A" w:rsidP="00A3785A">
      <w:pPr>
        <w:widowControl w:val="0"/>
        <w:tabs>
          <w:tab w:val="right" w:pos="10205"/>
        </w:tabs>
        <w:suppressAutoHyphens/>
        <w:ind w:firstLine="709"/>
        <w:rPr>
          <w:rFonts w:eastAsia="SimSun" w:cs="Times New Roman"/>
          <w:kern w:val="1"/>
          <w:szCs w:val="20"/>
          <w:lang w:eastAsia="zh-CN" w:bidi="hi-IN"/>
        </w:rPr>
      </w:pPr>
    </w:p>
    <w:p w:rsidR="00A3785A" w:rsidRPr="00A3785A" w:rsidRDefault="00A3785A" w:rsidP="00A3785A">
      <w:pPr>
        <w:widowControl w:val="0"/>
        <w:tabs>
          <w:tab w:val="right" w:pos="10205"/>
        </w:tabs>
        <w:suppressAutoHyphens/>
        <w:rPr>
          <w:rFonts w:eastAsia="SimSun" w:cs="Times New Roman"/>
          <w:kern w:val="1"/>
          <w:szCs w:val="20"/>
          <w:lang w:eastAsia="zh-CN" w:bidi="hi-IN"/>
        </w:rPr>
      </w:pPr>
    </w:p>
    <w:p w:rsidR="00A3785A" w:rsidRPr="00A3785A" w:rsidRDefault="00A3785A" w:rsidP="00A3785A">
      <w:pPr>
        <w:tabs>
          <w:tab w:val="left" w:pos="3794"/>
        </w:tabs>
        <w:jc w:val="left"/>
        <w:rPr>
          <w:rFonts w:eastAsia="Calibri" w:cs="Times New Roman"/>
          <w:sz w:val="24"/>
          <w:szCs w:val="24"/>
        </w:rPr>
        <w:sectPr w:rsidR="00A3785A" w:rsidRPr="00A3785A" w:rsidSect="009F263A">
          <w:pgSz w:w="11900" w:h="16800"/>
          <w:pgMar w:top="851" w:right="701" w:bottom="567" w:left="1276" w:header="720" w:footer="720" w:gutter="0"/>
          <w:cols w:space="720"/>
          <w:noEndnote/>
          <w:docGrid w:linePitch="299"/>
        </w:sectPr>
      </w:pPr>
      <w:r w:rsidRPr="00A3785A">
        <w:rPr>
          <w:rFonts w:eastAsia="Calibri" w:cs="Times New Roman"/>
          <w:sz w:val="24"/>
          <w:szCs w:val="24"/>
        </w:rPr>
        <w:br/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Cs/>
          <w:szCs w:val="28"/>
          <w:lang w:eastAsia="ru-RU"/>
        </w:rPr>
      </w:pPr>
      <w:r w:rsidRPr="00A3785A">
        <w:rPr>
          <w:rFonts w:eastAsia="Times New Roman" w:cs="Times New Roman"/>
          <w:bCs/>
          <w:szCs w:val="28"/>
          <w:lang w:eastAsia="ru-RU"/>
        </w:rPr>
        <w:t>Приложение 6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left="6237"/>
        <w:jc w:val="left"/>
        <w:rPr>
          <w:rFonts w:eastAsia="Times New Roman" w:cs="Times New Roman"/>
          <w:bCs/>
          <w:szCs w:val="28"/>
          <w:lang w:eastAsia="ru-RU"/>
        </w:rPr>
      </w:pPr>
      <w:r w:rsidRPr="00A3785A">
        <w:rPr>
          <w:rFonts w:eastAsia="Times New Roman" w:cs="Times New Roman"/>
          <w:bCs/>
          <w:szCs w:val="28"/>
          <w:lang w:eastAsia="ru-RU"/>
        </w:rPr>
        <w:t xml:space="preserve">к постановлению Администрации города 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left="6237"/>
        <w:rPr>
          <w:rFonts w:eastAsia="Times New Roman" w:cs="Times New Roman"/>
          <w:bCs/>
          <w:szCs w:val="28"/>
          <w:lang w:eastAsia="ru-RU"/>
        </w:rPr>
      </w:pPr>
      <w:r w:rsidRPr="00A3785A">
        <w:rPr>
          <w:rFonts w:eastAsia="Times New Roman" w:cs="Times New Roman"/>
          <w:bCs/>
          <w:szCs w:val="28"/>
          <w:lang w:eastAsia="ru-RU"/>
        </w:rPr>
        <w:t>от ____</w:t>
      </w:r>
      <w:r>
        <w:rPr>
          <w:rFonts w:eastAsia="Times New Roman" w:cs="Times New Roman"/>
          <w:bCs/>
          <w:szCs w:val="28"/>
          <w:lang w:eastAsia="ru-RU"/>
        </w:rPr>
        <w:t>_______</w:t>
      </w:r>
      <w:r w:rsidRPr="00A3785A">
        <w:rPr>
          <w:rFonts w:eastAsia="Times New Roman" w:cs="Times New Roman"/>
          <w:bCs/>
          <w:szCs w:val="28"/>
          <w:lang w:eastAsia="ru-RU"/>
        </w:rPr>
        <w:t>_ № _______</w:t>
      </w:r>
    </w:p>
    <w:p w:rsid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bCs/>
          <w:szCs w:val="28"/>
          <w:lang w:eastAsia="ru-RU"/>
        </w:rPr>
        <w:t>Типовая форма 1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bCs/>
          <w:szCs w:val="28"/>
          <w:lang w:eastAsia="ru-RU"/>
        </w:rPr>
        <w:t xml:space="preserve">Разъяснение субъекту 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bCs/>
          <w:szCs w:val="28"/>
          <w:lang w:eastAsia="ru-RU"/>
        </w:rPr>
        <w:t>персональных данных юридических последствий отказа представить свои персональные данные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Мне, __________________________________________________________,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A3785A" w:rsidRPr="00A3785A" w:rsidTr="002C3472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:rsidR="00A3785A" w:rsidRPr="00A3785A" w:rsidRDefault="00A3785A" w:rsidP="00A3785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разъяснены юридические последствия отказа в предоставлении своих персональных данных Администрации города Сургута.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 xml:space="preserve">В соответствии со статьей 16 (часть 3 статьи 16 Федерального закона </w:t>
      </w:r>
      <w:r w:rsidR="00FC79E8"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от 02.03.2007 № 25-ФЗ «О муниципальной службе в Российской Федерации») определен перечень персональных данных, которые субъект персональных данных обязан предоставить в связи с поступлением или прохождением муниципальной службы.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Без пред</w:t>
      </w:r>
      <w:r w:rsidR="00DD65D8">
        <w:rPr>
          <w:rFonts w:ascii="Times New Roman CYR" w:eastAsia="Times New Roman" w:hAnsi="Times New Roman CYR" w:cs="Times New Roman CYR"/>
          <w:szCs w:val="28"/>
          <w:lang w:eastAsia="ru-RU"/>
        </w:rPr>
        <w:t>о</w:t>
      </w: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 xml:space="preserve">ставления субъектом персональных данных обязательных </w:t>
      </w:r>
      <w:r w:rsidR="00FC79E8"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для заключения трудового договора сведений, трудовой договор не может быть заключен.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На основании пункта 11 части 1 статьи 77 Трудового кодекса Российской Федерации трудовой договор прекращается вследствие нарушения установ</w:t>
      </w:r>
      <w:r w:rsidR="00FC79E8">
        <w:rPr>
          <w:rFonts w:ascii="Times New Roman CYR" w:eastAsia="Times New Roman" w:hAnsi="Times New Roman CYR" w:cs="Times New Roman CYR"/>
          <w:szCs w:val="28"/>
          <w:lang w:eastAsia="ru-RU"/>
        </w:rPr>
        <w:t>-</w:t>
      </w: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ленных обязательных правил его заключения, если это нарушение исключает возможность продолжения работы.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A3785A" w:rsidRPr="00A3785A" w:rsidTr="002C3472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___________________</w:t>
            </w:r>
          </w:p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__________________________________________</w:t>
            </w:r>
          </w:p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(Ф.И.О. полностью, подпись)</w:t>
            </w:r>
          </w:p>
        </w:tc>
      </w:tr>
    </w:tbl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  <w:sectPr w:rsidR="00A3785A" w:rsidRPr="00A3785A" w:rsidSect="00CE35C2">
          <w:pgSz w:w="11900" w:h="16800"/>
          <w:pgMar w:top="1134" w:right="567" w:bottom="851" w:left="1701" w:header="720" w:footer="720" w:gutter="0"/>
          <w:cols w:space="720"/>
          <w:noEndnote/>
          <w:docGrid w:linePitch="299"/>
        </w:sect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bCs/>
          <w:szCs w:val="28"/>
          <w:lang w:eastAsia="ru-RU"/>
        </w:rPr>
        <w:t>Типовая форма 2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Cs/>
          <w:szCs w:val="28"/>
          <w:lang w:eastAsia="ru-RU"/>
        </w:rPr>
      </w:pPr>
    </w:p>
    <w:p w:rsidR="00A3785A" w:rsidRPr="00FC79E8" w:rsidRDefault="00A3785A" w:rsidP="00FC79E8">
      <w:pPr>
        <w:jc w:val="center"/>
      </w:pPr>
      <w:r w:rsidRPr="00FC79E8">
        <w:t>Разъяснение субъекту</w:t>
      </w:r>
    </w:p>
    <w:p w:rsidR="00A3785A" w:rsidRPr="00FC79E8" w:rsidRDefault="00A3785A" w:rsidP="00FC79E8">
      <w:pPr>
        <w:jc w:val="center"/>
      </w:pPr>
      <w:r w:rsidRPr="00FC79E8">
        <w:t>персональных данных юридических последствий</w:t>
      </w:r>
      <w:r w:rsidRPr="00FC79E8">
        <w:br/>
        <w:t>отказа предоставить свои персональные данные</w:t>
      </w:r>
    </w:p>
    <w:p w:rsidR="00A3785A" w:rsidRPr="00FC79E8" w:rsidRDefault="00A3785A" w:rsidP="00FC79E8">
      <w:pPr>
        <w:jc w:val="center"/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Мне, __________________________________________________________,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A3785A" w:rsidRPr="00A3785A" w:rsidTr="002C3472">
        <w:tc>
          <w:tcPr>
            <w:tcW w:w="10220" w:type="dxa"/>
            <w:tcBorders>
              <w:top w:val="nil"/>
              <w:left w:val="nil"/>
              <w:bottom w:val="nil"/>
              <w:right w:val="nil"/>
            </w:tcBorders>
          </w:tcPr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(фамилия, имя, отчество)</w:t>
            </w:r>
          </w:p>
        </w:tc>
      </w:tr>
    </w:tbl>
    <w:p w:rsidR="00A3785A" w:rsidRPr="00A3785A" w:rsidRDefault="00A3785A" w:rsidP="00A3785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разъяснены юридические последствия отказа предоставить свои персональные данные Администрации города Сургута.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В соответствии со статьями 65, 69 Трудового кодекса Российской Федерации определен перечень персональных данных, которые субъект персональных данных обязан предоставить в связи с заключением трудового договора.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Без пред</w:t>
      </w:r>
      <w:r w:rsidR="00DD65D8">
        <w:rPr>
          <w:rFonts w:ascii="Times New Roman CYR" w:eastAsia="Times New Roman" w:hAnsi="Times New Roman CYR" w:cs="Times New Roman CYR"/>
          <w:szCs w:val="28"/>
          <w:lang w:eastAsia="ru-RU"/>
        </w:rPr>
        <w:t>о</w:t>
      </w: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 xml:space="preserve">ставления субъектом персональных данных обязательных </w:t>
      </w:r>
      <w:r>
        <w:rPr>
          <w:rFonts w:ascii="Times New Roman CYR" w:eastAsia="Times New Roman" w:hAnsi="Times New Roman CYR" w:cs="Times New Roman CYR"/>
          <w:szCs w:val="28"/>
          <w:lang w:eastAsia="ru-RU"/>
        </w:rPr>
        <w:br/>
      </w: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для заключения трудового договора сведений трудовой договор не может быть заключен.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  <w:r w:rsidRPr="00A3785A">
        <w:rPr>
          <w:rFonts w:ascii="Times New Roman CYR" w:eastAsia="Times New Roman" w:hAnsi="Times New Roman CYR" w:cs="Times New Roman CYR"/>
          <w:szCs w:val="28"/>
          <w:lang w:eastAsia="ru-RU"/>
        </w:rPr>
        <w:t>На основании пункта 11 части 1 статьи 77 Трудового кодекса Российской Федерации трудовой договор прекращается вследствие нарушения установленных обязательных правил его заключения, если это нарушение исключает возможность продолжения работы.</w:t>
      </w: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p w:rsidR="00A3785A" w:rsidRPr="00A3785A" w:rsidRDefault="00A3785A" w:rsidP="00A3785A">
      <w:pPr>
        <w:widowControl w:val="0"/>
        <w:autoSpaceDE w:val="0"/>
        <w:autoSpaceDN w:val="0"/>
        <w:adjustRightInd w:val="0"/>
        <w:ind w:firstLine="720"/>
        <w:rPr>
          <w:rFonts w:ascii="Times New Roman CYR" w:eastAsia="Times New Roman" w:hAnsi="Times New Roman CYR" w:cs="Times New Roman CYR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7280"/>
      </w:tblGrid>
      <w:tr w:rsidR="00A3785A" w:rsidRPr="00A3785A" w:rsidTr="002C3472"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___________________</w:t>
            </w:r>
          </w:p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 w:val="20"/>
                <w:szCs w:val="28"/>
                <w:lang w:eastAsia="ru-RU"/>
              </w:rPr>
              <w:t>(дата)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___________________________________________</w:t>
            </w:r>
          </w:p>
          <w:p w:rsidR="00A3785A" w:rsidRPr="00A3785A" w:rsidRDefault="00A3785A" w:rsidP="00A378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</w:pPr>
            <w:r w:rsidRPr="00A3785A">
              <w:rPr>
                <w:rFonts w:ascii="Times New Roman CYR" w:eastAsia="Times New Roman" w:hAnsi="Times New Roman CYR" w:cs="Times New Roman CYR"/>
                <w:sz w:val="20"/>
                <w:szCs w:val="28"/>
                <w:lang w:eastAsia="ru-RU"/>
              </w:rPr>
              <w:t>(Ф.И.О. полностью, подпись)</w:t>
            </w:r>
          </w:p>
        </w:tc>
      </w:tr>
    </w:tbl>
    <w:p w:rsidR="00A3785A" w:rsidRPr="00A3785A" w:rsidRDefault="00A3785A" w:rsidP="00A3785A">
      <w:pPr>
        <w:widowControl w:val="0"/>
        <w:autoSpaceDE w:val="0"/>
        <w:autoSpaceDN w:val="0"/>
        <w:adjustRightInd w:val="0"/>
        <w:rPr>
          <w:rFonts w:ascii="Times New Roman CYR" w:eastAsia="Times New Roman" w:hAnsi="Times New Roman CYR" w:cs="Times New Roman CYR"/>
          <w:szCs w:val="28"/>
          <w:lang w:eastAsia="ru-RU"/>
        </w:rPr>
      </w:pPr>
    </w:p>
    <w:sectPr w:rsidR="00A3785A" w:rsidRPr="00A3785A" w:rsidSect="00C420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4C1" w:rsidRDefault="00AA74C1">
      <w:r>
        <w:separator/>
      </w:r>
    </w:p>
  </w:endnote>
  <w:endnote w:type="continuationSeparator" w:id="0">
    <w:p w:rsidR="00AA74C1" w:rsidRDefault="00AA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C1C0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C1C0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C1C0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4C1" w:rsidRDefault="00AA74C1">
      <w:r>
        <w:separator/>
      </w:r>
    </w:p>
  </w:footnote>
  <w:footnote w:type="continuationSeparator" w:id="0">
    <w:p w:rsidR="00AA74C1" w:rsidRDefault="00AA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5204611"/>
      <w:docPartObj>
        <w:docPartGallery w:val="Page Numbers (Top of Page)"/>
        <w:docPartUnique/>
      </w:docPartObj>
    </w:sdtPr>
    <w:sdtEndPr>
      <w:rPr>
        <w:rFonts w:cs="Times New Roman"/>
        <w:sz w:val="20"/>
        <w:szCs w:val="28"/>
      </w:rPr>
    </w:sdtEndPr>
    <w:sdtContent>
      <w:p w:rsidR="00A3785A" w:rsidRPr="00DC11EE" w:rsidRDefault="00A3785A">
        <w:pPr>
          <w:pStyle w:val="a3"/>
          <w:jc w:val="center"/>
          <w:rPr>
            <w:rFonts w:cs="Times New Roman"/>
            <w:sz w:val="20"/>
            <w:szCs w:val="28"/>
          </w:rPr>
        </w:pPr>
        <w:r w:rsidRPr="00DC11EE">
          <w:rPr>
            <w:rFonts w:cs="Times New Roman"/>
            <w:sz w:val="20"/>
            <w:szCs w:val="28"/>
          </w:rPr>
          <w:fldChar w:fldCharType="begin"/>
        </w:r>
        <w:r w:rsidRPr="00DC11EE">
          <w:rPr>
            <w:rFonts w:cs="Times New Roman"/>
            <w:sz w:val="20"/>
            <w:szCs w:val="28"/>
          </w:rPr>
          <w:instrText>PAGE   \* MERGEFORMAT</w:instrText>
        </w:r>
        <w:r w:rsidRPr="00DC11EE">
          <w:rPr>
            <w:rFonts w:cs="Times New Roman"/>
            <w:sz w:val="20"/>
            <w:szCs w:val="28"/>
          </w:rPr>
          <w:fldChar w:fldCharType="separate"/>
        </w:r>
        <w:r w:rsidR="008C1C0D">
          <w:rPr>
            <w:rFonts w:cs="Times New Roman"/>
            <w:noProof/>
            <w:sz w:val="20"/>
            <w:szCs w:val="28"/>
          </w:rPr>
          <w:t>1</w:t>
        </w:r>
        <w:r w:rsidRPr="00DC11EE">
          <w:rPr>
            <w:rFonts w:cs="Times New Roman"/>
            <w:sz w:val="20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C1C0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45664D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C7A2D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8C1C0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693205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3785A" w:rsidRPr="00A3785A" w:rsidRDefault="00A3785A">
        <w:pPr>
          <w:pStyle w:val="a3"/>
          <w:jc w:val="center"/>
          <w:rPr>
            <w:sz w:val="20"/>
            <w:szCs w:val="20"/>
          </w:rPr>
        </w:pPr>
        <w:r w:rsidRPr="00A3785A">
          <w:rPr>
            <w:sz w:val="20"/>
            <w:szCs w:val="20"/>
          </w:rPr>
          <w:fldChar w:fldCharType="begin"/>
        </w:r>
        <w:r w:rsidRPr="00A3785A">
          <w:rPr>
            <w:sz w:val="20"/>
            <w:szCs w:val="20"/>
          </w:rPr>
          <w:instrText>PAGE   \* MERGEFORMAT</w:instrText>
        </w:r>
        <w:r w:rsidRPr="00A3785A">
          <w:rPr>
            <w:sz w:val="20"/>
            <w:szCs w:val="20"/>
          </w:rPr>
          <w:fldChar w:fldCharType="separate"/>
        </w:r>
        <w:r w:rsidR="0045664D">
          <w:rPr>
            <w:noProof/>
            <w:sz w:val="20"/>
            <w:szCs w:val="20"/>
          </w:rPr>
          <w:t>26</w:t>
        </w:r>
        <w:r w:rsidRPr="00A3785A">
          <w:rPr>
            <w:sz w:val="20"/>
            <w:szCs w:val="20"/>
          </w:rPr>
          <w:fldChar w:fldCharType="end"/>
        </w:r>
      </w:p>
    </w:sdtContent>
  </w:sdt>
  <w:p w:rsidR="00DF6BBC" w:rsidRDefault="008C1C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E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2F1F44"/>
    <w:multiLevelType w:val="hybridMultilevel"/>
    <w:tmpl w:val="6C80DB54"/>
    <w:lvl w:ilvl="0" w:tplc="6F7085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FC2017"/>
    <w:multiLevelType w:val="hybridMultilevel"/>
    <w:tmpl w:val="6EBE0A9C"/>
    <w:lvl w:ilvl="0" w:tplc="DCC4F3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66EC6"/>
    <w:multiLevelType w:val="hybridMultilevel"/>
    <w:tmpl w:val="7F68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2E45"/>
    <w:multiLevelType w:val="hybridMultilevel"/>
    <w:tmpl w:val="89EA681A"/>
    <w:lvl w:ilvl="0" w:tplc="DCC4F38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E43099C"/>
    <w:multiLevelType w:val="hybridMultilevel"/>
    <w:tmpl w:val="D5A6FF2A"/>
    <w:lvl w:ilvl="0" w:tplc="7C1472F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1B65CB"/>
    <w:multiLevelType w:val="multilevel"/>
    <w:tmpl w:val="E17870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33F2B4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0C7310"/>
    <w:multiLevelType w:val="hybridMultilevel"/>
    <w:tmpl w:val="F15C0918"/>
    <w:lvl w:ilvl="0" w:tplc="AC969E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F216A0"/>
    <w:multiLevelType w:val="multilevel"/>
    <w:tmpl w:val="DA185F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115C82"/>
    <w:multiLevelType w:val="hybridMultilevel"/>
    <w:tmpl w:val="284A0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856D4"/>
    <w:multiLevelType w:val="hybridMultilevel"/>
    <w:tmpl w:val="D33A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75951"/>
    <w:multiLevelType w:val="hybridMultilevel"/>
    <w:tmpl w:val="7FDC794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1E2F0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F752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4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4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5A"/>
    <w:rsid w:val="001C51BE"/>
    <w:rsid w:val="00326724"/>
    <w:rsid w:val="00337298"/>
    <w:rsid w:val="0045664D"/>
    <w:rsid w:val="004645D6"/>
    <w:rsid w:val="00604D45"/>
    <w:rsid w:val="006204D8"/>
    <w:rsid w:val="00822A17"/>
    <w:rsid w:val="008B7D67"/>
    <w:rsid w:val="008C1C0D"/>
    <w:rsid w:val="008F740C"/>
    <w:rsid w:val="009C7A2D"/>
    <w:rsid w:val="00A3785A"/>
    <w:rsid w:val="00AA74C1"/>
    <w:rsid w:val="00AA7956"/>
    <w:rsid w:val="00C420B6"/>
    <w:rsid w:val="00C5646A"/>
    <w:rsid w:val="00C8636C"/>
    <w:rsid w:val="00D11F14"/>
    <w:rsid w:val="00DD65D8"/>
    <w:rsid w:val="00F82F0F"/>
    <w:rsid w:val="00FC2542"/>
    <w:rsid w:val="00F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50709E-85BF-4CE7-A96F-4F10BC81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A3785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A37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3785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3785A"/>
  </w:style>
  <w:style w:type="character" w:customStyle="1" w:styleId="a9">
    <w:name w:val="Гипертекстовая ссылка"/>
    <w:basedOn w:val="a0"/>
    <w:uiPriority w:val="99"/>
    <w:rsid w:val="00A3785A"/>
    <w:rPr>
      <w:rFonts w:cs="Times New Roman"/>
      <w:b w:val="0"/>
      <w:color w:val="106BBE"/>
    </w:rPr>
  </w:style>
  <w:style w:type="table" w:customStyle="1" w:styleId="12">
    <w:name w:val="Сетка таблицы1"/>
    <w:basedOn w:val="a1"/>
    <w:next w:val="a8"/>
    <w:uiPriority w:val="59"/>
    <w:rsid w:val="00A378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">
    <w:name w:val="H1"/>
    <w:basedOn w:val="a"/>
    <w:next w:val="a"/>
    <w:rsid w:val="00A3785A"/>
    <w:pPr>
      <w:keepNext/>
      <w:snapToGrid w:val="0"/>
      <w:spacing w:before="100" w:after="100"/>
      <w:jc w:val="left"/>
      <w:outlineLvl w:val="1"/>
    </w:pPr>
    <w:rPr>
      <w:rFonts w:eastAsia="Times New Roman" w:cs="Times New Roman"/>
      <w:b/>
      <w:kern w:val="36"/>
      <w:sz w:val="48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A3785A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3785A"/>
    <w:pPr>
      <w:jc w:val="left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785A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A3785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3785A"/>
    <w:pPr>
      <w:spacing w:after="200"/>
      <w:jc w:val="left"/>
    </w:pPr>
    <w:rPr>
      <w:rFonts w:ascii="Calibri" w:hAnsi="Calibri"/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3785A"/>
    <w:rPr>
      <w:rFonts w:ascii="Calibri" w:hAnsi="Calibri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3785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3785A"/>
    <w:rPr>
      <w:rFonts w:ascii="Calibri" w:hAnsi="Calibri"/>
      <w:b/>
      <w:bCs/>
      <w:sz w:val="20"/>
      <w:szCs w:val="20"/>
    </w:rPr>
  </w:style>
  <w:style w:type="character" w:customStyle="1" w:styleId="13">
    <w:name w:val="Гиперссылка1"/>
    <w:basedOn w:val="a0"/>
    <w:uiPriority w:val="99"/>
    <w:unhideWhenUsed/>
    <w:rsid w:val="00A3785A"/>
    <w:rPr>
      <w:color w:val="0000FF"/>
      <w:u w:val="single"/>
    </w:rPr>
  </w:style>
  <w:style w:type="character" w:customStyle="1" w:styleId="ab">
    <w:name w:val="Абзац списка Знак"/>
    <w:link w:val="aa"/>
    <w:uiPriority w:val="34"/>
    <w:locked/>
    <w:rsid w:val="00A3785A"/>
    <w:rPr>
      <w:rFonts w:ascii="Calibri" w:hAnsi="Calibri"/>
    </w:rPr>
  </w:style>
  <w:style w:type="paragraph" w:customStyle="1" w:styleId="Default">
    <w:name w:val="Default"/>
    <w:rsid w:val="00A378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10">
    <w:name w:val="Сетка таблицы11"/>
    <w:basedOn w:val="a1"/>
    <w:next w:val="a8"/>
    <w:uiPriority w:val="39"/>
    <w:rsid w:val="00A378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A37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77FC9-D684-4AB0-BE89-BBE18646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8286</Words>
  <Characters>47233</Characters>
  <Application>Microsoft Office Word</Application>
  <DocSecurity>0</DocSecurity>
  <Lines>393</Lines>
  <Paragraphs>110</Paragraphs>
  <ScaleCrop>false</ScaleCrop>
  <Company/>
  <LinksUpToDate>false</LinksUpToDate>
  <CharactersWithSpaces>55409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2025-11-10T08:53:00Z</cp:lastPrinted>
  <dcterms:created xsi:type="dcterms:W3CDTF">2025-11-12T09:22:00Z</dcterms:created>
  <dcterms:modified xsi:type="dcterms:W3CDTF">2025-11-12T09:22:00Z</dcterms:modified>
</cp:coreProperties>
</file>