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BD" w:rsidRDefault="00446CBD" w:rsidP="00656C1A">
      <w:pPr>
        <w:spacing w:line="120" w:lineRule="atLeast"/>
        <w:jc w:val="center"/>
        <w:rPr>
          <w:sz w:val="24"/>
          <w:szCs w:val="24"/>
        </w:rPr>
      </w:pPr>
    </w:p>
    <w:p w:rsidR="00446CBD" w:rsidRDefault="00446CBD" w:rsidP="00656C1A">
      <w:pPr>
        <w:spacing w:line="120" w:lineRule="atLeast"/>
        <w:jc w:val="center"/>
        <w:rPr>
          <w:sz w:val="24"/>
          <w:szCs w:val="24"/>
        </w:rPr>
      </w:pPr>
    </w:p>
    <w:p w:rsidR="00446CBD" w:rsidRPr="00852378" w:rsidRDefault="00446CBD" w:rsidP="00656C1A">
      <w:pPr>
        <w:spacing w:line="120" w:lineRule="atLeast"/>
        <w:jc w:val="center"/>
        <w:rPr>
          <w:sz w:val="10"/>
          <w:szCs w:val="10"/>
        </w:rPr>
      </w:pPr>
    </w:p>
    <w:p w:rsidR="00446CBD" w:rsidRDefault="00446CBD" w:rsidP="00656C1A">
      <w:pPr>
        <w:spacing w:line="120" w:lineRule="atLeast"/>
        <w:jc w:val="center"/>
        <w:rPr>
          <w:sz w:val="10"/>
          <w:szCs w:val="24"/>
        </w:rPr>
      </w:pPr>
    </w:p>
    <w:p w:rsidR="00446CBD" w:rsidRPr="005541F0" w:rsidRDefault="00446C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46CBD" w:rsidRDefault="00446C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46CBD" w:rsidRPr="005541F0" w:rsidRDefault="00446CB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46CBD" w:rsidRPr="005649E4" w:rsidRDefault="00446CBD" w:rsidP="00656C1A">
      <w:pPr>
        <w:spacing w:line="120" w:lineRule="atLeast"/>
        <w:jc w:val="center"/>
        <w:rPr>
          <w:sz w:val="18"/>
          <w:szCs w:val="24"/>
        </w:rPr>
      </w:pPr>
    </w:p>
    <w:p w:rsidR="00446CBD" w:rsidRPr="00656C1A" w:rsidRDefault="00446C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46CBD" w:rsidRPr="005541F0" w:rsidRDefault="00446CBD" w:rsidP="00656C1A">
      <w:pPr>
        <w:spacing w:line="120" w:lineRule="atLeast"/>
        <w:jc w:val="center"/>
        <w:rPr>
          <w:sz w:val="18"/>
          <w:szCs w:val="24"/>
        </w:rPr>
      </w:pPr>
    </w:p>
    <w:p w:rsidR="00446CBD" w:rsidRPr="005541F0" w:rsidRDefault="00446CBD" w:rsidP="00656C1A">
      <w:pPr>
        <w:spacing w:line="120" w:lineRule="atLeast"/>
        <w:jc w:val="center"/>
        <w:rPr>
          <w:sz w:val="20"/>
          <w:szCs w:val="24"/>
        </w:rPr>
      </w:pPr>
    </w:p>
    <w:p w:rsidR="00446CBD" w:rsidRPr="00656C1A" w:rsidRDefault="00446CB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46CBD" w:rsidRDefault="00446CBD" w:rsidP="00656C1A">
      <w:pPr>
        <w:spacing w:line="120" w:lineRule="atLeast"/>
        <w:jc w:val="center"/>
        <w:rPr>
          <w:sz w:val="30"/>
          <w:szCs w:val="24"/>
        </w:rPr>
      </w:pPr>
    </w:p>
    <w:p w:rsidR="00446CBD" w:rsidRPr="00656C1A" w:rsidRDefault="00446CB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46CB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46CBD" w:rsidRPr="00F8214F" w:rsidRDefault="00446C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46CBD" w:rsidRPr="00F8214F" w:rsidRDefault="00C818D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46CBD" w:rsidRPr="00F8214F" w:rsidRDefault="00446C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46CBD" w:rsidRPr="00F8214F" w:rsidRDefault="00C818D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46CBD" w:rsidRPr="00A63FB0" w:rsidRDefault="00446C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46CBD" w:rsidRPr="00A3761A" w:rsidRDefault="00C818D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46CBD" w:rsidRPr="00F8214F" w:rsidRDefault="00446CB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46CBD" w:rsidRPr="00F8214F" w:rsidRDefault="00446CB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46CBD" w:rsidRPr="00AB4194" w:rsidRDefault="00446C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46CBD" w:rsidRPr="00F8214F" w:rsidRDefault="00C818D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3251</w:t>
            </w:r>
          </w:p>
        </w:tc>
      </w:tr>
    </w:tbl>
    <w:p w:rsidR="00446CBD" w:rsidRPr="000C4AB5" w:rsidRDefault="00446CBD" w:rsidP="00C725A6">
      <w:pPr>
        <w:rPr>
          <w:rFonts w:cs="Times New Roman"/>
          <w:szCs w:val="28"/>
          <w:lang w:val="en-US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О визите в город Сургут </w:t>
      </w:r>
    </w:p>
    <w:p w:rsidR="00446CBD" w:rsidRPr="00446CBD" w:rsidRDefault="00446CBD" w:rsidP="00446CBD">
      <w:pPr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делегации Нефтеюганского района </w:t>
      </w: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446CBD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</w:t>
      </w:r>
      <w:r>
        <w:rPr>
          <w:rFonts w:eastAsia="Calibri" w:cs="Times New Roman"/>
          <w:szCs w:val="28"/>
        </w:rPr>
        <w:t>ями</w:t>
      </w:r>
      <w:r w:rsidRPr="00446CBD">
        <w:rPr>
          <w:rFonts w:eastAsia="Calibri" w:cs="Times New Roman"/>
          <w:szCs w:val="28"/>
        </w:rPr>
        <w:t xml:space="preserve"> Главы города </w:t>
      </w:r>
      <w:r w:rsidRPr="008E75B0">
        <w:rPr>
          <w:rFonts w:eastAsia="Calibri" w:cs="Times New Roman"/>
          <w:szCs w:val="28"/>
        </w:rPr>
        <w:t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446CBD">
        <w:rPr>
          <w:rFonts w:eastAsia="Calibri" w:cs="Times New Roman"/>
          <w:szCs w:val="28"/>
        </w:rPr>
        <w:t>от 27.12.2022 № 54 «Об утверж</w:t>
      </w:r>
      <w:r>
        <w:rPr>
          <w:rFonts w:eastAsia="Calibri" w:cs="Times New Roman"/>
          <w:szCs w:val="28"/>
        </w:rPr>
        <w:t>-</w:t>
      </w:r>
      <w:r w:rsidRPr="00446CBD">
        <w:rPr>
          <w:rFonts w:eastAsia="Calibri" w:cs="Times New Roman"/>
          <w:szCs w:val="28"/>
        </w:rPr>
        <w:t xml:space="preserve">дении нормативов, необходимых для осуществления отдельных мероприятий </w:t>
      </w:r>
      <w:r>
        <w:rPr>
          <w:rFonts w:eastAsia="Calibri" w:cs="Times New Roman"/>
          <w:szCs w:val="28"/>
        </w:rPr>
        <w:br/>
      </w:r>
      <w:r w:rsidRPr="00446CBD">
        <w:rPr>
          <w:rFonts w:eastAsia="Calibri" w:cs="Times New Roman"/>
          <w:szCs w:val="28"/>
        </w:rPr>
        <w:t>по материально-техническому</w:t>
      </w:r>
      <w:r>
        <w:rPr>
          <w:rFonts w:eastAsia="Calibri" w:cs="Times New Roman"/>
          <w:szCs w:val="28"/>
        </w:rPr>
        <w:t xml:space="preserve"> </w:t>
      </w:r>
      <w:r w:rsidRPr="00446CBD">
        <w:rPr>
          <w:rFonts w:eastAsia="Calibri" w:cs="Times New Roman"/>
          <w:szCs w:val="28"/>
        </w:rPr>
        <w:t>и организационному обеспечению деятельности органов местного самоуправления города Сургута»</w:t>
      </w:r>
      <w:r w:rsidRPr="00446CBD">
        <w:rPr>
          <w:rFonts w:eastAsia="Times New Roman" w:cs="Times New Roman"/>
          <w:szCs w:val="28"/>
        </w:rPr>
        <w:t xml:space="preserve">, </w:t>
      </w:r>
      <w:r w:rsidRPr="00446CBD">
        <w:rPr>
          <w:rFonts w:eastAsia="Calibri"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446CBD">
        <w:rPr>
          <w:rFonts w:eastAsia="Calibri" w:cs="Times New Roman"/>
          <w:spacing w:val="-4"/>
          <w:szCs w:val="28"/>
        </w:rPr>
        <w:t xml:space="preserve">Администрации города», письмом Администрации Нефтеюганского района </w:t>
      </w:r>
      <w:r>
        <w:rPr>
          <w:rFonts w:eastAsia="Calibri" w:cs="Times New Roman"/>
          <w:spacing w:val="-4"/>
          <w:szCs w:val="28"/>
        </w:rPr>
        <w:br/>
      </w:r>
      <w:r w:rsidRPr="00446CBD">
        <w:rPr>
          <w:rFonts w:eastAsia="Calibri" w:cs="Times New Roman"/>
          <w:spacing w:val="-4"/>
          <w:szCs w:val="28"/>
        </w:rPr>
        <w:t>от 23.05.2025 № 50-Исх-313:</w:t>
      </w: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446CBD">
        <w:rPr>
          <w:rFonts w:eastAsia="Calibri" w:cs="Times New Roman"/>
          <w:szCs w:val="28"/>
        </w:rPr>
        <w:t xml:space="preserve">1. Принять в городе Сургуте 01.06.2025 делегацию </w:t>
      </w:r>
      <w:r w:rsidRPr="00446CBD">
        <w:rPr>
          <w:rFonts w:eastAsia="Calibri" w:cs="Times New Roman"/>
          <w:spacing w:val="-4"/>
          <w:szCs w:val="28"/>
        </w:rPr>
        <w:t xml:space="preserve">Нефтеюганского района.  </w:t>
      </w:r>
    </w:p>
    <w:p w:rsidR="00446CBD" w:rsidRPr="00446CBD" w:rsidRDefault="00446CBD" w:rsidP="00446CBD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pacing w:val="-4"/>
          <w:szCs w:val="28"/>
        </w:rPr>
      </w:pPr>
      <w:r w:rsidRPr="00446CBD">
        <w:rPr>
          <w:rFonts w:eastAsia="Calibri" w:cs="Times New Roman"/>
          <w:szCs w:val="28"/>
        </w:rPr>
        <w:t xml:space="preserve">2. Утвердить план организационных мероприятий по визиту в город Сургут делегации </w:t>
      </w:r>
      <w:r w:rsidRPr="00446CBD">
        <w:rPr>
          <w:rFonts w:eastAsia="Calibri" w:cs="Times New Roman"/>
          <w:spacing w:val="-4"/>
          <w:szCs w:val="28"/>
        </w:rPr>
        <w:t xml:space="preserve">Нефтеюганского района согласно приложению. </w:t>
      </w: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Times New Roman" w:cs="Times New Roman"/>
          <w:spacing w:val="-8"/>
          <w:szCs w:val="28"/>
        </w:rPr>
        <w:t>3. Муниципальному казенному</w:t>
      </w:r>
      <w:r w:rsidRPr="00446CBD">
        <w:rPr>
          <w:rFonts w:eastAsia="Calibri" w:cs="Times New Roman"/>
          <w:spacing w:val="-8"/>
          <w:szCs w:val="28"/>
        </w:rPr>
        <w:t xml:space="preserve"> учреждению «Хозяйственно-эксплуатационное</w:t>
      </w:r>
      <w:r w:rsidRPr="00446CBD">
        <w:rPr>
          <w:rFonts w:eastAsia="Calibri" w:cs="Times New Roman"/>
          <w:szCs w:val="28"/>
        </w:rPr>
        <w:t xml:space="preserve"> управление» предоставить автотранспорт для организации визита в город Сургут делегации Нефтеюганского района.</w:t>
      </w: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4. Комитету внутренней и молодёжной политики </w:t>
      </w:r>
      <w:r w:rsidRPr="00446CBD">
        <w:rPr>
          <w:rFonts w:eastAsia="Calibri" w:cs="Times New Roman"/>
          <w:spacing w:val="-6"/>
          <w:szCs w:val="28"/>
        </w:rPr>
        <w:t>осуществить организа</w:t>
      </w:r>
      <w:r>
        <w:rPr>
          <w:rFonts w:eastAsia="Calibri" w:cs="Times New Roman"/>
          <w:spacing w:val="-6"/>
          <w:szCs w:val="28"/>
        </w:rPr>
        <w:t>-</w:t>
      </w:r>
      <w:r w:rsidRPr="00446CBD">
        <w:rPr>
          <w:rFonts w:eastAsia="Calibri" w:cs="Times New Roman"/>
          <w:spacing w:val="-6"/>
          <w:szCs w:val="28"/>
        </w:rPr>
        <w:t xml:space="preserve">ционную работу по визиту в город Сургут </w:t>
      </w:r>
      <w:r w:rsidRPr="00446CBD">
        <w:rPr>
          <w:rFonts w:eastAsia="Calibri" w:cs="Times New Roman"/>
          <w:szCs w:val="28"/>
        </w:rPr>
        <w:t>делегации Нефтеюганского района.</w:t>
      </w:r>
    </w:p>
    <w:p w:rsidR="00446CBD" w:rsidRPr="00446CBD" w:rsidRDefault="00446CBD" w:rsidP="00446CBD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pacing w:val="-4"/>
          <w:szCs w:val="28"/>
        </w:rPr>
      </w:pPr>
      <w:r w:rsidRPr="00446CBD">
        <w:rPr>
          <w:rFonts w:eastAsia="Times New Roman" w:cs="Times New Roman"/>
          <w:spacing w:val="-4"/>
          <w:szCs w:val="28"/>
        </w:rPr>
        <w:t>5. Комитету информационной политики:</w:t>
      </w: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Times New Roman" w:cs="Times New Roman"/>
          <w:spacing w:val="-4"/>
          <w:szCs w:val="28"/>
        </w:rPr>
        <w:t xml:space="preserve">5.1. </w:t>
      </w:r>
      <w:r w:rsidRPr="00446CBD">
        <w:rPr>
          <w:rFonts w:eastAsia="Calibri" w:cs="Times New Roman"/>
          <w:spacing w:val="-4"/>
          <w:szCs w:val="28"/>
        </w:rPr>
        <w:t xml:space="preserve">Обеспечить освещение визита в город Сургут </w:t>
      </w:r>
      <w:r w:rsidRPr="00446CBD">
        <w:rPr>
          <w:rFonts w:eastAsia="Calibri" w:cs="Times New Roman"/>
          <w:szCs w:val="28"/>
        </w:rPr>
        <w:t>делегации Нефтеюганского района</w:t>
      </w:r>
      <w:r w:rsidRPr="00446CBD">
        <w:rPr>
          <w:rFonts w:eastAsia="Calibri" w:cs="Times New Roman"/>
          <w:spacing w:val="-4"/>
          <w:szCs w:val="28"/>
        </w:rPr>
        <w:t xml:space="preserve"> в средствах массовой информации</w:t>
      </w:r>
      <w:r w:rsidRPr="00446CBD">
        <w:rPr>
          <w:rFonts w:eastAsia="Calibri" w:cs="Times New Roman"/>
          <w:szCs w:val="28"/>
        </w:rPr>
        <w:t>.</w:t>
      </w:r>
    </w:p>
    <w:p w:rsidR="00446CBD" w:rsidRPr="00446CBD" w:rsidRDefault="00446CBD" w:rsidP="00446CBD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5.2. Обнародовать (разместить) настоящее распоряжение на официальном портале Администрации города: </w:t>
      </w:r>
      <w:r w:rsidRPr="00446CBD">
        <w:rPr>
          <w:rFonts w:eastAsia="Calibri" w:cs="Times New Roman"/>
          <w:szCs w:val="28"/>
          <w:lang w:val="en-US"/>
        </w:rPr>
        <w:t>www</w:t>
      </w:r>
      <w:r w:rsidRPr="00446CBD">
        <w:rPr>
          <w:rFonts w:eastAsia="Calibri" w:cs="Times New Roman"/>
          <w:szCs w:val="28"/>
        </w:rPr>
        <w:t>.</w:t>
      </w:r>
      <w:r w:rsidRPr="00446CBD">
        <w:rPr>
          <w:rFonts w:eastAsia="Calibri" w:cs="Times New Roman"/>
          <w:szCs w:val="28"/>
          <w:lang w:val="en-US"/>
        </w:rPr>
        <w:t>admsurgut</w:t>
      </w:r>
      <w:r w:rsidRPr="00446CBD">
        <w:rPr>
          <w:rFonts w:eastAsia="Calibri" w:cs="Times New Roman"/>
          <w:szCs w:val="28"/>
        </w:rPr>
        <w:t>.</w:t>
      </w:r>
      <w:r w:rsidRPr="00446CBD">
        <w:rPr>
          <w:rFonts w:eastAsia="Calibri" w:cs="Times New Roman"/>
          <w:szCs w:val="28"/>
          <w:lang w:val="en-US"/>
        </w:rPr>
        <w:t>ru</w:t>
      </w:r>
      <w:r w:rsidRPr="00446CBD">
        <w:rPr>
          <w:rFonts w:eastAsia="Calibri" w:cs="Times New Roman"/>
          <w:szCs w:val="28"/>
        </w:rPr>
        <w:t>.</w:t>
      </w:r>
    </w:p>
    <w:p w:rsidR="00446CBD" w:rsidRPr="00446CBD" w:rsidRDefault="00446CBD" w:rsidP="00446CBD">
      <w:pPr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6.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Pr="00446CBD">
        <w:rPr>
          <w:rFonts w:eastAsia="Calibri" w:cs="Times New Roman"/>
          <w:szCs w:val="28"/>
          <w:lang w:val="en-US"/>
        </w:rPr>
        <w:t>DOCSURGUT</w:t>
      </w:r>
      <w:r w:rsidRPr="00446CBD">
        <w:rPr>
          <w:rFonts w:eastAsia="Calibri" w:cs="Times New Roman"/>
          <w:szCs w:val="28"/>
        </w:rPr>
        <w:t>.</w:t>
      </w:r>
      <w:r w:rsidRPr="00446CBD">
        <w:rPr>
          <w:rFonts w:eastAsia="Calibri" w:cs="Times New Roman"/>
          <w:szCs w:val="28"/>
          <w:lang w:val="en-US"/>
        </w:rPr>
        <w:t>RU</w:t>
      </w:r>
      <w:r w:rsidRPr="00446CBD">
        <w:rPr>
          <w:rFonts w:eastAsia="Calibri" w:cs="Times New Roman"/>
          <w:szCs w:val="28"/>
        </w:rPr>
        <w:t xml:space="preserve">. </w:t>
      </w:r>
    </w:p>
    <w:p w:rsidR="00446CBD" w:rsidRDefault="00446CBD" w:rsidP="00446CBD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</w:p>
    <w:p w:rsidR="00446CBD" w:rsidRPr="00446CBD" w:rsidRDefault="00446CBD" w:rsidP="00446CBD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lastRenderedPageBreak/>
        <w:t xml:space="preserve">7. Настоящее распоряжение вступает в силу с момента его издания.                         </w:t>
      </w:r>
    </w:p>
    <w:p w:rsidR="00446CBD" w:rsidRPr="00446CBD" w:rsidRDefault="00446CBD" w:rsidP="00446CBD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>8.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446CBD" w:rsidRPr="00446CBD" w:rsidRDefault="00446CBD" w:rsidP="00446CBD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46CBD" w:rsidRPr="00446CBD" w:rsidRDefault="00446CBD" w:rsidP="00446CBD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446CBD" w:rsidRPr="00446CBD" w:rsidRDefault="00446CBD" w:rsidP="00446CBD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446CBD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446CBD">
        <w:rPr>
          <w:rFonts w:eastAsia="Times New Roman" w:cs="Times New Roman"/>
          <w:szCs w:val="28"/>
          <w:lang w:eastAsia="ru-RU"/>
        </w:rPr>
        <w:t xml:space="preserve"> города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46CBD">
        <w:rPr>
          <w:rFonts w:eastAsia="Times New Roman" w:cs="Times New Roman"/>
          <w:szCs w:val="28"/>
          <w:lang w:eastAsia="ru-RU"/>
        </w:rPr>
        <w:t xml:space="preserve">                                  </w:t>
      </w:r>
      <w:r>
        <w:rPr>
          <w:rFonts w:eastAsia="Times New Roman" w:cs="Times New Roman"/>
          <w:szCs w:val="28"/>
          <w:lang w:eastAsia="ru-RU"/>
        </w:rPr>
        <w:t>И</w:t>
      </w:r>
      <w:r w:rsidRPr="00446CBD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Pr="00446CBD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rPr>
          <w:rFonts w:eastAsia="Calibri" w:cs="Times New Roman"/>
          <w:szCs w:val="28"/>
        </w:rPr>
      </w:pPr>
    </w:p>
    <w:p w:rsidR="00446CBD" w:rsidRPr="00446CBD" w:rsidRDefault="00446CBD" w:rsidP="00446CBD">
      <w:pPr>
        <w:ind w:left="6237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Приложение  </w:t>
      </w:r>
    </w:p>
    <w:p w:rsidR="00446CBD" w:rsidRPr="00446CBD" w:rsidRDefault="00446CBD" w:rsidP="00446CBD">
      <w:pPr>
        <w:ind w:left="6237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к распоряжению </w:t>
      </w:r>
    </w:p>
    <w:p w:rsidR="00446CBD" w:rsidRPr="00446CBD" w:rsidRDefault="00446CBD" w:rsidP="00446CBD">
      <w:pPr>
        <w:ind w:left="6237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>Администрации города                                                                                от _____</w:t>
      </w:r>
      <w:r>
        <w:rPr>
          <w:rFonts w:eastAsia="Calibri" w:cs="Times New Roman"/>
          <w:szCs w:val="28"/>
        </w:rPr>
        <w:t>___</w:t>
      </w:r>
      <w:r w:rsidRPr="00446CBD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446CBD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446CBD">
        <w:rPr>
          <w:rFonts w:eastAsia="Calibri" w:cs="Times New Roman"/>
          <w:szCs w:val="28"/>
        </w:rPr>
        <w:t>_______</w:t>
      </w:r>
    </w:p>
    <w:p w:rsidR="00446CBD" w:rsidRPr="00446CBD" w:rsidRDefault="00446CBD" w:rsidP="00446CBD">
      <w:pPr>
        <w:ind w:left="6237" w:firstLine="708"/>
        <w:jc w:val="center"/>
        <w:rPr>
          <w:rFonts w:eastAsia="Calibri" w:cs="Times New Roman"/>
          <w:szCs w:val="28"/>
        </w:rPr>
      </w:pPr>
    </w:p>
    <w:p w:rsidR="00446CBD" w:rsidRPr="00446CBD" w:rsidRDefault="00446CBD" w:rsidP="00446CBD">
      <w:pPr>
        <w:ind w:left="142"/>
        <w:jc w:val="center"/>
        <w:rPr>
          <w:rFonts w:eastAsia="Calibri" w:cs="Times New Roman"/>
          <w:szCs w:val="28"/>
        </w:rPr>
      </w:pPr>
    </w:p>
    <w:p w:rsidR="00446CBD" w:rsidRPr="00446CBD" w:rsidRDefault="00446CBD" w:rsidP="00446CBD">
      <w:pPr>
        <w:jc w:val="center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План </w:t>
      </w:r>
    </w:p>
    <w:p w:rsidR="00446CBD" w:rsidRPr="00446CBD" w:rsidRDefault="00446CBD" w:rsidP="00446CBD">
      <w:pPr>
        <w:jc w:val="center"/>
        <w:rPr>
          <w:rFonts w:eastAsia="Calibri" w:cs="Times New Roman"/>
          <w:szCs w:val="28"/>
        </w:rPr>
      </w:pPr>
      <w:r w:rsidRPr="00446CBD">
        <w:rPr>
          <w:rFonts w:eastAsia="Calibri" w:cs="Times New Roman"/>
          <w:szCs w:val="28"/>
        </w:rPr>
        <w:t xml:space="preserve">организационных мероприятий по визиту в город Сургут </w:t>
      </w:r>
    </w:p>
    <w:p w:rsidR="00446CBD" w:rsidRPr="00446CBD" w:rsidRDefault="00446CBD" w:rsidP="00446CBD">
      <w:pPr>
        <w:jc w:val="center"/>
        <w:rPr>
          <w:rFonts w:eastAsia="Calibri" w:cs="Times New Roman"/>
          <w:spacing w:val="-4"/>
          <w:szCs w:val="28"/>
        </w:rPr>
      </w:pPr>
      <w:r w:rsidRPr="00446CBD">
        <w:rPr>
          <w:rFonts w:eastAsia="Calibri" w:cs="Times New Roman"/>
          <w:szCs w:val="28"/>
        </w:rPr>
        <w:t xml:space="preserve">делегации </w:t>
      </w:r>
      <w:r w:rsidRPr="00446CBD">
        <w:rPr>
          <w:rFonts w:eastAsia="Calibri" w:cs="Times New Roman"/>
          <w:spacing w:val="-4"/>
          <w:szCs w:val="28"/>
        </w:rPr>
        <w:t xml:space="preserve">Нефтеюганского района </w:t>
      </w:r>
    </w:p>
    <w:p w:rsidR="00446CBD" w:rsidRPr="00446CBD" w:rsidRDefault="00446CBD" w:rsidP="00446CBD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446CBD" w:rsidRPr="00446CBD" w:rsidTr="0018071F">
        <w:trPr>
          <w:trHeight w:val="431"/>
        </w:trPr>
        <w:tc>
          <w:tcPr>
            <w:tcW w:w="704" w:type="dxa"/>
          </w:tcPr>
          <w:p w:rsidR="00446CBD" w:rsidRPr="00446CBD" w:rsidRDefault="00446CBD" w:rsidP="00446CB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hideMark/>
          </w:tcPr>
          <w:p w:rsidR="00446CBD" w:rsidRPr="00446CBD" w:rsidRDefault="00446CBD" w:rsidP="00446CB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 xml:space="preserve">Мероприятие </w:t>
            </w:r>
          </w:p>
        </w:tc>
        <w:tc>
          <w:tcPr>
            <w:tcW w:w="3402" w:type="dxa"/>
            <w:hideMark/>
          </w:tcPr>
          <w:p w:rsidR="00446CBD" w:rsidRPr="00446CBD" w:rsidRDefault="00446CBD" w:rsidP="00446CBD">
            <w:pPr>
              <w:ind w:left="142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hideMark/>
          </w:tcPr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Освещение визита в город Сургут делегации Нефтеюганского района</w:t>
            </w:r>
          </w:p>
        </w:tc>
        <w:tc>
          <w:tcPr>
            <w:tcW w:w="3402" w:type="dxa"/>
            <w:hideMark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комитет информационной политики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hideMark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Встреча, сопровождение по программе </w:t>
            </w:r>
          </w:p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пребывания и проводы делегации </w:t>
            </w:r>
            <w:r w:rsidRPr="00446CBD">
              <w:rPr>
                <w:rFonts w:eastAsia="Calibri" w:cs="Times New Roman"/>
                <w:sz w:val="26"/>
                <w:szCs w:val="26"/>
              </w:rPr>
              <w:t>Нефтеюганского района</w:t>
            </w:r>
          </w:p>
        </w:tc>
        <w:tc>
          <w:tcPr>
            <w:tcW w:w="3402" w:type="dxa"/>
            <w:hideMark/>
          </w:tcPr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446CBD" w:rsidRPr="00446CBD" w:rsidRDefault="00446CBD" w:rsidP="00446CBD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и молодёжной политики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528" w:type="dxa"/>
            <w:hideMark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Предоставление автотранспорта для работы </w:t>
            </w:r>
          </w:p>
          <w:p w:rsidR="00446CBD" w:rsidRPr="00446CBD" w:rsidRDefault="00446CBD" w:rsidP="00446CBD">
            <w:pPr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с </w:t>
            </w:r>
            <w:r w:rsidRPr="00446CBD">
              <w:rPr>
                <w:rFonts w:eastAsia="Calibri" w:cs="Times New Roman"/>
                <w:sz w:val="26"/>
                <w:szCs w:val="26"/>
              </w:rPr>
              <w:t>делегацией Нефтеюганского района</w:t>
            </w:r>
          </w:p>
        </w:tc>
        <w:tc>
          <w:tcPr>
            <w:tcW w:w="3402" w:type="dxa"/>
            <w:hideMark/>
          </w:tcPr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hideMark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Вручение сувенирной продукции</w:t>
            </w:r>
          </w:p>
        </w:tc>
        <w:tc>
          <w:tcPr>
            <w:tcW w:w="3402" w:type="dxa"/>
            <w:hideMark/>
          </w:tcPr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и молодёжной политики 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ind w:left="35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446CBD" w:rsidRPr="00446CBD" w:rsidRDefault="00446CBD" w:rsidP="00446CBD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446CBD">
              <w:rPr>
                <w:rFonts w:eastAsia="Calibri" w:cs="Times New Roman"/>
                <w:spacing w:val="-4"/>
                <w:sz w:val="26"/>
                <w:szCs w:val="26"/>
              </w:rPr>
              <w:t xml:space="preserve">Предоставление и подготовка помещения </w:t>
            </w:r>
            <w:r>
              <w:rPr>
                <w:rFonts w:eastAsia="Calibri" w:cs="Times New Roman"/>
                <w:spacing w:val="-4"/>
                <w:sz w:val="26"/>
                <w:szCs w:val="26"/>
              </w:rPr>
              <w:br/>
            </w:r>
            <w:r w:rsidRPr="00446CBD">
              <w:rPr>
                <w:rFonts w:eastAsia="Calibri" w:cs="Times New Roman"/>
                <w:spacing w:val="-4"/>
                <w:sz w:val="26"/>
                <w:szCs w:val="26"/>
              </w:rPr>
              <w:t xml:space="preserve">для проведения встречи волонтеров </w:t>
            </w:r>
            <w:r>
              <w:rPr>
                <w:rFonts w:eastAsia="Calibri" w:cs="Times New Roman"/>
                <w:spacing w:val="-4"/>
                <w:sz w:val="26"/>
                <w:szCs w:val="26"/>
              </w:rPr>
              <w:br/>
            </w:r>
            <w:r w:rsidRPr="00446CBD">
              <w:rPr>
                <w:rFonts w:eastAsia="Calibri" w:cs="Times New Roman"/>
                <w:spacing w:val="-4"/>
                <w:sz w:val="26"/>
                <w:szCs w:val="26"/>
              </w:rPr>
              <w:t>в Молодежном ресурсном центре муниципального бюджетного учреждения «Вариант»</w:t>
            </w:r>
          </w:p>
        </w:tc>
        <w:tc>
          <w:tcPr>
            <w:tcW w:w="3402" w:type="dxa"/>
          </w:tcPr>
          <w:p w:rsidR="00446CBD" w:rsidRPr="00446CBD" w:rsidRDefault="00446CBD" w:rsidP="00446CBD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и молодёжной политики,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446CBD">
              <w:rPr>
                <w:rFonts w:eastAsia="Calibri" w:cs="Times New Roman"/>
                <w:spacing w:val="-4"/>
                <w:sz w:val="26"/>
                <w:szCs w:val="26"/>
              </w:rPr>
              <w:t>муниципальное бюджетное учреждение «Вариант»</w:t>
            </w:r>
          </w:p>
        </w:tc>
      </w:tr>
      <w:tr w:rsidR="00446CBD" w:rsidRPr="00446CBD" w:rsidTr="0018071F">
        <w:trPr>
          <w:trHeight w:val="6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446CBD" w:rsidRPr="00446CBD" w:rsidRDefault="00446CBD" w:rsidP="00446CBD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 xml:space="preserve">Приглашение участников и спикера встречи  </w:t>
            </w:r>
          </w:p>
        </w:tc>
        <w:tc>
          <w:tcPr>
            <w:tcW w:w="3402" w:type="dxa"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>и молодёжной политики</w:t>
            </w:r>
          </w:p>
        </w:tc>
      </w:tr>
      <w:tr w:rsidR="00446CBD" w:rsidRPr="00446CBD" w:rsidTr="0018071F">
        <w:trPr>
          <w:trHeight w:val="6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 xml:space="preserve">Организация экскурсионной программы </w:t>
            </w:r>
          </w:p>
        </w:tc>
        <w:tc>
          <w:tcPr>
            <w:tcW w:w="3402" w:type="dxa"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культуры </w:t>
            </w:r>
          </w:p>
        </w:tc>
      </w:tr>
      <w:tr w:rsidR="00446CBD" w:rsidRPr="00446CBD" w:rsidTr="0018071F">
        <w:trPr>
          <w:trHeight w:val="614"/>
        </w:trPr>
        <w:tc>
          <w:tcPr>
            <w:tcW w:w="704" w:type="dxa"/>
          </w:tcPr>
          <w:p w:rsidR="00446CBD" w:rsidRPr="00446CBD" w:rsidRDefault="00446CBD" w:rsidP="00446CBD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446CBD">
              <w:rPr>
                <w:rFonts w:eastAsia="Calibri" w:cs="Times New Roman"/>
                <w:sz w:val="26"/>
                <w:szCs w:val="26"/>
              </w:rPr>
              <w:t>Организация экскурсии в автономной некоммерческой организации «Центр патриотических проектов «Моя история»</w:t>
            </w:r>
          </w:p>
        </w:tc>
        <w:tc>
          <w:tcPr>
            <w:tcW w:w="3402" w:type="dxa"/>
          </w:tcPr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и молодёжной политики,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автономная некоммерческая организация «Центр патриотических проектов «Моя история» </w:t>
            </w:r>
          </w:p>
          <w:p w:rsidR="00446CBD" w:rsidRPr="00446CBD" w:rsidRDefault="00446CBD" w:rsidP="00446CBD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46CBD">
              <w:rPr>
                <w:rFonts w:eastAsia="Calibri" w:cs="Times New Roman"/>
                <w:bCs/>
                <w:color w:val="000000"/>
                <w:sz w:val="26"/>
                <w:szCs w:val="26"/>
              </w:rPr>
              <w:t>(по согласованию)</w:t>
            </w:r>
          </w:p>
        </w:tc>
      </w:tr>
    </w:tbl>
    <w:p w:rsidR="001766E8" w:rsidRPr="00446CBD" w:rsidRDefault="001766E8" w:rsidP="00446CBD"/>
    <w:sectPr w:rsidR="001766E8" w:rsidRPr="00446CBD" w:rsidSect="00446CB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F6" w:rsidRDefault="00B467F6">
      <w:r>
        <w:separator/>
      </w:r>
    </w:p>
  </w:endnote>
  <w:endnote w:type="continuationSeparator" w:id="0">
    <w:p w:rsidR="00B467F6" w:rsidRDefault="00B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F6" w:rsidRDefault="00B467F6">
      <w:r>
        <w:separator/>
      </w:r>
    </w:p>
  </w:footnote>
  <w:footnote w:type="continuationSeparator" w:id="0">
    <w:p w:rsidR="00B467F6" w:rsidRDefault="00B4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45C3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080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080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080A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818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B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6CBD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5C3A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5C8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080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7F6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18D0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B73C41-5F28-4826-B400-5757CD3D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46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46C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2025-05-29T07:52:00Z</cp:lastPrinted>
  <dcterms:created xsi:type="dcterms:W3CDTF">2025-06-02T11:33:00Z</dcterms:created>
  <dcterms:modified xsi:type="dcterms:W3CDTF">2025-06-02T11:33:00Z</dcterms:modified>
</cp:coreProperties>
</file>