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C4" w:rsidRDefault="006D48C4" w:rsidP="00656C1A">
      <w:pPr>
        <w:spacing w:line="120" w:lineRule="atLeast"/>
        <w:jc w:val="center"/>
        <w:rPr>
          <w:sz w:val="24"/>
          <w:szCs w:val="24"/>
        </w:rPr>
      </w:pPr>
    </w:p>
    <w:p w:rsidR="006D48C4" w:rsidRDefault="006D48C4" w:rsidP="00656C1A">
      <w:pPr>
        <w:spacing w:line="120" w:lineRule="atLeast"/>
        <w:jc w:val="center"/>
        <w:rPr>
          <w:sz w:val="24"/>
          <w:szCs w:val="24"/>
        </w:rPr>
      </w:pPr>
    </w:p>
    <w:p w:rsidR="006D48C4" w:rsidRPr="00852378" w:rsidRDefault="006D48C4" w:rsidP="00656C1A">
      <w:pPr>
        <w:spacing w:line="120" w:lineRule="atLeast"/>
        <w:jc w:val="center"/>
        <w:rPr>
          <w:sz w:val="10"/>
          <w:szCs w:val="10"/>
        </w:rPr>
      </w:pPr>
    </w:p>
    <w:p w:rsidR="006D48C4" w:rsidRDefault="006D48C4" w:rsidP="00656C1A">
      <w:pPr>
        <w:spacing w:line="120" w:lineRule="atLeast"/>
        <w:jc w:val="center"/>
        <w:rPr>
          <w:sz w:val="10"/>
          <w:szCs w:val="24"/>
        </w:rPr>
      </w:pPr>
    </w:p>
    <w:p w:rsidR="006D48C4" w:rsidRPr="005541F0" w:rsidRDefault="006D48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48C4" w:rsidRDefault="006D48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D48C4" w:rsidRPr="005541F0" w:rsidRDefault="006D48C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D48C4" w:rsidRPr="005649E4" w:rsidRDefault="006D48C4" w:rsidP="00656C1A">
      <w:pPr>
        <w:spacing w:line="120" w:lineRule="atLeast"/>
        <w:jc w:val="center"/>
        <w:rPr>
          <w:sz w:val="18"/>
          <w:szCs w:val="24"/>
        </w:rPr>
      </w:pPr>
    </w:p>
    <w:p w:rsidR="006D48C4" w:rsidRPr="00656C1A" w:rsidRDefault="006D48C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48C4" w:rsidRPr="005541F0" w:rsidRDefault="006D48C4" w:rsidP="00656C1A">
      <w:pPr>
        <w:spacing w:line="120" w:lineRule="atLeast"/>
        <w:jc w:val="center"/>
        <w:rPr>
          <w:sz w:val="18"/>
          <w:szCs w:val="24"/>
        </w:rPr>
      </w:pPr>
    </w:p>
    <w:p w:rsidR="006D48C4" w:rsidRPr="005541F0" w:rsidRDefault="006D48C4" w:rsidP="00656C1A">
      <w:pPr>
        <w:spacing w:line="120" w:lineRule="atLeast"/>
        <w:jc w:val="center"/>
        <w:rPr>
          <w:sz w:val="20"/>
          <w:szCs w:val="24"/>
        </w:rPr>
      </w:pPr>
    </w:p>
    <w:p w:rsidR="006D48C4" w:rsidRPr="00656C1A" w:rsidRDefault="006D48C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D48C4" w:rsidRDefault="006D48C4" w:rsidP="00656C1A">
      <w:pPr>
        <w:spacing w:line="120" w:lineRule="atLeast"/>
        <w:jc w:val="center"/>
        <w:rPr>
          <w:sz w:val="30"/>
          <w:szCs w:val="24"/>
        </w:rPr>
      </w:pPr>
    </w:p>
    <w:p w:rsidR="006D48C4" w:rsidRPr="00656C1A" w:rsidRDefault="006D48C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D48C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48C4" w:rsidRPr="00F8214F" w:rsidRDefault="006D48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48C4" w:rsidRPr="00F8214F" w:rsidRDefault="0051648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48C4" w:rsidRPr="00F8214F" w:rsidRDefault="006D48C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48C4" w:rsidRPr="00F8214F" w:rsidRDefault="0051648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D48C4" w:rsidRPr="00A63FB0" w:rsidRDefault="006D48C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48C4" w:rsidRPr="00A3761A" w:rsidRDefault="0051648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D48C4" w:rsidRPr="00F8214F" w:rsidRDefault="006D48C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D48C4" w:rsidRPr="00F8214F" w:rsidRDefault="006D48C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D48C4" w:rsidRPr="00AB4194" w:rsidRDefault="006D48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D48C4" w:rsidRPr="00F8214F" w:rsidRDefault="0051648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2617</w:t>
            </w:r>
          </w:p>
        </w:tc>
      </w:tr>
    </w:tbl>
    <w:p w:rsidR="006D48C4" w:rsidRPr="00C725A6" w:rsidRDefault="006D48C4" w:rsidP="00C725A6">
      <w:pPr>
        <w:rPr>
          <w:rFonts w:cs="Times New Roman"/>
          <w:szCs w:val="28"/>
        </w:rPr>
      </w:pPr>
    </w:p>
    <w:p w:rsidR="006D48C4" w:rsidRPr="006D48C4" w:rsidRDefault="006D48C4" w:rsidP="006D48C4">
      <w:pPr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О предоставлении грантов </w:t>
      </w:r>
    </w:p>
    <w:p w:rsidR="006D48C4" w:rsidRPr="006D48C4" w:rsidRDefault="006D48C4" w:rsidP="006D48C4">
      <w:pPr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в форме субсидий </w:t>
      </w:r>
    </w:p>
    <w:p w:rsidR="006D48C4" w:rsidRPr="006D48C4" w:rsidRDefault="006D48C4" w:rsidP="006D48C4">
      <w:pPr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некоммерческим организациям </w:t>
      </w:r>
    </w:p>
    <w:p w:rsidR="006D48C4" w:rsidRPr="006D48C4" w:rsidRDefault="006D48C4" w:rsidP="006D48C4">
      <w:pPr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в целях поддержки общественно </w:t>
      </w:r>
    </w:p>
    <w:p w:rsidR="006D48C4" w:rsidRPr="006D48C4" w:rsidRDefault="006D48C4" w:rsidP="006D48C4">
      <w:pPr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>значимых инициатив в 2025 году</w:t>
      </w:r>
    </w:p>
    <w:p w:rsidR="006D48C4" w:rsidRPr="006D48C4" w:rsidRDefault="006D48C4" w:rsidP="006D48C4">
      <w:pPr>
        <w:jc w:val="both"/>
        <w:rPr>
          <w:rFonts w:eastAsia="Times New Roman" w:cs="Times New Roman"/>
          <w:szCs w:val="28"/>
          <w:lang w:eastAsia="ru-RU"/>
        </w:rPr>
      </w:pPr>
    </w:p>
    <w:p w:rsidR="006D48C4" w:rsidRPr="006D48C4" w:rsidRDefault="006D48C4" w:rsidP="006D48C4">
      <w:pPr>
        <w:jc w:val="both"/>
        <w:rPr>
          <w:rFonts w:eastAsia="Times New Roman" w:cs="Times New Roman"/>
          <w:szCs w:val="28"/>
          <w:lang w:eastAsia="ru-RU"/>
        </w:rPr>
      </w:pP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6D48C4">
        <w:rPr>
          <w:rFonts w:eastAsia="Times New Roman" w:cs="Times New Roman"/>
          <w:szCs w:val="28"/>
          <w:lang w:eastAsia="ru-RU"/>
        </w:rPr>
        <w:t xml:space="preserve">В соответствии с пунктом 4 статьи 78.1 Бюджетного кодекса Российской Федерации, Уставом муниципального образования городской округ Сургут Ханты-Мансийского автономного округа – Югры, решением Думы города </w:t>
      </w:r>
      <w:r w:rsidRPr="006D48C4">
        <w:rPr>
          <w:rFonts w:eastAsia="Times New Roman" w:cs="Times New Roman"/>
          <w:szCs w:val="28"/>
          <w:lang w:eastAsia="ru-RU"/>
        </w:rPr>
        <w:br/>
        <w:t>от 23.12.2024 № 713-VII ДГ «О бюджете городского округа Сургут Ханты-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Мансийского автономного округа – Югры на 2025 год и плановый период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2026 – 2027 годов», постановлением Администрации города от 10.08.2023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№ 3905 «О порядке предоставления грантов в форме субсидий победителям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6D48C4">
        <w:rPr>
          <w:rFonts w:eastAsia="Times New Roman" w:cs="Times New Roman"/>
          <w:szCs w:val="28"/>
          <w:lang w:eastAsia="ru-RU"/>
        </w:rPr>
        <w:t xml:space="preserve">Конкурса грантов Главы города Сургута», распоряжениями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города от 30.12.2005 № 3686 «Об утверждении Регламента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на основании протокола заседания комиссии по поддержке социально </w:t>
      </w:r>
      <w:r w:rsidRPr="006D48C4">
        <w:rPr>
          <w:rFonts w:eastAsia="Times New Roman" w:cs="Times New Roman"/>
          <w:spacing w:val="-6"/>
          <w:szCs w:val="28"/>
          <w:lang w:eastAsia="ru-RU"/>
        </w:rPr>
        <w:t>ориентированных некоммерческих организаций при Администрации города от 30.04.2025</w:t>
      </w:r>
      <w:r w:rsidRPr="006D48C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6D48C4">
        <w:rPr>
          <w:rFonts w:eastAsia="Times New Roman" w:cs="Times New Roman"/>
          <w:szCs w:val="28"/>
          <w:lang w:eastAsia="ru-RU"/>
        </w:rPr>
        <w:t>№ 4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6D48C4">
        <w:rPr>
          <w:rFonts w:eastAsia="Times New Roman" w:cs="Times New Roman"/>
          <w:szCs w:val="28"/>
          <w:lang w:eastAsia="ru-RU"/>
        </w:rPr>
        <w:t>в целях содействия деятельности социально ориентированных некоммерческих организаций: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1. Предоставить грант в форме субсидии некоммерческим организациям </w:t>
      </w:r>
      <w:r w:rsidRPr="006D48C4">
        <w:rPr>
          <w:rFonts w:eastAsia="Times New Roman" w:cs="Times New Roman"/>
          <w:szCs w:val="28"/>
          <w:lang w:eastAsia="ru-RU"/>
        </w:rPr>
        <w:br/>
      </w:r>
      <w:r w:rsidRPr="006D48C4">
        <w:rPr>
          <w:rFonts w:eastAsia="Times New Roman" w:cs="Times New Roman"/>
          <w:spacing w:val="-4"/>
          <w:szCs w:val="28"/>
          <w:lang w:eastAsia="ru-RU"/>
        </w:rPr>
        <w:t>в целях поддержки общественно значимых инициатив, по направлению «Деятельност</w:t>
      </w:r>
      <w:r w:rsidRPr="006D48C4">
        <w:rPr>
          <w:rFonts w:eastAsia="Times New Roman" w:cs="Times New Roman"/>
          <w:szCs w:val="28"/>
          <w:lang w:eastAsia="ru-RU"/>
        </w:rPr>
        <w:t xml:space="preserve">ь в области образования, просвещения, науки, культуры, искусства, здравоохранения, профилактики и охраны здоровья граждан, пропаганды здорового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D48C4">
        <w:rPr>
          <w:rFonts w:eastAsia="Times New Roman" w:cs="Times New Roman"/>
          <w:szCs w:val="28"/>
          <w:lang w:eastAsia="ru-RU"/>
        </w:rPr>
        <w:t xml:space="preserve">образа жизни, улучшения морально-психологического состояния граждан,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D48C4">
        <w:rPr>
          <w:rFonts w:eastAsia="Times New Roman" w:cs="Times New Roman"/>
          <w:szCs w:val="28"/>
          <w:lang w:eastAsia="ru-RU"/>
        </w:rPr>
        <w:t>а также содействие духовному развитию личности»: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1.1. Негосударственному образовательному частному учреждению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дополнительного профессионального образования «Учебный центр ПРАКТИК» на реализацию проекта «#игра ради жизни (практическая и теоретическая подготовка по оказанию первой помощи пострадавшему при несчастном случае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D48C4">
        <w:rPr>
          <w:rFonts w:eastAsia="Times New Roman" w:cs="Times New Roman"/>
          <w:szCs w:val="28"/>
          <w:lang w:eastAsia="ru-RU"/>
        </w:rPr>
        <w:lastRenderedPageBreak/>
        <w:t xml:space="preserve">очевидцами события с использованием настольной обучающей игры)»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в размере 331 508 (триста тридцать одна тысяча пятьсот восемь) рублей </w:t>
      </w:r>
      <w:r w:rsidRPr="006D48C4">
        <w:rPr>
          <w:rFonts w:eastAsia="Times New Roman" w:cs="Times New Roman"/>
          <w:szCs w:val="28"/>
          <w:lang w:eastAsia="ru-RU"/>
        </w:rPr>
        <w:br/>
        <w:t>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1.2. Местной религиозной организации православный Приход храма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в честь равноапостольного князя Владимира г. Сургута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автономного округа – Югры Тюменской области Ханты-Мансийской Епархии Русской Православной Церкви (Московский Патриархат) на реализацию проекта </w:t>
      </w:r>
      <w:r w:rsidRPr="006D48C4">
        <w:rPr>
          <w:rFonts w:eastAsia="Times New Roman" w:cs="Times New Roman"/>
          <w:spacing w:val="-6"/>
          <w:szCs w:val="28"/>
          <w:lang w:eastAsia="ru-RU"/>
        </w:rPr>
        <w:t>«Больше чем мастерская. Связь поколений через подвиг святого князя Владимира»</w:t>
      </w:r>
      <w:r w:rsidRPr="006D48C4">
        <w:rPr>
          <w:rFonts w:eastAsia="Times New Roman" w:cs="Times New Roman"/>
          <w:szCs w:val="28"/>
          <w:lang w:eastAsia="ru-RU"/>
        </w:rPr>
        <w:t xml:space="preserve"> в размере 469 300 (четыреста шестьдесят девять тысяч триста) рублей 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>1.3. Автономной некоммерческой организации дополнительного профессионального образования «ФОРСАЙТ» на реализацию проекта «Образова</w:t>
      </w:r>
      <w:r>
        <w:rPr>
          <w:rFonts w:eastAsia="Times New Roman" w:cs="Times New Roman"/>
          <w:szCs w:val="28"/>
          <w:lang w:eastAsia="ru-RU"/>
        </w:rPr>
        <w:t xml:space="preserve">-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тельный проект «Академия беспилотных летательных аппаратов (БПЛА)»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в размере 246 680 (двести сорок шесть тысяч шестьсот восемьдесят) рублей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D48C4">
        <w:rPr>
          <w:rFonts w:eastAsia="Times New Roman" w:cs="Times New Roman"/>
          <w:szCs w:val="28"/>
          <w:lang w:eastAsia="ru-RU"/>
        </w:rPr>
        <w:t>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1.4. Общественной организации «Общество охраны памятников истории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и культуры в городе Сургуте» на реализацию проекта «Исторический вестник – река времени Сургута» в размере 96 639 (девяносто шесть тысяч шестьсот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D48C4">
        <w:rPr>
          <w:rFonts w:eastAsia="Times New Roman" w:cs="Times New Roman"/>
          <w:szCs w:val="28"/>
          <w:lang w:eastAsia="ru-RU"/>
        </w:rPr>
        <w:t>тридцать девять) рублей 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1.5.Частному учреждению здравоохранения «Клиническая больница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«РЖД-МЕДИЦИНА» города Сургут на реализацию проекта «Укрепление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общественного здоровья через здоровый образ жизни и гигиену как основу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D48C4">
        <w:rPr>
          <w:rFonts w:eastAsia="Times New Roman" w:cs="Times New Roman"/>
          <w:szCs w:val="28"/>
          <w:lang w:eastAsia="ru-RU"/>
        </w:rPr>
        <w:t>здоровья, с акцентом на профориентацию школьников» в размере 100 000 (сто тысяч) рублей 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2. Предоставить грант в форме субсидии некоммерческой организации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в целях поддержки общественно значимых инициатив, по направлению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«Благотворительная деятельность, а также деятельность в области организации и поддержки благотворительности и добровольчества (волонтерства)» региональной общественной организации Ханты-Мансийского автономного округа – Югры по обеспечению помощи и поддержки населения, продвижению волонтерства и защите окружающей среды «СВОи из ЮГРЫ» на реализацию проекта «Военный печатник» в размере 990 000 (девятьсот девяносто тысяч) рублей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D48C4">
        <w:rPr>
          <w:rFonts w:eastAsia="Times New Roman" w:cs="Times New Roman"/>
          <w:szCs w:val="28"/>
          <w:lang w:eastAsia="ru-RU"/>
        </w:rPr>
        <w:t>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3. Предоставить грант в форме субсидии некоммерческим организациям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в целях поддержки общественно значимых инициатив, по направлению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«Деятельность в сфере патриотического, в том числе военно-патриотического воспитания граждан Российской Федерации»: 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pacing w:val="-4"/>
          <w:szCs w:val="28"/>
          <w:lang w:eastAsia="ru-RU"/>
        </w:rPr>
        <w:t>3.1. Общественной организации «Сургутская городская организация журналистов</w:t>
      </w:r>
      <w:r w:rsidRPr="006D48C4">
        <w:rPr>
          <w:rFonts w:eastAsia="Times New Roman" w:cs="Times New Roman"/>
          <w:szCs w:val="28"/>
          <w:lang w:eastAsia="ru-RU"/>
        </w:rPr>
        <w:t>» на реализацию проекта «Фамилии Победы» в размере 1 000 000 (один миллион) рублей 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3.2. Региональной общественной организации Ханты-Мансийского автономного округа – Югры Центр социальной помощи пенсионерам, инвалидам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и малоимущим гражданам «Новая жизнь» на реализацию проекта «Шьём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D48C4">
        <w:rPr>
          <w:rFonts w:eastAsia="Times New Roman" w:cs="Times New Roman"/>
          <w:spacing w:val="-6"/>
          <w:szCs w:val="28"/>
          <w:lang w:eastAsia="ru-RU"/>
        </w:rPr>
        <w:t>для СВОих» в размере 737 896 (семьсот тридцать семь тысяч восемьсот девяносто</w:t>
      </w:r>
      <w:r w:rsidRPr="006D48C4">
        <w:rPr>
          <w:rFonts w:eastAsia="Times New Roman" w:cs="Times New Roman"/>
          <w:szCs w:val="28"/>
          <w:lang w:eastAsia="ru-RU"/>
        </w:rPr>
        <w:t xml:space="preserve"> шесть) рублей 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pacing w:val="-4"/>
          <w:szCs w:val="28"/>
          <w:lang w:eastAsia="ru-RU"/>
        </w:rPr>
        <w:lastRenderedPageBreak/>
        <w:t>3.3. Автономной некоммерческой организации дополнительного образо</w:t>
      </w:r>
      <w:r>
        <w:rPr>
          <w:rFonts w:eastAsia="Times New Roman" w:cs="Times New Roman"/>
          <w:spacing w:val="-4"/>
          <w:szCs w:val="28"/>
          <w:lang w:eastAsia="ru-RU"/>
        </w:rPr>
        <w:t xml:space="preserve">-                </w:t>
      </w:r>
      <w:r w:rsidRPr="006D48C4">
        <w:rPr>
          <w:rFonts w:eastAsia="Times New Roman" w:cs="Times New Roman"/>
          <w:spacing w:val="-4"/>
          <w:szCs w:val="28"/>
          <w:lang w:eastAsia="ru-RU"/>
        </w:rPr>
        <w:t>вания</w:t>
      </w:r>
      <w:r w:rsidRPr="006D48C4">
        <w:rPr>
          <w:rFonts w:eastAsia="Times New Roman" w:cs="Times New Roman"/>
          <w:szCs w:val="28"/>
          <w:lang w:eastAsia="ru-RU"/>
        </w:rPr>
        <w:t xml:space="preserve"> «Центр технического и гуманитарного развития» на реализацию проекта «Шаг в бессмертие – воссоздание подвигов уроженцев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автономного округа – Югры средствами военно-исторической реконструкции»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6D48C4">
        <w:rPr>
          <w:rFonts w:eastAsia="Times New Roman" w:cs="Times New Roman"/>
          <w:szCs w:val="28"/>
          <w:lang w:eastAsia="ru-RU"/>
        </w:rPr>
        <w:t xml:space="preserve">в размере 981 700 (девятьсот восемьдесят одна тысяча семьсот) рублей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6D48C4">
        <w:rPr>
          <w:rFonts w:eastAsia="Times New Roman" w:cs="Times New Roman"/>
          <w:szCs w:val="28"/>
          <w:lang w:eastAsia="ru-RU"/>
        </w:rPr>
        <w:t>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4. Предоставить грант в форме субсидии некоммерческой организации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в целях поддержки общественно значимых инициатив, по направлению «Проведение поисковой работы, направленной на выявление неизвестных воинских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захоронений и непогребенных останков защитников Отечества, установление имен погибших и пропавших без вести при защите Отечества» Сургутскому местному городскому отделению «Саланг» Ханты-Мансийской региональной организации общероссийской общественной организации «Российский союз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D48C4">
        <w:rPr>
          <w:rFonts w:eastAsia="Times New Roman" w:cs="Times New Roman"/>
          <w:szCs w:val="28"/>
          <w:lang w:eastAsia="ru-RU"/>
        </w:rPr>
        <w:t>ветеранов Афганистана» на реализацию проекта «Воинская доблесть» в размере 350 000 (триста пятьдесят тысяч) рублей 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5. Предоставить грант в форме субсидии некоммерческой организации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в целях поддержки общественно значимых инициатив, по направлению «Профилактика социально опасных форм поведения граждан (за исключением межнациональных (межэтнических) конфликтов и экстремизма)» региональной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общественной организации по профилактике и реабилитации лиц, страдающих заболеваниями наркоманией и алкоголизмом «Чистый путь» на реализацию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6D48C4">
        <w:rPr>
          <w:rFonts w:eastAsia="Times New Roman" w:cs="Times New Roman"/>
          <w:spacing w:val="-4"/>
          <w:szCs w:val="28"/>
          <w:lang w:eastAsia="ru-RU"/>
        </w:rPr>
        <w:t>проекта «Организация швейной и художественной мастерских для воспитанников</w:t>
      </w:r>
      <w:r w:rsidRPr="006D48C4">
        <w:rPr>
          <w:rFonts w:eastAsia="Times New Roman" w:cs="Times New Roman"/>
          <w:szCs w:val="28"/>
          <w:lang w:eastAsia="ru-RU"/>
        </w:rPr>
        <w:t xml:space="preserve"> и выпускников программы реабилитации для лиц, потребляющих наркотики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D48C4">
        <w:rPr>
          <w:rFonts w:eastAsia="Times New Roman" w:cs="Times New Roman"/>
          <w:szCs w:val="28"/>
          <w:lang w:eastAsia="ru-RU"/>
        </w:rPr>
        <w:t>в немедицинских целях» в размере 90 000 (девяносто тысяч) рублей 00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6. Предоставить грант в форме субсидии некоммерческой организации </w:t>
      </w:r>
      <w:r w:rsidRPr="006D48C4">
        <w:rPr>
          <w:rFonts w:eastAsia="Times New Roman" w:cs="Times New Roman"/>
          <w:szCs w:val="28"/>
          <w:lang w:eastAsia="ru-RU"/>
        </w:rPr>
        <w:br/>
        <w:t xml:space="preserve">в целях поддержки общественно значимых инициатив, по направлению «Социальное обслуживание, социальная поддержка и защита граждан, деятельность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в сфере поддержки семьи, материнства, отцовства и детства, организации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и проведения мероприятий, способствующих развитию предусмотренных законодательством Российской Федерации форм устройства детей, оставшихся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без попечения родителей, в семью» Ханты-Мансийскому региональному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отделению Общероссийской общественной организации инвалидов «Всероссийское общество глухих» на реализацию проекта «Социально-культурные мероприятия для сургутян с нарушением слуха «Сургут – город возможностей!»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D48C4">
        <w:rPr>
          <w:rFonts w:eastAsia="Times New Roman" w:cs="Times New Roman"/>
          <w:szCs w:val="28"/>
          <w:lang w:eastAsia="ru-RU"/>
        </w:rPr>
        <w:t>в размере 101 912 (сто одна тысяча девятьсот двенадцать) рублей 46 копеек.</w:t>
      </w:r>
    </w:p>
    <w:p w:rsidR="006D48C4" w:rsidRPr="006D48C4" w:rsidRDefault="006D48C4" w:rsidP="006D48C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7. Комитету внутренней и молодёжной политики в течение 15 рабочих дней после издания настоящего постановления организовать заключение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соглашений с получателями грантов в форме субсидий, указанными в пунктах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6D48C4">
        <w:rPr>
          <w:rFonts w:eastAsia="Times New Roman" w:cs="Times New Roman"/>
          <w:szCs w:val="28"/>
          <w:lang w:eastAsia="ru-RU"/>
        </w:rPr>
        <w:t>1 – 6 настоящего постановления.</w:t>
      </w:r>
    </w:p>
    <w:p w:rsidR="006D48C4" w:rsidRPr="006D48C4" w:rsidRDefault="006D48C4" w:rsidP="006D48C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8. Управлению бюджетного учёта и отчётности обеспечить перечисление грантов в форме субсидий получателям грантов в форме субсидий, указанным </w:t>
      </w:r>
      <w:r w:rsidRPr="006D48C4">
        <w:rPr>
          <w:rFonts w:eastAsia="Times New Roman" w:cs="Times New Roman"/>
          <w:szCs w:val="28"/>
          <w:lang w:eastAsia="ru-RU"/>
        </w:rPr>
        <w:br/>
        <w:t>в пунктах 1 – 6 настоящего постановления.</w:t>
      </w:r>
    </w:p>
    <w:p w:rsidR="006D48C4" w:rsidRPr="006D48C4" w:rsidRDefault="006D48C4" w:rsidP="006D48C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9.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6D48C4">
        <w:rPr>
          <w:rFonts w:eastAsia="Times New Roman" w:cs="Times New Roman"/>
          <w:szCs w:val="28"/>
          <w:lang w:val="en-US" w:eastAsia="ru-RU"/>
        </w:rPr>
        <w:t>www</w:t>
      </w:r>
      <w:r w:rsidRPr="006D48C4">
        <w:rPr>
          <w:rFonts w:eastAsia="Times New Roman" w:cs="Times New Roman"/>
          <w:szCs w:val="28"/>
          <w:lang w:eastAsia="ru-RU"/>
        </w:rPr>
        <w:t>.</w:t>
      </w:r>
      <w:r w:rsidRPr="006D48C4">
        <w:rPr>
          <w:rFonts w:eastAsia="Times New Roman" w:cs="Times New Roman"/>
          <w:szCs w:val="28"/>
          <w:lang w:val="en-US" w:eastAsia="ru-RU"/>
        </w:rPr>
        <w:t>admsurgut</w:t>
      </w:r>
      <w:r w:rsidRPr="006D48C4">
        <w:rPr>
          <w:rFonts w:eastAsia="Times New Roman" w:cs="Times New Roman"/>
          <w:szCs w:val="28"/>
          <w:lang w:eastAsia="ru-RU"/>
        </w:rPr>
        <w:t>.</w:t>
      </w:r>
      <w:r w:rsidRPr="006D48C4">
        <w:rPr>
          <w:rFonts w:eastAsia="Times New Roman" w:cs="Times New Roman"/>
          <w:szCs w:val="28"/>
          <w:lang w:val="en-US" w:eastAsia="ru-RU"/>
        </w:rPr>
        <w:t>ru</w:t>
      </w:r>
      <w:r w:rsidRPr="006D48C4">
        <w:rPr>
          <w:rFonts w:eastAsia="Times New Roman" w:cs="Times New Roman"/>
          <w:szCs w:val="28"/>
          <w:lang w:eastAsia="ru-RU"/>
        </w:rPr>
        <w:t>.</w:t>
      </w:r>
    </w:p>
    <w:p w:rsidR="006D48C4" w:rsidRPr="006D48C4" w:rsidRDefault="006D48C4" w:rsidP="006D48C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10.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D48C4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6D48C4">
        <w:rPr>
          <w:rFonts w:eastAsia="Times New Roman" w:cs="Times New Roman"/>
          <w:szCs w:val="28"/>
          <w:lang w:val="en-US" w:eastAsia="ru-RU"/>
        </w:rPr>
        <w:t>DOCSURGUT</w:t>
      </w:r>
      <w:r w:rsidRPr="006D48C4">
        <w:rPr>
          <w:rFonts w:eastAsia="Times New Roman" w:cs="Times New Roman"/>
          <w:szCs w:val="28"/>
          <w:lang w:eastAsia="ru-RU"/>
        </w:rPr>
        <w:t>.</w:t>
      </w:r>
      <w:r w:rsidRPr="006D48C4">
        <w:rPr>
          <w:rFonts w:eastAsia="Times New Roman" w:cs="Times New Roman"/>
          <w:szCs w:val="28"/>
          <w:lang w:val="en-US" w:eastAsia="ru-RU"/>
        </w:rPr>
        <w:t>RU</w:t>
      </w:r>
      <w:r w:rsidRPr="006D48C4">
        <w:rPr>
          <w:rFonts w:eastAsia="Times New Roman" w:cs="Times New Roman"/>
          <w:szCs w:val="28"/>
          <w:lang w:eastAsia="ru-RU"/>
        </w:rPr>
        <w:t>.</w:t>
      </w:r>
    </w:p>
    <w:p w:rsidR="006D48C4" w:rsidRPr="006D48C4" w:rsidRDefault="006D48C4" w:rsidP="006D48C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>11. Настоящее постановление вступает в силу с момента его издания.</w:t>
      </w:r>
    </w:p>
    <w:p w:rsidR="006D48C4" w:rsidRPr="006D48C4" w:rsidRDefault="006D48C4" w:rsidP="006D48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>12.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6D48C4" w:rsidRDefault="006D48C4" w:rsidP="006D48C4">
      <w:pPr>
        <w:jc w:val="both"/>
        <w:rPr>
          <w:rFonts w:eastAsia="Times New Roman" w:cs="Times New Roman"/>
          <w:szCs w:val="28"/>
          <w:lang w:eastAsia="ru-RU"/>
        </w:rPr>
      </w:pPr>
    </w:p>
    <w:p w:rsidR="006D48C4" w:rsidRPr="006D48C4" w:rsidRDefault="006D48C4" w:rsidP="006D48C4">
      <w:pPr>
        <w:jc w:val="both"/>
        <w:rPr>
          <w:rFonts w:eastAsia="Times New Roman" w:cs="Times New Roman"/>
          <w:szCs w:val="28"/>
          <w:lang w:eastAsia="ru-RU"/>
        </w:rPr>
      </w:pPr>
    </w:p>
    <w:p w:rsidR="006D48C4" w:rsidRPr="006D48C4" w:rsidRDefault="006D48C4" w:rsidP="006D48C4">
      <w:pPr>
        <w:jc w:val="both"/>
        <w:rPr>
          <w:rFonts w:eastAsia="Times New Roman" w:cs="Times New Roman"/>
          <w:szCs w:val="28"/>
          <w:lang w:eastAsia="ru-RU"/>
        </w:rPr>
      </w:pPr>
    </w:p>
    <w:p w:rsidR="006D48C4" w:rsidRPr="006D48C4" w:rsidRDefault="006D48C4" w:rsidP="006D48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D48C4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</w:t>
      </w:r>
      <w:bookmarkEnd w:id="5"/>
      <w:r w:rsidRPr="006D48C4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 В.П. Фризен</w:t>
      </w:r>
    </w:p>
    <w:p w:rsidR="000D7F2F" w:rsidRPr="006D48C4" w:rsidRDefault="000D7F2F" w:rsidP="006D48C4"/>
    <w:sectPr w:rsidR="000D7F2F" w:rsidRPr="006D48C4" w:rsidSect="006D48C4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2E" w:rsidRDefault="0082092E" w:rsidP="00EE4D5B">
      <w:r>
        <w:separator/>
      </w:r>
    </w:p>
  </w:endnote>
  <w:endnote w:type="continuationSeparator" w:id="0">
    <w:p w:rsidR="0082092E" w:rsidRDefault="0082092E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2E" w:rsidRDefault="0082092E" w:rsidP="00EE4D5B">
      <w:r>
        <w:separator/>
      </w:r>
    </w:p>
  </w:footnote>
  <w:footnote w:type="continuationSeparator" w:id="0">
    <w:p w:rsidR="0082092E" w:rsidRDefault="0082092E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04A48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648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648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1648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C4"/>
    <w:rsid w:val="000D7F2F"/>
    <w:rsid w:val="00231D06"/>
    <w:rsid w:val="00366BBA"/>
    <w:rsid w:val="005148BF"/>
    <w:rsid w:val="00516485"/>
    <w:rsid w:val="00610A7C"/>
    <w:rsid w:val="006D48C4"/>
    <w:rsid w:val="00763801"/>
    <w:rsid w:val="007C47BC"/>
    <w:rsid w:val="0082092E"/>
    <w:rsid w:val="008F1EB0"/>
    <w:rsid w:val="00904A48"/>
    <w:rsid w:val="009E1ABF"/>
    <w:rsid w:val="00CC4831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975076-9B73-4DB0-AC56-CB8E1714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6D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F306-06D9-42AB-A31D-744D5561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2025-05-30T06:53:00Z</cp:lastPrinted>
  <dcterms:created xsi:type="dcterms:W3CDTF">2025-06-04T11:01:00Z</dcterms:created>
  <dcterms:modified xsi:type="dcterms:W3CDTF">2025-06-04T11:01:00Z</dcterms:modified>
</cp:coreProperties>
</file>