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795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B7954" w:rsidRDefault="003B79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5012" r:id="rId7"/>
              </w:object>
            </w:r>
          </w:p>
          <w:p w:rsidR="003B7954" w:rsidRDefault="003B79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B7954" w:rsidRPr="005541F0" w:rsidRDefault="003B79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B7954" w:rsidRDefault="003B79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B7954" w:rsidRPr="005541F0" w:rsidRDefault="003B79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B7954" w:rsidRPr="005649E4" w:rsidRDefault="003B795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7954" w:rsidRPr="001D25B0" w:rsidRDefault="003B7954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B7954" w:rsidRPr="005541F0" w:rsidRDefault="003B795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7954" w:rsidRPr="005541F0" w:rsidRDefault="003B7954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B7954" w:rsidRPr="001D25B0" w:rsidRDefault="003B7954" w:rsidP="00623CE0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ПОСТАНОВЛЕНИЕ</w:t>
            </w:r>
          </w:p>
          <w:p w:rsidR="003B7954" w:rsidRDefault="003B79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B7954" w:rsidRPr="003262E3" w:rsidRDefault="003B79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B795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7954" w:rsidRPr="00F8214F" w:rsidRDefault="003B79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954" w:rsidRPr="00F8214F" w:rsidRDefault="005C7D9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7954" w:rsidRPr="00F8214F" w:rsidRDefault="003B79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954" w:rsidRPr="00F8214F" w:rsidRDefault="005C7D9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B7954" w:rsidRPr="00A63FB0" w:rsidRDefault="003B79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954" w:rsidRPr="00A3761A" w:rsidRDefault="005C7D9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B7954" w:rsidRPr="00F8214F" w:rsidRDefault="003B79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B7954" w:rsidRPr="00AB4194" w:rsidRDefault="003B79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954" w:rsidRPr="00F8214F" w:rsidRDefault="005C7D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</w:t>
            </w:r>
          </w:p>
        </w:tc>
      </w:tr>
    </w:tbl>
    <w:p w:rsidR="003B7954" w:rsidRDefault="003B7954" w:rsidP="00F169F5"/>
    <w:p w:rsidR="003B7954" w:rsidRPr="003B7954" w:rsidRDefault="003B7954" w:rsidP="003B7954">
      <w:pPr>
        <w:keepNext/>
        <w:widowControl w:val="0"/>
        <w:jc w:val="left"/>
        <w:outlineLvl w:val="0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 xml:space="preserve">О награждении </w:t>
      </w:r>
    </w:p>
    <w:p w:rsidR="003B7954" w:rsidRPr="003B7954" w:rsidRDefault="003B7954" w:rsidP="003B7954">
      <w:pPr>
        <w:keepNext/>
        <w:widowControl w:val="0"/>
        <w:jc w:val="left"/>
        <w:outlineLvl w:val="0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 xml:space="preserve">Почетной грамотой </w:t>
      </w:r>
    </w:p>
    <w:p w:rsidR="003B7954" w:rsidRPr="003B7954" w:rsidRDefault="003B7954" w:rsidP="003B7954">
      <w:pPr>
        <w:keepNext/>
        <w:widowControl w:val="0"/>
        <w:jc w:val="left"/>
        <w:outlineLvl w:val="0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Главы города Сургута</w:t>
      </w:r>
    </w:p>
    <w:p w:rsidR="003B7954" w:rsidRDefault="003B7954" w:rsidP="003B7954">
      <w:pPr>
        <w:ind w:firstLine="709"/>
        <w:rPr>
          <w:rFonts w:eastAsia="Times New Roman" w:cs="Times New Roman"/>
          <w:szCs w:val="28"/>
          <w:lang w:eastAsia="ru-RU"/>
        </w:rPr>
      </w:pPr>
    </w:p>
    <w:p w:rsidR="003B7954" w:rsidRPr="003B7954" w:rsidRDefault="003B7954" w:rsidP="003B7954">
      <w:pPr>
        <w:ind w:firstLine="709"/>
        <w:rPr>
          <w:rFonts w:eastAsia="Times New Roman" w:cs="Times New Roman"/>
          <w:szCs w:val="28"/>
          <w:lang w:eastAsia="ru-RU"/>
        </w:rPr>
      </w:pP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3B7954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3B7954">
        <w:rPr>
          <w:rFonts w:eastAsia="Times New Roman" w:cs="Times New Roman"/>
          <w:szCs w:val="28"/>
          <w:lang w:val="en-US" w:eastAsia="ru-RU"/>
        </w:rPr>
        <w:t>III</w:t>
      </w:r>
      <w:r w:rsidRPr="003B7954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3B7954">
        <w:rPr>
          <w:rFonts w:eastAsia="Times New Roman" w:cs="Times New Roman"/>
          <w:szCs w:val="28"/>
          <w:lang w:val="en-US" w:eastAsia="ru-RU"/>
        </w:rPr>
        <w:t>III</w:t>
      </w:r>
      <w:r w:rsidRPr="003B7954">
        <w:rPr>
          <w:rFonts w:eastAsia="Times New Roman" w:cs="Times New Roman"/>
          <w:szCs w:val="28"/>
          <w:lang w:eastAsia="ru-RU"/>
        </w:rPr>
        <w:t xml:space="preserve"> ГД                                       «Об утверждении Положения о звании «Почетный гражданин города Сургута»                                          и положений об отдельных видах наград городского округа Сургут Ханты-Мансийского автономного округа – Югры», рассмотрев наградные документы                                    и ходатайства региональной общественной организации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ЮГРЫ», бюджетного учреждения дополнительного образования Ханты-Мансийского автономного округа – Югры «Спортивная школа паралимпийского                                            и сурдлимпийского резерва «Центр адаптивного спорта», Сургутского городского муниципального унитарного предприятия «Городские тепловые сети», муниципального казенного учреждения «Наш город», бюджетного учреждения Ханты-Мансийского автономного округа – Югры «Сургутская окружная клиническая больница», контрольного управления Администрации города, управления кадров и муниципальной службы Администрации города, департамента городского хозяйства Администрации города, учитывая заключение комиссии по наградам при Главе города </w:t>
      </w:r>
      <w:r w:rsidR="00CE6043">
        <w:rPr>
          <w:rFonts w:eastAsia="Times New Roman" w:cs="Times New Roman"/>
          <w:szCs w:val="28"/>
          <w:lang w:eastAsia="ru-RU"/>
        </w:rPr>
        <w:t xml:space="preserve">от </w:t>
      </w:r>
      <w:r w:rsidRPr="003B7954">
        <w:rPr>
          <w:rFonts w:eastAsia="Times New Roman" w:cs="Times New Roman"/>
          <w:szCs w:val="28"/>
          <w:lang w:eastAsia="ru-RU"/>
        </w:rPr>
        <w:t>27.11.2025 № 67/зг</w:t>
      </w:r>
      <w:r w:rsidRPr="003B7954">
        <w:rPr>
          <w:rFonts w:eastAsia="Calibri" w:cs="Times New Roman"/>
          <w:szCs w:val="28"/>
        </w:rPr>
        <w:t>: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>1. Наградить Почетной грамотой Главы города Сургута: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Calibri" w:cs="Times New Roman"/>
          <w:szCs w:val="28"/>
        </w:rPr>
        <w:t xml:space="preserve">1.1. За значительный вклад в развитие местного самоуправления </w:t>
      </w:r>
      <w:r>
        <w:rPr>
          <w:rFonts w:eastAsia="Calibri" w:cs="Times New Roman"/>
          <w:szCs w:val="28"/>
        </w:rPr>
        <w:br/>
      </w:r>
      <w:r w:rsidRPr="003B7954">
        <w:rPr>
          <w:rFonts w:eastAsia="Calibri" w:cs="Times New Roman"/>
          <w:szCs w:val="28"/>
        </w:rPr>
        <w:t>и добросовестный труд: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- Решетникову Светлану Борисовну, муниципального жилищного инспектора отдела муниципального жилищного контроля контрольного управления Администрации города;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lastRenderedPageBreak/>
        <w:t>- Серегину Светлану Николаевну, ведущего инженера отдела организации управления инженерной инфраструктурой департамента городского хозяйства Администрации города;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- Шепыреву Татьяну Викторовну, главного специалиста отдела наград управления кадров и муниципальной службы Администрации города.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1.2. За многолетний и добросовестный труд: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 xml:space="preserve">- Панюхина Сергея Анатольевича, слесаря по ремонту оборудования тепловых сетей пятого разряда в районе теплоснабжения № 3 Сургутского городского муниципального унитарного предприятия «Городские тепловые сети»; 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- Севастьянова Сергея Александровича, заместителя директора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B7954">
        <w:rPr>
          <w:rFonts w:eastAsia="Times New Roman" w:cs="Times New Roman"/>
          <w:szCs w:val="28"/>
          <w:lang w:eastAsia="ru-RU"/>
        </w:rPr>
        <w:t>пального казенного учреждения «Наш город».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1.3. За значительный вклад в развитие здравоохранения и охраны здоровья, добросовестный труд Тарханову Юлию Борисовну, инструктора-методиста                        по лечебной физкультуре отделения ранней медицинской реабилитации бюджет</w:t>
      </w:r>
      <w:r>
        <w:rPr>
          <w:rFonts w:eastAsia="Times New Roman" w:cs="Times New Roman"/>
          <w:szCs w:val="28"/>
          <w:lang w:eastAsia="ru-RU"/>
        </w:rPr>
        <w:t>-</w:t>
      </w:r>
      <w:r w:rsidRPr="003B7954">
        <w:rPr>
          <w:rFonts w:eastAsia="Times New Roman" w:cs="Times New Roman"/>
          <w:szCs w:val="28"/>
          <w:lang w:eastAsia="ru-RU"/>
        </w:rPr>
        <w:t>ного учреждения Ханты-Мансийского автономного округа – Югры «Сургутская окружная клиническая больница».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1.4.</w:t>
      </w:r>
      <w:r w:rsidRPr="003B7954">
        <w:rPr>
          <w:rFonts w:ascii="Calibri" w:eastAsia="Calibri" w:hAnsi="Calibri" w:cs="Times New Roman"/>
          <w:szCs w:val="28"/>
        </w:rPr>
        <w:t xml:space="preserve"> </w:t>
      </w:r>
      <w:r w:rsidRPr="003B7954">
        <w:rPr>
          <w:rFonts w:eastAsia="Times New Roman" w:cs="Times New Roman"/>
          <w:szCs w:val="28"/>
          <w:lang w:eastAsia="ru-RU"/>
        </w:rPr>
        <w:t>За значительный вклад в развитие общественной деятельности Афанасьеву Галину Петровну, волонтера региональной общественной организации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ЮГРЫ», руководителя отдела складской логистики общества с ограниченной ответственностью «Склад-Сервис».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3B7954">
        <w:rPr>
          <w:rFonts w:eastAsia="Times New Roman" w:cs="Times New Roman"/>
          <w:szCs w:val="28"/>
          <w:lang w:eastAsia="ru-RU"/>
        </w:rPr>
        <w:t>1.5. За значительный вклад в развитие физической культуры и спорта Афаневич Наталию Николаевну, тренера-преподавателя по адаптивной физической культуре и спорту отдела по адаптивным видам спорта обособленного подразделения бюджетного учреждения дополнительного образования Ханты-Мансийского автономного округа – Югры «Спортивная школа паралимпийского и сурдлимпийского резерва «Центр адаптивного спорта».</w:t>
      </w:r>
    </w:p>
    <w:p w:rsidR="003B7954" w:rsidRPr="003B7954" w:rsidRDefault="003B7954" w:rsidP="003B7954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B7954" w:rsidRPr="003B7954" w:rsidRDefault="003B7954" w:rsidP="003B7954">
      <w:pPr>
        <w:ind w:firstLine="709"/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B7954" w:rsidRPr="003B7954" w:rsidRDefault="003B7954" w:rsidP="003B7954">
      <w:pPr>
        <w:ind w:firstLine="709"/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3B7954" w:rsidRPr="003B7954" w:rsidRDefault="003B7954" w:rsidP="003B7954">
      <w:pPr>
        <w:ind w:firstLine="709"/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3B7954" w:rsidRPr="003B7954" w:rsidRDefault="003B7954" w:rsidP="003B7954">
      <w:pPr>
        <w:ind w:firstLine="709"/>
        <w:rPr>
          <w:rFonts w:eastAsia="Calibri" w:cs="Times New Roman"/>
          <w:szCs w:val="28"/>
        </w:rPr>
      </w:pPr>
    </w:p>
    <w:p w:rsidR="003B7954" w:rsidRDefault="003B7954" w:rsidP="003B7954">
      <w:pPr>
        <w:ind w:firstLine="709"/>
        <w:rPr>
          <w:rFonts w:eastAsia="Calibri" w:cs="Times New Roman"/>
          <w:szCs w:val="28"/>
        </w:rPr>
      </w:pPr>
    </w:p>
    <w:p w:rsidR="003B7954" w:rsidRPr="003B7954" w:rsidRDefault="003B7954" w:rsidP="003B7954">
      <w:pPr>
        <w:ind w:firstLine="709"/>
        <w:rPr>
          <w:rFonts w:eastAsia="Calibri" w:cs="Times New Roman"/>
          <w:szCs w:val="28"/>
        </w:rPr>
      </w:pPr>
    </w:p>
    <w:p w:rsidR="003B7954" w:rsidRPr="003B7954" w:rsidRDefault="003B7954" w:rsidP="003B7954">
      <w:pPr>
        <w:rPr>
          <w:rFonts w:eastAsia="Calibri" w:cs="Times New Roman"/>
          <w:szCs w:val="28"/>
        </w:rPr>
      </w:pPr>
      <w:r w:rsidRPr="003B7954">
        <w:rPr>
          <w:rFonts w:eastAsia="Calibri" w:cs="Times New Roman"/>
          <w:szCs w:val="28"/>
        </w:rPr>
        <w:t xml:space="preserve">Глава города </w:t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 w:rsidRPr="003B7954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</w:t>
      </w:r>
      <w:r w:rsidRPr="003B7954">
        <w:rPr>
          <w:rFonts w:eastAsia="Calibri" w:cs="Times New Roman"/>
          <w:szCs w:val="28"/>
        </w:rPr>
        <w:t xml:space="preserve">  М.Н. Слепов</w:t>
      </w:r>
    </w:p>
    <w:p w:rsidR="00AA7956" w:rsidRPr="003B7954" w:rsidRDefault="00AA7956" w:rsidP="003B7954"/>
    <w:sectPr w:rsidR="00AA7956" w:rsidRPr="003B7954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F7" w:rsidRDefault="000468F7">
      <w:r>
        <w:separator/>
      </w:r>
    </w:p>
  </w:endnote>
  <w:endnote w:type="continuationSeparator" w:id="0">
    <w:p w:rsidR="000468F7" w:rsidRDefault="0004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F7" w:rsidRDefault="000468F7">
      <w:r>
        <w:separator/>
      </w:r>
    </w:p>
  </w:footnote>
  <w:footnote w:type="continuationSeparator" w:id="0">
    <w:p w:rsidR="000468F7" w:rsidRDefault="0004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4322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7954" w:rsidRPr="003B7954" w:rsidRDefault="003B7954">
        <w:pPr>
          <w:pStyle w:val="a3"/>
          <w:jc w:val="center"/>
          <w:rPr>
            <w:sz w:val="20"/>
            <w:szCs w:val="20"/>
          </w:rPr>
        </w:pPr>
        <w:r w:rsidRPr="003B7954">
          <w:rPr>
            <w:sz w:val="20"/>
            <w:szCs w:val="20"/>
          </w:rPr>
          <w:fldChar w:fldCharType="begin"/>
        </w:r>
        <w:r w:rsidRPr="003B7954">
          <w:rPr>
            <w:sz w:val="20"/>
            <w:szCs w:val="20"/>
          </w:rPr>
          <w:instrText>PAGE   \* MERGEFORMAT</w:instrText>
        </w:r>
        <w:r w:rsidRPr="003B7954">
          <w:rPr>
            <w:sz w:val="20"/>
            <w:szCs w:val="20"/>
          </w:rPr>
          <w:fldChar w:fldCharType="separate"/>
        </w:r>
        <w:r w:rsidR="00F50B15">
          <w:rPr>
            <w:noProof/>
            <w:sz w:val="20"/>
            <w:szCs w:val="20"/>
          </w:rPr>
          <w:t>2</w:t>
        </w:r>
        <w:r w:rsidRPr="003B7954">
          <w:rPr>
            <w:sz w:val="20"/>
            <w:szCs w:val="20"/>
          </w:rPr>
          <w:fldChar w:fldCharType="end"/>
        </w:r>
      </w:p>
    </w:sdtContent>
  </w:sdt>
  <w:p w:rsidR="006E704F" w:rsidRDefault="005C7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4"/>
    <w:rsid w:val="0004319C"/>
    <w:rsid w:val="000468F7"/>
    <w:rsid w:val="001C51BE"/>
    <w:rsid w:val="001E1816"/>
    <w:rsid w:val="00337298"/>
    <w:rsid w:val="00392044"/>
    <w:rsid w:val="003B7954"/>
    <w:rsid w:val="004645D6"/>
    <w:rsid w:val="005C7D99"/>
    <w:rsid w:val="008074F7"/>
    <w:rsid w:val="00955F90"/>
    <w:rsid w:val="00AA7956"/>
    <w:rsid w:val="00B56511"/>
    <w:rsid w:val="00C420B6"/>
    <w:rsid w:val="00C5646A"/>
    <w:rsid w:val="00C8636C"/>
    <w:rsid w:val="00CE6043"/>
    <w:rsid w:val="00D11F14"/>
    <w:rsid w:val="00F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92D966-3A90-441A-8CA5-0FED991B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B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2025-12-11T13:11:00Z</cp:lastPrinted>
  <dcterms:created xsi:type="dcterms:W3CDTF">2025-12-17T08:57:00Z</dcterms:created>
  <dcterms:modified xsi:type="dcterms:W3CDTF">2025-12-17T08:57:00Z</dcterms:modified>
</cp:coreProperties>
</file>