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D38C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D38C6" w:rsidRDefault="004D38C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8182258" r:id="rId7"/>
              </w:object>
            </w:r>
          </w:p>
          <w:p w:rsidR="004D38C6" w:rsidRDefault="004D38C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D38C6" w:rsidRPr="005541F0" w:rsidRDefault="004D38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D38C6" w:rsidRDefault="004D38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D38C6" w:rsidRPr="005541F0" w:rsidRDefault="004D38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D38C6" w:rsidRPr="005649E4" w:rsidRDefault="004D38C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38C6" w:rsidRPr="00656C1A" w:rsidRDefault="004D38C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D38C6" w:rsidRPr="005541F0" w:rsidRDefault="004D38C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38C6" w:rsidRPr="005541F0" w:rsidRDefault="004D38C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D38C6" w:rsidRPr="00656C1A" w:rsidRDefault="004D38C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D38C6" w:rsidRDefault="004D38C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D38C6" w:rsidRPr="003262E3" w:rsidRDefault="004D38C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8C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38C6" w:rsidRPr="00F8214F" w:rsidRDefault="004D38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38C6" w:rsidRPr="00F8214F" w:rsidRDefault="001C610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38C6" w:rsidRPr="00F8214F" w:rsidRDefault="004D38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38C6" w:rsidRPr="00F8214F" w:rsidRDefault="001C610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D38C6" w:rsidRPr="00A63FB0" w:rsidRDefault="004D38C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38C6" w:rsidRPr="00A3761A" w:rsidRDefault="001C610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D38C6" w:rsidRPr="00F8214F" w:rsidRDefault="004D38C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D38C6" w:rsidRPr="00AB4194" w:rsidRDefault="004D38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38C6" w:rsidRPr="00F8214F" w:rsidRDefault="001C610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9618</w:t>
            </w:r>
          </w:p>
        </w:tc>
      </w:tr>
    </w:tbl>
    <w:p w:rsidR="004D38C6" w:rsidRDefault="004D38C6" w:rsidP="009E222F"/>
    <w:p w:rsidR="004D38C6" w:rsidRDefault="004D38C6" w:rsidP="004D38C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ведении электронной </w:t>
      </w:r>
    </w:p>
    <w:p w:rsidR="004D38C6" w:rsidRDefault="004D38C6" w:rsidP="004D38C6">
      <w:p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похозяйственной</w:t>
      </w:r>
      <w:proofErr w:type="spellEnd"/>
      <w:r>
        <w:rPr>
          <w:rFonts w:cs="Times New Roman"/>
          <w:szCs w:val="28"/>
        </w:rPr>
        <w:t xml:space="preserve"> книги учета </w:t>
      </w:r>
    </w:p>
    <w:p w:rsidR="004D38C6" w:rsidRDefault="004D38C6" w:rsidP="004D38C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личных подсобных хозяйств </w:t>
      </w:r>
    </w:p>
    <w:p w:rsidR="004D38C6" w:rsidRDefault="004D38C6" w:rsidP="004D38C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территории города Сургута </w:t>
      </w:r>
    </w:p>
    <w:p w:rsidR="004D38C6" w:rsidRDefault="004D38C6" w:rsidP="004D38C6">
      <w:pPr>
        <w:rPr>
          <w:rFonts w:cs="Times New Roman"/>
          <w:szCs w:val="28"/>
        </w:rPr>
      </w:pPr>
      <w:r>
        <w:rPr>
          <w:rFonts w:cs="Times New Roman"/>
          <w:szCs w:val="28"/>
        </w:rPr>
        <w:t>на 2026 – 2030 годы</w:t>
      </w:r>
    </w:p>
    <w:p w:rsidR="004D38C6" w:rsidRDefault="004D38C6" w:rsidP="004D38C6">
      <w:pPr>
        <w:rPr>
          <w:rFonts w:cs="Times New Roman"/>
          <w:szCs w:val="28"/>
        </w:rPr>
      </w:pPr>
    </w:p>
    <w:p w:rsidR="004D38C6" w:rsidRDefault="004D38C6" w:rsidP="004D38C6">
      <w:pPr>
        <w:rPr>
          <w:rFonts w:cs="Times New Roman"/>
          <w:szCs w:val="28"/>
        </w:rPr>
      </w:pPr>
    </w:p>
    <w:p w:rsidR="004D38C6" w:rsidRPr="004D38C6" w:rsidRDefault="004D38C6" w:rsidP="004D38C6">
      <w:pPr>
        <w:shd w:val="clear" w:color="auto" w:fill="FFFFFF"/>
        <w:ind w:firstLine="709"/>
        <w:jc w:val="both"/>
        <w:rPr>
          <w:rFonts w:cs="Times New Roman"/>
          <w:bCs/>
          <w:kern w:val="32"/>
          <w:szCs w:val="28"/>
          <w:lang w:val="x-none" w:eastAsia="x-none"/>
        </w:rPr>
      </w:pPr>
      <w:bookmarkStart w:id="5" w:name="sub_1"/>
      <w:r w:rsidRPr="004D38C6">
        <w:rPr>
          <w:rFonts w:cs="Times New Roman"/>
          <w:bCs/>
          <w:kern w:val="32"/>
          <w:szCs w:val="28"/>
          <w:lang w:val="x-none" w:eastAsia="x-none"/>
        </w:rPr>
        <w:t>В соответствии со ст</w:t>
      </w:r>
      <w:r w:rsidRPr="004D38C6">
        <w:rPr>
          <w:rFonts w:cs="Times New Roman"/>
          <w:bCs/>
          <w:kern w:val="32"/>
          <w:szCs w:val="28"/>
          <w:lang w:eastAsia="x-none"/>
        </w:rPr>
        <w:t>атьей</w:t>
      </w:r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 8 Федерального закона от 07.07.2003 № 112-ФЗ </w:t>
      </w:r>
      <w:r w:rsidRPr="004D38C6">
        <w:rPr>
          <w:rFonts w:cs="Times New Roman"/>
          <w:bCs/>
          <w:kern w:val="32"/>
          <w:szCs w:val="28"/>
          <w:lang w:eastAsia="x-none"/>
        </w:rPr>
        <w:t xml:space="preserve">   </w:t>
      </w:r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«О личном подсобном хозяйстве», приказом Министерства сельского хозяйства Российской Федерации от 27.09.2022 </w:t>
      </w:r>
      <w:r w:rsidRPr="004D38C6">
        <w:rPr>
          <w:rFonts w:cs="Times New Roman"/>
          <w:bCs/>
          <w:kern w:val="32"/>
          <w:szCs w:val="28"/>
          <w:lang w:eastAsia="x-none"/>
        </w:rPr>
        <w:t>№</w:t>
      </w:r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 629 «Об утверждении формы и порядка ведения </w:t>
      </w:r>
      <w:proofErr w:type="spellStart"/>
      <w:r w:rsidRPr="004D38C6">
        <w:rPr>
          <w:rFonts w:cs="Times New Roman"/>
          <w:bCs/>
          <w:kern w:val="32"/>
          <w:szCs w:val="28"/>
          <w:lang w:val="x-none" w:eastAsia="x-none"/>
        </w:rPr>
        <w:t>похозяйственных</w:t>
      </w:r>
      <w:proofErr w:type="spellEnd"/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 книг», </w:t>
      </w:r>
      <w:r w:rsidRPr="004D38C6">
        <w:rPr>
          <w:rFonts w:cs="Times New Roman"/>
          <w:bCs/>
          <w:kern w:val="32"/>
          <w:szCs w:val="28"/>
          <w:lang w:eastAsia="x-none"/>
        </w:rPr>
        <w:t xml:space="preserve">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</w:t>
      </w:r>
      <w:r w:rsidRPr="004D38C6">
        <w:rPr>
          <w:rFonts w:cs="Times New Roman"/>
          <w:bCs/>
          <w:kern w:val="32"/>
          <w:szCs w:val="28"/>
          <w:lang w:val="x-none" w:eastAsia="x-none"/>
        </w:rPr>
        <w:t>в целях учета личных подсобных хозяйств</w:t>
      </w:r>
      <w:r w:rsidRPr="004D38C6">
        <w:rPr>
          <w:rFonts w:cs="Times New Roman"/>
          <w:bCs/>
          <w:kern w:val="32"/>
          <w:szCs w:val="28"/>
          <w:lang w:eastAsia="x-none"/>
        </w:rPr>
        <w:t xml:space="preserve"> </w:t>
      </w:r>
      <w:r w:rsidRPr="004D38C6">
        <w:rPr>
          <w:rFonts w:cs="Times New Roman"/>
          <w:bCs/>
          <w:kern w:val="32"/>
          <w:szCs w:val="28"/>
          <w:lang w:eastAsia="x-none"/>
        </w:rPr>
        <w:br/>
      </w:r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на территории </w:t>
      </w:r>
      <w:r w:rsidRPr="004D38C6">
        <w:rPr>
          <w:rFonts w:cs="Times New Roman"/>
          <w:bCs/>
          <w:kern w:val="32"/>
          <w:szCs w:val="28"/>
          <w:lang w:eastAsia="x-none"/>
        </w:rPr>
        <w:t>города Сургута</w:t>
      </w:r>
      <w:r w:rsidRPr="004D38C6">
        <w:rPr>
          <w:rFonts w:cs="Times New Roman"/>
          <w:bCs/>
          <w:kern w:val="32"/>
          <w:szCs w:val="28"/>
          <w:lang w:val="x-none" w:eastAsia="x-none"/>
        </w:rPr>
        <w:t>:</w:t>
      </w:r>
    </w:p>
    <w:p w:rsidR="004D38C6" w:rsidRPr="004D38C6" w:rsidRDefault="004D38C6" w:rsidP="004D38C6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jc w:val="both"/>
        <w:rPr>
          <w:rFonts w:cs="Times New Roman"/>
          <w:bCs/>
          <w:kern w:val="32"/>
          <w:szCs w:val="28"/>
          <w:lang w:val="x-none" w:eastAsia="x-none"/>
        </w:rPr>
      </w:pPr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1. </w:t>
      </w:r>
      <w:r w:rsidRPr="004D38C6">
        <w:rPr>
          <w:rFonts w:cs="Times New Roman"/>
          <w:bCs/>
          <w:kern w:val="32"/>
          <w:szCs w:val="28"/>
          <w:lang w:eastAsia="x-none"/>
        </w:rPr>
        <w:t>Осуществить</w:t>
      </w:r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 закладку </w:t>
      </w:r>
      <w:proofErr w:type="spellStart"/>
      <w:r w:rsidRPr="004D38C6">
        <w:rPr>
          <w:rFonts w:cs="Times New Roman"/>
          <w:bCs/>
          <w:kern w:val="32"/>
          <w:szCs w:val="28"/>
          <w:lang w:val="x-none" w:eastAsia="x-none"/>
        </w:rPr>
        <w:t>похозяйственн</w:t>
      </w:r>
      <w:r w:rsidRPr="004D38C6">
        <w:rPr>
          <w:rFonts w:cs="Times New Roman"/>
          <w:bCs/>
          <w:kern w:val="32"/>
          <w:szCs w:val="28"/>
          <w:lang w:eastAsia="x-none"/>
        </w:rPr>
        <w:t>ой</w:t>
      </w:r>
      <w:proofErr w:type="spellEnd"/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 книг</w:t>
      </w:r>
      <w:r w:rsidRPr="004D38C6">
        <w:rPr>
          <w:rFonts w:cs="Times New Roman"/>
          <w:bCs/>
          <w:kern w:val="32"/>
          <w:szCs w:val="28"/>
          <w:lang w:eastAsia="x-none"/>
        </w:rPr>
        <w:t>и</w:t>
      </w:r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 учета личных подсобных хозяйств сроком на пять лет на 202</w:t>
      </w:r>
      <w:r w:rsidRPr="004D38C6">
        <w:rPr>
          <w:rFonts w:cs="Times New Roman"/>
          <w:bCs/>
          <w:kern w:val="32"/>
          <w:szCs w:val="28"/>
          <w:lang w:eastAsia="x-none"/>
        </w:rPr>
        <w:t>6</w:t>
      </w:r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 – 20</w:t>
      </w:r>
      <w:r w:rsidRPr="004D38C6">
        <w:rPr>
          <w:rFonts w:cs="Times New Roman"/>
          <w:bCs/>
          <w:kern w:val="32"/>
          <w:szCs w:val="28"/>
          <w:lang w:eastAsia="x-none"/>
        </w:rPr>
        <w:t>30</w:t>
      </w:r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 годы в электронной форме</w:t>
      </w:r>
      <w:r w:rsidRPr="004D38C6">
        <w:rPr>
          <w:rFonts w:cs="Times New Roman"/>
          <w:bCs/>
          <w:kern w:val="32"/>
          <w:szCs w:val="28"/>
          <w:lang w:val="x-none" w:eastAsia="x-none"/>
        </w:rPr>
        <w:br/>
        <w:t>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</w:t>
      </w:r>
      <w:r w:rsidRPr="004D38C6">
        <w:rPr>
          <w:rFonts w:cs="Times New Roman"/>
          <w:bCs/>
          <w:kern w:val="32"/>
          <w:szCs w:val="28"/>
          <w:lang w:val="x-none" w:eastAsia="x-none"/>
        </w:rPr>
        <w:br/>
        <w:t xml:space="preserve">(далее – </w:t>
      </w:r>
      <w:r w:rsidRPr="004D38C6">
        <w:rPr>
          <w:rFonts w:cs="Times New Roman"/>
          <w:bCs/>
          <w:kern w:val="32"/>
          <w:szCs w:val="28"/>
          <w:lang w:eastAsia="x-none"/>
        </w:rPr>
        <w:t xml:space="preserve">электронная </w:t>
      </w:r>
      <w:proofErr w:type="spellStart"/>
      <w:r w:rsidRPr="004D38C6">
        <w:rPr>
          <w:rFonts w:cs="Times New Roman"/>
          <w:bCs/>
          <w:kern w:val="32"/>
          <w:szCs w:val="28"/>
          <w:lang w:eastAsia="x-none"/>
        </w:rPr>
        <w:t>похозяйственная</w:t>
      </w:r>
      <w:proofErr w:type="spellEnd"/>
      <w:r w:rsidRPr="004D38C6">
        <w:rPr>
          <w:rFonts w:cs="Times New Roman"/>
          <w:bCs/>
          <w:kern w:val="32"/>
          <w:szCs w:val="28"/>
          <w:lang w:eastAsia="x-none"/>
        </w:rPr>
        <w:t xml:space="preserve"> книга</w:t>
      </w:r>
      <w:r w:rsidRPr="004D38C6">
        <w:rPr>
          <w:rFonts w:cs="Times New Roman"/>
          <w:bCs/>
          <w:kern w:val="32"/>
          <w:szCs w:val="28"/>
          <w:lang w:val="x-none" w:eastAsia="x-none"/>
        </w:rPr>
        <w:t>).</w:t>
      </w:r>
    </w:p>
    <w:p w:rsidR="004D38C6" w:rsidRPr="004D38C6" w:rsidRDefault="004D38C6" w:rsidP="004D38C6">
      <w:pPr>
        <w:shd w:val="clear" w:color="auto" w:fill="FFFFFF"/>
        <w:ind w:firstLine="709"/>
        <w:jc w:val="both"/>
        <w:rPr>
          <w:rFonts w:cs="Times New Roman"/>
          <w:bCs/>
          <w:kern w:val="32"/>
          <w:szCs w:val="28"/>
          <w:lang w:eastAsia="x-none"/>
        </w:rPr>
      </w:pPr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2. </w:t>
      </w:r>
      <w:r w:rsidRPr="004D38C6">
        <w:rPr>
          <w:rFonts w:cs="Times New Roman"/>
          <w:bCs/>
          <w:kern w:val="32"/>
          <w:szCs w:val="28"/>
          <w:lang w:eastAsia="x-none"/>
        </w:rPr>
        <w:t xml:space="preserve">Управлению инвестиций, развития предпринимательства и туризма Администрации города обеспечить ведение электронной </w:t>
      </w:r>
      <w:proofErr w:type="spellStart"/>
      <w:r w:rsidRPr="004D38C6">
        <w:rPr>
          <w:rFonts w:cs="Times New Roman"/>
          <w:bCs/>
          <w:kern w:val="32"/>
          <w:szCs w:val="28"/>
          <w:lang w:eastAsia="x-none"/>
        </w:rPr>
        <w:t>похозяйственной</w:t>
      </w:r>
      <w:proofErr w:type="spellEnd"/>
      <w:r w:rsidRPr="004D38C6">
        <w:rPr>
          <w:rFonts w:cs="Times New Roman"/>
          <w:bCs/>
          <w:kern w:val="32"/>
          <w:szCs w:val="28"/>
          <w:lang w:eastAsia="x-none"/>
        </w:rPr>
        <w:t xml:space="preserve"> книги в порядке и по форме, установленным приказом Министерства сельского хозяйства Российской Федерации от 27.09.2022 № 629 «Об утверждении формы и порядка ведения </w:t>
      </w:r>
      <w:proofErr w:type="spellStart"/>
      <w:r w:rsidRPr="004D38C6">
        <w:rPr>
          <w:rFonts w:cs="Times New Roman"/>
          <w:bCs/>
          <w:kern w:val="32"/>
          <w:szCs w:val="28"/>
          <w:lang w:eastAsia="x-none"/>
        </w:rPr>
        <w:t>похозяйственных</w:t>
      </w:r>
      <w:proofErr w:type="spellEnd"/>
      <w:r w:rsidRPr="004D38C6">
        <w:rPr>
          <w:rFonts w:cs="Times New Roman"/>
          <w:bCs/>
          <w:kern w:val="32"/>
          <w:szCs w:val="28"/>
          <w:lang w:eastAsia="x-none"/>
        </w:rPr>
        <w:t xml:space="preserve"> книг».</w:t>
      </w:r>
    </w:p>
    <w:p w:rsidR="004D38C6" w:rsidRPr="004D38C6" w:rsidRDefault="004D38C6" w:rsidP="004D38C6">
      <w:pPr>
        <w:shd w:val="clear" w:color="auto" w:fill="FFFFFF"/>
        <w:ind w:firstLine="709"/>
        <w:jc w:val="both"/>
        <w:rPr>
          <w:rFonts w:cs="Times New Roman"/>
          <w:bCs/>
          <w:kern w:val="32"/>
          <w:szCs w:val="28"/>
          <w:lang w:eastAsia="x-none"/>
        </w:rPr>
      </w:pPr>
      <w:r w:rsidRPr="004D38C6">
        <w:rPr>
          <w:rFonts w:cs="Times New Roman"/>
          <w:bCs/>
          <w:kern w:val="32"/>
          <w:szCs w:val="28"/>
          <w:lang w:eastAsia="x-none"/>
        </w:rPr>
        <w:t xml:space="preserve">3. Назначить ответственными за формирование и ведение электронной </w:t>
      </w:r>
      <w:proofErr w:type="spellStart"/>
      <w:r w:rsidRPr="004D38C6">
        <w:rPr>
          <w:rFonts w:cs="Times New Roman"/>
          <w:bCs/>
          <w:kern w:val="32"/>
          <w:szCs w:val="28"/>
          <w:lang w:eastAsia="x-none"/>
        </w:rPr>
        <w:t>похозяйственной</w:t>
      </w:r>
      <w:proofErr w:type="spellEnd"/>
      <w:r w:rsidRPr="004D38C6">
        <w:rPr>
          <w:rFonts w:cs="Times New Roman"/>
          <w:bCs/>
          <w:kern w:val="32"/>
          <w:szCs w:val="28"/>
          <w:lang w:eastAsia="x-none"/>
        </w:rPr>
        <w:t xml:space="preserve"> книги:</w:t>
      </w:r>
    </w:p>
    <w:p w:rsidR="004D38C6" w:rsidRPr="004D38C6" w:rsidRDefault="004D38C6" w:rsidP="004D38C6">
      <w:pPr>
        <w:shd w:val="clear" w:color="auto" w:fill="FFFFFF"/>
        <w:ind w:firstLine="709"/>
        <w:jc w:val="both"/>
        <w:rPr>
          <w:rFonts w:cs="Times New Roman"/>
          <w:bCs/>
          <w:kern w:val="32"/>
          <w:szCs w:val="28"/>
          <w:lang w:eastAsia="x-none"/>
        </w:rPr>
      </w:pPr>
      <w:r w:rsidRPr="004D38C6">
        <w:rPr>
          <w:rFonts w:cs="Times New Roman"/>
          <w:bCs/>
          <w:kern w:val="32"/>
          <w:szCs w:val="28"/>
          <w:lang w:eastAsia="x-none"/>
        </w:rPr>
        <w:lastRenderedPageBreak/>
        <w:t xml:space="preserve">- заместителя начальника отдела аналитики и поддержки </w:t>
      </w:r>
      <w:proofErr w:type="spellStart"/>
      <w:r w:rsidRPr="004D38C6">
        <w:rPr>
          <w:rFonts w:cs="Times New Roman"/>
          <w:bCs/>
          <w:kern w:val="32"/>
          <w:szCs w:val="28"/>
          <w:lang w:eastAsia="x-none"/>
        </w:rPr>
        <w:t>предприни</w:t>
      </w:r>
      <w:proofErr w:type="spellEnd"/>
      <w:r w:rsidRPr="004D38C6">
        <w:rPr>
          <w:rFonts w:cs="Times New Roman"/>
          <w:bCs/>
          <w:kern w:val="32"/>
          <w:szCs w:val="28"/>
          <w:lang w:eastAsia="x-none"/>
        </w:rPr>
        <w:t>-</w:t>
      </w:r>
      <w:r w:rsidRPr="004D38C6">
        <w:rPr>
          <w:rFonts w:cs="Times New Roman"/>
          <w:bCs/>
          <w:kern w:val="32"/>
          <w:szCs w:val="28"/>
          <w:lang w:eastAsia="x-none"/>
        </w:rPr>
        <w:br/>
      </w:r>
      <w:proofErr w:type="spellStart"/>
      <w:r w:rsidRPr="004D38C6">
        <w:rPr>
          <w:rFonts w:cs="Times New Roman"/>
          <w:bCs/>
          <w:kern w:val="32"/>
          <w:szCs w:val="28"/>
          <w:lang w:eastAsia="x-none"/>
        </w:rPr>
        <w:t>мательства</w:t>
      </w:r>
      <w:proofErr w:type="spellEnd"/>
      <w:r w:rsidRPr="004D38C6">
        <w:rPr>
          <w:rFonts w:cs="Times New Roman"/>
          <w:bCs/>
          <w:kern w:val="32"/>
          <w:szCs w:val="28"/>
          <w:lang w:eastAsia="x-none"/>
        </w:rPr>
        <w:t xml:space="preserve"> управления инвестиций, развития предпринимательства и туризма Администрации города, Головину Наталью Сергеевну;</w:t>
      </w:r>
    </w:p>
    <w:p w:rsidR="004D38C6" w:rsidRPr="004D38C6" w:rsidRDefault="004D38C6" w:rsidP="004D38C6">
      <w:pPr>
        <w:shd w:val="clear" w:color="auto" w:fill="FFFFFF"/>
        <w:ind w:firstLine="709"/>
        <w:jc w:val="both"/>
        <w:rPr>
          <w:rFonts w:cs="Times New Roman"/>
          <w:bCs/>
          <w:kern w:val="32"/>
          <w:szCs w:val="28"/>
          <w:lang w:eastAsia="x-none"/>
        </w:rPr>
      </w:pPr>
      <w:r w:rsidRPr="004D38C6">
        <w:rPr>
          <w:rFonts w:cs="Times New Roman"/>
          <w:bCs/>
          <w:kern w:val="32"/>
          <w:szCs w:val="28"/>
          <w:lang w:eastAsia="x-none"/>
        </w:rPr>
        <w:t xml:space="preserve">- специалиста-эксперта отдела аналитики и поддержки </w:t>
      </w:r>
      <w:proofErr w:type="spellStart"/>
      <w:r w:rsidRPr="004D38C6">
        <w:rPr>
          <w:rFonts w:cs="Times New Roman"/>
          <w:bCs/>
          <w:kern w:val="32"/>
          <w:szCs w:val="28"/>
          <w:lang w:eastAsia="x-none"/>
        </w:rPr>
        <w:t>предприни</w:t>
      </w:r>
      <w:proofErr w:type="spellEnd"/>
      <w:r w:rsidRPr="004D38C6">
        <w:rPr>
          <w:rFonts w:cs="Times New Roman"/>
          <w:bCs/>
          <w:kern w:val="32"/>
          <w:szCs w:val="28"/>
          <w:lang w:eastAsia="x-none"/>
        </w:rPr>
        <w:t>-</w:t>
      </w:r>
      <w:r w:rsidRPr="004D38C6">
        <w:rPr>
          <w:rFonts w:cs="Times New Roman"/>
          <w:bCs/>
          <w:kern w:val="32"/>
          <w:szCs w:val="28"/>
          <w:lang w:eastAsia="x-none"/>
        </w:rPr>
        <w:br/>
      </w:r>
      <w:proofErr w:type="spellStart"/>
      <w:r w:rsidRPr="004D38C6">
        <w:rPr>
          <w:rFonts w:cs="Times New Roman"/>
          <w:bCs/>
          <w:kern w:val="32"/>
          <w:szCs w:val="28"/>
          <w:lang w:eastAsia="x-none"/>
        </w:rPr>
        <w:t>мательства</w:t>
      </w:r>
      <w:proofErr w:type="spellEnd"/>
      <w:r w:rsidRPr="004D38C6">
        <w:rPr>
          <w:rFonts w:cs="Times New Roman"/>
          <w:bCs/>
          <w:kern w:val="32"/>
          <w:szCs w:val="28"/>
          <w:lang w:eastAsia="x-none"/>
        </w:rPr>
        <w:t xml:space="preserve"> управления инвестиций, развития предпринимательства и туризма Администрации города, Василенко Алену Витальевну.</w:t>
      </w:r>
    </w:p>
    <w:p w:rsidR="004D38C6" w:rsidRPr="004D38C6" w:rsidRDefault="004D38C6" w:rsidP="004D38C6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4D38C6">
        <w:rPr>
          <w:rFonts w:eastAsia="Calibri" w:cs="Times New Roman"/>
          <w:szCs w:val="28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D38C6" w:rsidRPr="004D38C6" w:rsidRDefault="004D38C6" w:rsidP="004D38C6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4D38C6">
        <w:rPr>
          <w:rFonts w:eastAsia="Calibri" w:cs="Times New Roman"/>
          <w:szCs w:val="28"/>
        </w:rP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D38C6" w:rsidRPr="004D38C6" w:rsidRDefault="004D38C6" w:rsidP="004D38C6">
      <w:pPr>
        <w:shd w:val="clear" w:color="auto" w:fill="FFFFFF"/>
        <w:ind w:firstLine="709"/>
        <w:jc w:val="both"/>
        <w:rPr>
          <w:rFonts w:eastAsia="Times New Roman" w:cs="Times New Roman"/>
          <w:bCs/>
          <w:kern w:val="32"/>
          <w:szCs w:val="28"/>
          <w:lang w:val="x-none" w:eastAsia="x-none"/>
        </w:rPr>
      </w:pPr>
      <w:r w:rsidRPr="004D38C6">
        <w:rPr>
          <w:rFonts w:cs="Times New Roman"/>
          <w:bCs/>
          <w:kern w:val="32"/>
          <w:szCs w:val="28"/>
          <w:lang w:eastAsia="x-none"/>
        </w:rPr>
        <w:t>6</w:t>
      </w:r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. Настоящее постановление вступает в силу </w:t>
      </w:r>
      <w:r w:rsidRPr="004D38C6">
        <w:rPr>
          <w:rFonts w:cs="Times New Roman"/>
          <w:bCs/>
          <w:kern w:val="32"/>
          <w:szCs w:val="28"/>
          <w:lang w:eastAsia="x-none"/>
        </w:rPr>
        <w:t>с момента его издания</w:t>
      </w:r>
      <w:r w:rsidRPr="004D38C6">
        <w:rPr>
          <w:rFonts w:cs="Times New Roman"/>
          <w:bCs/>
          <w:kern w:val="32"/>
          <w:szCs w:val="28"/>
          <w:lang w:val="x-none" w:eastAsia="x-none"/>
        </w:rPr>
        <w:t xml:space="preserve">.  </w:t>
      </w:r>
    </w:p>
    <w:p w:rsidR="004D38C6" w:rsidRDefault="004D38C6" w:rsidP="004D38C6">
      <w:pPr>
        <w:ind w:firstLine="709"/>
        <w:jc w:val="both"/>
        <w:rPr>
          <w:rFonts w:cs="Times New Roman"/>
          <w:szCs w:val="28"/>
          <w:lang w:eastAsia="ru-RU"/>
        </w:rPr>
      </w:pPr>
      <w:r w:rsidRPr="004D38C6">
        <w:rPr>
          <w:rFonts w:cs="Times New Roman"/>
          <w:szCs w:val="28"/>
        </w:rPr>
        <w:t>7. Контроль за выполнением постановления оставляю за собой.</w:t>
      </w:r>
    </w:p>
    <w:p w:rsidR="004D38C6" w:rsidRDefault="004D38C6" w:rsidP="004D38C6">
      <w:pPr>
        <w:ind w:firstLine="709"/>
        <w:jc w:val="both"/>
        <w:rPr>
          <w:rFonts w:cs="Times New Roman"/>
          <w:szCs w:val="28"/>
        </w:rPr>
      </w:pPr>
    </w:p>
    <w:p w:rsidR="004D38C6" w:rsidRDefault="004D38C6" w:rsidP="004D38C6">
      <w:pPr>
        <w:ind w:firstLine="709"/>
        <w:jc w:val="both"/>
        <w:rPr>
          <w:rFonts w:cs="Times New Roman"/>
          <w:szCs w:val="28"/>
        </w:rPr>
      </w:pPr>
    </w:p>
    <w:p w:rsidR="004D38C6" w:rsidRDefault="004D38C6" w:rsidP="004D38C6">
      <w:pPr>
        <w:ind w:firstLine="709"/>
        <w:jc w:val="both"/>
        <w:rPr>
          <w:rFonts w:cs="Times New Roman"/>
          <w:szCs w:val="28"/>
        </w:rPr>
      </w:pPr>
    </w:p>
    <w:p w:rsidR="004D38C6" w:rsidRDefault="004D38C6" w:rsidP="004D38C6">
      <w:pPr>
        <w:jc w:val="both"/>
        <w:rPr>
          <w:rFonts w:cs="Arial"/>
          <w:szCs w:val="28"/>
        </w:rPr>
      </w:pPr>
      <w:r>
        <w:rPr>
          <w:rFonts w:cs="Times New Roman"/>
          <w:szCs w:val="28"/>
        </w:rPr>
        <w:t xml:space="preserve">Заместитель Главы города                                                                      </w:t>
      </w:r>
      <w:r>
        <w:rPr>
          <w:szCs w:val="28"/>
        </w:rPr>
        <w:t>А.М. Кириленко</w:t>
      </w:r>
    </w:p>
    <w:p w:rsidR="004D38C6" w:rsidRDefault="004D38C6" w:rsidP="004D38C6">
      <w:pPr>
        <w:jc w:val="both"/>
        <w:rPr>
          <w:color w:val="FF0000"/>
          <w:szCs w:val="28"/>
        </w:rPr>
      </w:pPr>
    </w:p>
    <w:bookmarkEnd w:id="5"/>
    <w:p w:rsidR="004D38C6" w:rsidRDefault="004D38C6" w:rsidP="004D38C6">
      <w:pPr>
        <w:jc w:val="both"/>
        <w:rPr>
          <w:color w:val="FF0000"/>
          <w:szCs w:val="28"/>
        </w:rPr>
      </w:pPr>
    </w:p>
    <w:p w:rsidR="00F453AA" w:rsidRPr="004D38C6" w:rsidRDefault="00F453AA" w:rsidP="004D38C6"/>
    <w:sectPr w:rsidR="00F453AA" w:rsidRPr="004D38C6" w:rsidSect="004D38C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13B" w:rsidRDefault="0051513B">
      <w:r>
        <w:separator/>
      </w:r>
    </w:p>
  </w:endnote>
  <w:endnote w:type="continuationSeparator" w:id="0">
    <w:p w:rsidR="0051513B" w:rsidRDefault="005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13B" w:rsidRDefault="0051513B">
      <w:r>
        <w:separator/>
      </w:r>
    </w:p>
  </w:footnote>
  <w:footnote w:type="continuationSeparator" w:id="0">
    <w:p w:rsidR="0051513B" w:rsidRDefault="005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C680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C610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C610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C610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AE2A9F" w:rsidRDefault="001C61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C6"/>
    <w:rsid w:val="001C6106"/>
    <w:rsid w:val="004D38C6"/>
    <w:rsid w:val="0051513B"/>
    <w:rsid w:val="00D03911"/>
    <w:rsid w:val="00DA1770"/>
    <w:rsid w:val="00EC6804"/>
    <w:rsid w:val="00F453AA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6B7BC8-4422-4609-9BE6-F5113740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8C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D38C6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4D3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2025-12-23T04:59:00Z</cp:lastPrinted>
  <dcterms:created xsi:type="dcterms:W3CDTF">2025-12-25T10:38:00Z</dcterms:created>
  <dcterms:modified xsi:type="dcterms:W3CDTF">2025-12-25T10:38:00Z</dcterms:modified>
</cp:coreProperties>
</file>