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6269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6269E" w:rsidRDefault="0026269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648273" r:id="rId7"/>
              </w:object>
            </w:r>
          </w:p>
          <w:p w:rsidR="0026269E" w:rsidRDefault="0026269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6269E" w:rsidRPr="005541F0" w:rsidRDefault="002626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6269E" w:rsidRDefault="002626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6269E" w:rsidRPr="005541F0" w:rsidRDefault="002626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6269E" w:rsidRPr="005649E4" w:rsidRDefault="0026269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269E" w:rsidRPr="00656C1A" w:rsidRDefault="0026269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6269E" w:rsidRPr="005541F0" w:rsidRDefault="0026269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6269E" w:rsidRPr="005541F0" w:rsidRDefault="0026269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6269E" w:rsidRPr="00656C1A" w:rsidRDefault="0026269E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26269E" w:rsidRDefault="0026269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6269E" w:rsidRPr="003262E3" w:rsidRDefault="0026269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269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269E" w:rsidRPr="00F8214F" w:rsidRDefault="002626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269E" w:rsidRPr="00F8214F" w:rsidRDefault="000849A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6269E" w:rsidRPr="00F8214F" w:rsidRDefault="002626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269E" w:rsidRPr="00F8214F" w:rsidRDefault="000849A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6269E" w:rsidRPr="00A63FB0" w:rsidRDefault="0026269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269E" w:rsidRPr="00A3761A" w:rsidRDefault="000849A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6269E" w:rsidRPr="00F8214F" w:rsidRDefault="0026269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6269E" w:rsidRPr="00AB4194" w:rsidRDefault="002626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6269E" w:rsidRPr="00F8214F" w:rsidRDefault="000849A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4041</w:t>
            </w:r>
          </w:p>
        </w:tc>
      </w:tr>
    </w:tbl>
    <w:p w:rsidR="0026269E" w:rsidRDefault="0026269E" w:rsidP="009E222F"/>
    <w:p w:rsidR="0026269E" w:rsidRDefault="0026269E" w:rsidP="0026269E">
      <w:pPr>
        <w:rPr>
          <w:rFonts w:cs="Times New Roman"/>
        </w:rPr>
      </w:pPr>
      <w:r>
        <w:rPr>
          <w:rFonts w:cs="Times New Roman"/>
        </w:rPr>
        <w:t xml:space="preserve">О внесении </w:t>
      </w:r>
      <w:r w:rsidRPr="0026269E">
        <w:rPr>
          <w:rFonts w:cs="Times New Roman"/>
        </w:rPr>
        <w:t>изменения</w:t>
      </w:r>
      <w:r>
        <w:rPr>
          <w:rFonts w:cs="Times New Roman"/>
        </w:rPr>
        <w:t xml:space="preserve"> </w:t>
      </w:r>
      <w:r>
        <w:rPr>
          <w:rFonts w:cs="Times New Roman"/>
        </w:rPr>
        <w:br/>
        <w:t xml:space="preserve">в распоряжение Администрации </w:t>
      </w:r>
      <w:r>
        <w:rPr>
          <w:rFonts w:cs="Times New Roman"/>
        </w:rPr>
        <w:br/>
        <w:t>города от 10.03.2017 № 339</w:t>
      </w:r>
    </w:p>
    <w:p w:rsidR="0026269E" w:rsidRDefault="0026269E" w:rsidP="0026269E">
      <w:pPr>
        <w:rPr>
          <w:rFonts w:eastAsia="Calibri" w:cs="Times New Roman"/>
        </w:rPr>
      </w:pPr>
      <w:r>
        <w:rPr>
          <w:rFonts w:cs="Times New Roman"/>
        </w:rPr>
        <w:t xml:space="preserve">«О создании общественной </w:t>
      </w:r>
      <w:r>
        <w:rPr>
          <w:rFonts w:cs="Times New Roman"/>
        </w:rPr>
        <w:br/>
        <w:t xml:space="preserve">комиссии муниципального </w:t>
      </w:r>
      <w:r>
        <w:rPr>
          <w:rFonts w:cs="Times New Roman"/>
        </w:rPr>
        <w:br/>
        <w:t xml:space="preserve">образования городской округ </w:t>
      </w:r>
      <w:r>
        <w:rPr>
          <w:rFonts w:cs="Times New Roman"/>
        </w:rPr>
        <w:br/>
        <w:t xml:space="preserve">Сургут Ханты-Мансийского </w:t>
      </w:r>
      <w:r>
        <w:rPr>
          <w:rFonts w:cs="Times New Roman"/>
        </w:rPr>
        <w:br/>
        <w:t xml:space="preserve">автономного округа – Югры </w:t>
      </w:r>
      <w:r>
        <w:rPr>
          <w:rFonts w:cs="Times New Roman"/>
        </w:rPr>
        <w:br/>
        <w:t xml:space="preserve">по обеспечению реализации </w:t>
      </w:r>
      <w:r>
        <w:rPr>
          <w:rFonts w:cs="Times New Roman"/>
        </w:rPr>
        <w:br/>
        <w:t xml:space="preserve">приоритетного проекта </w:t>
      </w:r>
      <w:r>
        <w:rPr>
          <w:rFonts w:cs="Times New Roman"/>
        </w:rPr>
        <w:br/>
        <w:t xml:space="preserve">«Формирование комфортной </w:t>
      </w:r>
      <w:r>
        <w:rPr>
          <w:rFonts w:cs="Times New Roman"/>
        </w:rPr>
        <w:br/>
        <w:t>городской среды»</w:t>
      </w:r>
    </w:p>
    <w:p w:rsidR="0026269E" w:rsidRDefault="0026269E" w:rsidP="0026269E">
      <w:pPr>
        <w:rPr>
          <w:rFonts w:eastAsia="Times New Roman" w:cs="Times New Roman"/>
        </w:rPr>
      </w:pPr>
    </w:p>
    <w:p w:rsidR="0026269E" w:rsidRDefault="0026269E" w:rsidP="0026269E">
      <w:pPr>
        <w:rPr>
          <w:rFonts w:ascii="Arial" w:hAnsi="Arial" w:cs="Arial"/>
          <w:sz w:val="26"/>
        </w:rPr>
      </w:pPr>
    </w:p>
    <w:p w:rsidR="0026269E" w:rsidRPr="0026269E" w:rsidRDefault="0026269E" w:rsidP="0026269E">
      <w:pPr>
        <w:ind w:firstLine="709"/>
        <w:jc w:val="both"/>
      </w:pPr>
      <w:r w:rsidRPr="0026269E">
        <w:t xml:space="preserve">В соответствии с распоряжениями Администрации города от 30.12.2005 № 3686 «Об утверждении Регламента Администрации города», от 23.12.2024 </w:t>
      </w:r>
      <w:r w:rsidRPr="0026269E">
        <w:br/>
        <w:t xml:space="preserve">№ 8525 «О распределении отдельных полномочий Главы города между высшими должностными лицами Администрации города», в целях </w:t>
      </w:r>
      <w:proofErr w:type="spellStart"/>
      <w:r w:rsidRPr="0026269E">
        <w:t>осуществ</w:t>
      </w:r>
      <w:r>
        <w:t>-</w:t>
      </w:r>
      <w:r w:rsidRPr="0026269E">
        <w:t>ления</w:t>
      </w:r>
      <w:proofErr w:type="spellEnd"/>
      <w:r w:rsidRPr="0026269E">
        <w:t xml:space="preserve"> контроля и координации деятельности по реализации приоритетного проекта «Формирование комфортной городской среды»</w:t>
      </w:r>
      <w:r>
        <w:t xml:space="preserve"> </w:t>
      </w:r>
      <w:r w:rsidRPr="0026269E">
        <w:t>на территории города Сургута:</w:t>
      </w:r>
    </w:p>
    <w:p w:rsidR="0026269E" w:rsidRDefault="0026269E" w:rsidP="0026269E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Внести в распоряжение Администрации города от 10.03.2017 № 339</w:t>
      </w:r>
      <w:r>
        <w:rPr>
          <w:rFonts w:cs="Times New Roman"/>
          <w:b/>
          <w:szCs w:val="28"/>
        </w:rPr>
        <w:br/>
      </w:r>
      <w:r>
        <w:rPr>
          <w:rFonts w:cs="Times New Roman"/>
          <w:szCs w:val="28"/>
        </w:rPr>
        <w:t>«О создании о</w:t>
      </w:r>
      <w:r>
        <w:rPr>
          <w:rFonts w:cs="Times New Roman"/>
          <w:bCs/>
          <w:szCs w:val="28"/>
        </w:rPr>
        <w:t xml:space="preserve">бщественной комиссии </w:t>
      </w:r>
      <w:r>
        <w:rPr>
          <w:rFonts w:cs="Times New Roman"/>
          <w:szCs w:val="28"/>
        </w:rPr>
        <w:t xml:space="preserve">муниципального образования городской округ Сургут Ханты-Мансийского автономного округа – Югры </w:t>
      </w:r>
      <w:r>
        <w:rPr>
          <w:rFonts w:cs="Times New Roman"/>
          <w:bCs/>
          <w:szCs w:val="28"/>
        </w:rPr>
        <w:t>по обеспечению реализации приоритетного проекта «Формирование комфортной городской среды» (с изменениями от 29.08.2017 № 1470, 26.02.2018 №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300, 08.05.2018 </w:t>
      </w:r>
      <w:r>
        <w:rPr>
          <w:rFonts w:cs="Times New Roman"/>
          <w:bCs/>
          <w:szCs w:val="28"/>
        </w:rPr>
        <w:br/>
        <w:t xml:space="preserve">№ 728, 07.08.2018 № 1286, 15.02.2019 № 253, 30.08.2019 № 1807, 19.12.2019 </w:t>
      </w:r>
      <w:r>
        <w:rPr>
          <w:rFonts w:cs="Times New Roman"/>
          <w:bCs/>
          <w:szCs w:val="28"/>
        </w:rPr>
        <w:br/>
        <w:t xml:space="preserve">№ 2753, 07.12.2020 № 1981, 07.06.2021 № 860, 30.12.2021 № 2374, 18.03.2022 </w:t>
      </w:r>
      <w:r>
        <w:rPr>
          <w:rFonts w:cs="Times New Roman"/>
          <w:bCs/>
          <w:szCs w:val="28"/>
        </w:rPr>
        <w:br/>
        <w:t xml:space="preserve">№ 487, 01.07.2022 № 1170, 29.08.2022 № 1513, 25.08.2023 № 2469, 03.07.2024 </w:t>
      </w:r>
      <w:r>
        <w:rPr>
          <w:rFonts w:cs="Times New Roman"/>
          <w:bCs/>
          <w:szCs w:val="28"/>
        </w:rPr>
        <w:br/>
        <w:t>№ 3312, 16.12</w:t>
      </w:r>
      <w:r w:rsidRPr="0026269E">
        <w:rPr>
          <w:rFonts w:cs="Times New Roman"/>
          <w:bCs/>
          <w:szCs w:val="28"/>
        </w:rPr>
        <w:t>.2024 № 8297, 05.06.2025 № 3407)</w:t>
      </w:r>
      <w:r w:rsidRPr="0026269E">
        <w:rPr>
          <w:rFonts w:cs="Times New Roman"/>
          <w:szCs w:val="28"/>
        </w:rPr>
        <w:t xml:space="preserve"> изменение, изложив </w:t>
      </w:r>
      <w:proofErr w:type="spellStart"/>
      <w:r w:rsidRPr="0026269E">
        <w:rPr>
          <w:rFonts w:cs="Times New Roman"/>
          <w:szCs w:val="28"/>
        </w:rPr>
        <w:t>прило</w:t>
      </w:r>
      <w:r>
        <w:rPr>
          <w:rFonts w:cs="Times New Roman"/>
          <w:szCs w:val="28"/>
        </w:rPr>
        <w:t>-</w:t>
      </w:r>
      <w:r w:rsidRPr="0026269E">
        <w:rPr>
          <w:rFonts w:cs="Times New Roman"/>
          <w:szCs w:val="28"/>
        </w:rPr>
        <w:t>жение</w:t>
      </w:r>
      <w:proofErr w:type="spellEnd"/>
      <w:r w:rsidRPr="0026269E">
        <w:rPr>
          <w:rFonts w:cs="Times New Roman"/>
          <w:szCs w:val="28"/>
        </w:rPr>
        <w:t xml:space="preserve"> 2 к распоряжению в новой редакции согласно приложению к настоящему распоряжению. </w:t>
      </w:r>
    </w:p>
    <w:p w:rsidR="0026269E" w:rsidRDefault="0026269E" w:rsidP="0026269E">
      <w:pPr>
        <w:pStyle w:val="a7"/>
        <w:shd w:val="clear" w:color="auto" w:fill="FFFFFF"/>
        <w:tabs>
          <w:tab w:val="left" w:pos="142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6269E" w:rsidRDefault="0026269E" w:rsidP="0026269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6269E" w:rsidRDefault="0026269E" w:rsidP="0026269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pacing w:val="-4"/>
          <w:szCs w:val="28"/>
        </w:rPr>
        <w:t>4. Настоящее распоряжение вступает в силу с момента его издания.</w:t>
      </w:r>
    </w:p>
    <w:p w:rsidR="0026269E" w:rsidRDefault="0026269E" w:rsidP="0026269E">
      <w:pPr>
        <w:ind w:firstLine="708"/>
        <w:jc w:val="both"/>
        <w:rPr>
          <w:szCs w:val="28"/>
          <w:lang w:eastAsia="x-none"/>
        </w:rPr>
      </w:pPr>
      <w:r>
        <w:rPr>
          <w:rFonts w:cs="Times New Roman"/>
          <w:szCs w:val="28"/>
        </w:rPr>
        <w:t xml:space="preserve">5. Контроль за выполнением распоряжения </w:t>
      </w:r>
      <w:r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>
        <w:rPr>
          <w:szCs w:val="28"/>
          <w:lang w:eastAsia="x-none"/>
        </w:rPr>
        <w:t xml:space="preserve">                              </w:t>
      </w:r>
      <w:r>
        <w:rPr>
          <w:szCs w:val="28"/>
          <w:lang w:val="x-none" w:eastAsia="x-none"/>
        </w:rPr>
        <w:t>и экологии, управления</w:t>
      </w:r>
      <w:r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>
        <w:rPr>
          <w:szCs w:val="28"/>
          <w:lang w:eastAsia="x-none"/>
        </w:rPr>
        <w:t>имуще-ством</w:t>
      </w:r>
      <w:proofErr w:type="spellEnd"/>
      <w:r>
        <w:rPr>
          <w:szCs w:val="28"/>
          <w:lang w:eastAsia="x-none"/>
        </w:rPr>
        <w:t>, находящим</w:t>
      </w:r>
      <w:r>
        <w:rPr>
          <w:bCs/>
          <w:szCs w:val="28"/>
          <w:lang w:eastAsia="x-none"/>
        </w:rPr>
        <w:t>и</w:t>
      </w:r>
      <w:r>
        <w:rPr>
          <w:szCs w:val="28"/>
          <w:lang w:eastAsia="x-none"/>
        </w:rPr>
        <w:t>ся в муниципальной собственности.</w:t>
      </w:r>
    </w:p>
    <w:p w:rsidR="0026269E" w:rsidRDefault="0026269E" w:rsidP="0026269E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 w:eastAsia="ru-RU"/>
        </w:rPr>
      </w:pPr>
    </w:p>
    <w:p w:rsidR="0026269E" w:rsidRDefault="0026269E" w:rsidP="0026269E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26269E" w:rsidRDefault="0026269E" w:rsidP="0026269E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26269E" w:rsidRDefault="0026269E" w:rsidP="0026269E">
      <w:pPr>
        <w:tabs>
          <w:tab w:val="left" w:pos="993"/>
        </w:tabs>
        <w:suppressAutoHyphens/>
        <w:jc w:val="both"/>
        <w:rPr>
          <w:b/>
          <w:spacing w:val="-6"/>
          <w:szCs w:val="28"/>
          <w:highlight w:val="yellow"/>
        </w:rPr>
      </w:pPr>
      <w:r>
        <w:rPr>
          <w:rFonts w:eastAsia="Calibri"/>
        </w:rPr>
        <w:t>Заместитель Главы город</w:t>
      </w:r>
      <w:r>
        <w:rPr>
          <w:rFonts w:eastAsia="Calibri"/>
          <w:szCs w:val="28"/>
        </w:rPr>
        <w:t xml:space="preserve">а                                                                       А.А. </w:t>
      </w:r>
      <w:proofErr w:type="spellStart"/>
      <w:r>
        <w:rPr>
          <w:rFonts w:eastAsia="Calibri"/>
          <w:szCs w:val="28"/>
        </w:rPr>
        <w:t>Фокеев</w:t>
      </w:r>
      <w:proofErr w:type="spellEnd"/>
    </w:p>
    <w:p w:rsidR="0026269E" w:rsidRDefault="0026269E" w:rsidP="0026269E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</w:pPr>
    </w:p>
    <w:p w:rsidR="0026269E" w:rsidRDefault="0026269E" w:rsidP="0026269E">
      <w:pPr>
        <w:rPr>
          <w:rFonts w:cs="Times New Roman"/>
          <w:szCs w:val="28"/>
        </w:rPr>
        <w:sectPr w:rsidR="0026269E" w:rsidSect="00901108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6269E" w:rsidRDefault="0026269E" w:rsidP="0026269E">
      <w:pPr>
        <w:ind w:left="5387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Приложение </w:t>
      </w:r>
    </w:p>
    <w:p w:rsidR="0026269E" w:rsidRDefault="0026269E" w:rsidP="0026269E">
      <w:pPr>
        <w:ind w:left="5387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 распоряжению</w:t>
      </w:r>
    </w:p>
    <w:p w:rsidR="0026269E" w:rsidRDefault="0026269E" w:rsidP="0026269E">
      <w:pPr>
        <w:ind w:left="5387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города</w:t>
      </w:r>
    </w:p>
    <w:p w:rsidR="0026269E" w:rsidRDefault="0026269E" w:rsidP="0026269E">
      <w:pPr>
        <w:ind w:left="5387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____________ № ______</w:t>
      </w:r>
    </w:p>
    <w:p w:rsidR="0026269E" w:rsidRDefault="0026269E" w:rsidP="0026269E">
      <w:pPr>
        <w:ind w:left="5387"/>
        <w:rPr>
          <w:rFonts w:eastAsia="Calibri" w:cs="Times New Roman"/>
          <w:szCs w:val="28"/>
        </w:rPr>
      </w:pPr>
    </w:p>
    <w:p w:rsidR="0026269E" w:rsidRDefault="0026269E" w:rsidP="0026269E">
      <w:pPr>
        <w:ind w:left="5387"/>
        <w:rPr>
          <w:rFonts w:eastAsia="Calibri" w:cs="Times New Roman"/>
          <w:szCs w:val="28"/>
        </w:rPr>
      </w:pPr>
    </w:p>
    <w:p w:rsidR="0026269E" w:rsidRDefault="0026269E" w:rsidP="0026269E">
      <w:pPr>
        <w:shd w:val="clear" w:color="auto" w:fill="FFFFFF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Состав общественной комиссии </w:t>
      </w:r>
    </w:p>
    <w:p w:rsidR="0026269E" w:rsidRDefault="0026269E" w:rsidP="0026269E">
      <w:pPr>
        <w:shd w:val="clear" w:color="auto" w:fill="FFFFFF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городской округ Сургут </w:t>
      </w:r>
    </w:p>
    <w:p w:rsidR="0026269E" w:rsidRDefault="0026269E" w:rsidP="0026269E">
      <w:pPr>
        <w:shd w:val="clear" w:color="auto" w:fill="FFFFFF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szCs w:val="28"/>
        </w:rPr>
        <w:t xml:space="preserve">Ханты-Мансийского автономного округа – Югры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bCs/>
          <w:szCs w:val="28"/>
        </w:rPr>
        <w:t xml:space="preserve">по обеспечению реализации приоритетного проекта </w:t>
      </w:r>
    </w:p>
    <w:p w:rsidR="0026269E" w:rsidRDefault="0026269E" w:rsidP="0026269E">
      <w:pPr>
        <w:shd w:val="clear" w:color="auto" w:fill="FFFFFF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«Формирование комфортной городской среды»</w:t>
      </w:r>
    </w:p>
    <w:p w:rsidR="0026269E" w:rsidRDefault="0026269E" w:rsidP="0026269E">
      <w:pPr>
        <w:shd w:val="clear" w:color="auto" w:fill="FFFFFF"/>
        <w:jc w:val="center"/>
        <w:rPr>
          <w:rFonts w:eastAsia="Calibri" w:cs="Times New Roman"/>
          <w:bCs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26269E" w:rsidRPr="0026269E" w:rsidTr="0026269E">
        <w:trPr>
          <w:trHeight w:val="2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Основной состав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Резервный состав</w:t>
            </w:r>
          </w:p>
        </w:tc>
      </w:tr>
      <w:tr w:rsidR="0026269E" w:rsidRPr="0026269E" w:rsidTr="0026269E">
        <w:trPr>
          <w:trHeight w:val="9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Заместитель Главы города,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курирующий сферу архитектуры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и градостроительства,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26269E" w:rsidRPr="0026269E" w:rsidTr="0026269E">
        <w:trPr>
          <w:trHeight w:val="19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Заместитель Главы города,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курирующий сферу городского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хозяйства, природопользования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и экологии, управления земельными ресурсами городского округа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и имуществом, находящимися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в муниципальной собственности,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сопредседатель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26269E" w:rsidRPr="0026269E" w:rsidTr="0026269E">
        <w:trPr>
          <w:trHeight w:val="9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Директор департамента архитектуры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и градостроительства Администрации города, заместитель председателя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заместитель директора департамента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архитектуры и градостроительства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Администрации города, заместитель председателя комиссии</w:t>
            </w:r>
          </w:p>
        </w:tc>
      </w:tr>
      <w:tr w:rsidR="0026269E" w:rsidRPr="0026269E" w:rsidTr="0026269E">
        <w:trPr>
          <w:trHeight w:val="9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Директор департамента городского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хозяйства Администрации города,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заместитель директора департамента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городского хозяйства Администрации города, заместитель председателя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комиссии</w:t>
            </w:r>
          </w:p>
        </w:tc>
      </w:tr>
      <w:tr w:rsidR="0026269E" w:rsidRPr="0026269E" w:rsidTr="0026269E">
        <w:trPr>
          <w:trHeight w:val="14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Начальник отдела социологических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исследований и администрирования документов стратегического планирования муниципального казенного учреждения «Наш город», секретарь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ведущий эксперт отдела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социологических исследований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и администрирования документов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стратегического планирования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муниципального казенного учреждения «Наш город»,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секретарь комиссии </w:t>
            </w:r>
          </w:p>
        </w:tc>
      </w:tr>
      <w:tr w:rsidR="0026269E" w:rsidRPr="0026269E" w:rsidTr="0026269E">
        <w:trPr>
          <w:trHeight w:val="51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члены комиссии:</w:t>
            </w:r>
          </w:p>
        </w:tc>
      </w:tr>
      <w:tr w:rsidR="0026269E" w:rsidRPr="0026269E" w:rsidTr="0026269E">
        <w:trPr>
          <w:trHeight w:val="1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Начальник отдела генерального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плана департамента архитектуры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и градостроительства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начальник отдела архитектуры,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художественного оформления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и регулирования рекламной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деятельности департамента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архитектуры и градостроительства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Администрации города</w:t>
            </w:r>
          </w:p>
        </w:tc>
      </w:tr>
      <w:tr w:rsidR="0026269E" w:rsidRPr="0026269E" w:rsidTr="0026269E">
        <w:trPr>
          <w:trHeight w:val="122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Начальник отдела капитального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ремонта и благоустройства жилищного фонда департамента городского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хозяйства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специалист-эксперт отдела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капитального ремонта и </w:t>
            </w:r>
            <w:proofErr w:type="spellStart"/>
            <w:r w:rsidRPr="0026269E">
              <w:rPr>
                <w:rFonts w:eastAsia="Calibri" w:cs="Times New Roman"/>
                <w:sz w:val="26"/>
                <w:szCs w:val="26"/>
              </w:rPr>
              <w:t>благоуст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-</w:t>
            </w:r>
            <w:r>
              <w:rPr>
                <w:rFonts w:eastAsia="Calibri" w:cs="Times New Roman"/>
                <w:sz w:val="26"/>
                <w:szCs w:val="26"/>
              </w:rPr>
              <w:br/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рой</w:t>
            </w:r>
            <w:r w:rsidRPr="0026269E">
              <w:rPr>
                <w:rFonts w:eastAsia="Calibri" w:cs="Times New Roman"/>
                <w:sz w:val="26"/>
                <w:szCs w:val="26"/>
              </w:rPr>
              <w:t>ства</w:t>
            </w:r>
            <w:proofErr w:type="spellEnd"/>
            <w:r w:rsidRPr="0026269E">
              <w:rPr>
                <w:rFonts w:eastAsia="Calibri" w:cs="Times New Roman"/>
                <w:sz w:val="26"/>
                <w:szCs w:val="26"/>
              </w:rPr>
              <w:t xml:space="preserve"> жилищного фонда департамента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городского хозяйства Администрации города</w:t>
            </w:r>
          </w:p>
        </w:tc>
      </w:tr>
      <w:tr w:rsidR="0026269E" w:rsidRPr="0026269E" w:rsidTr="0026269E">
        <w:trPr>
          <w:trHeight w:val="1223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главный специалист отдела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капитального ремонта и благоустройства жилищного фонда департамента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городского хозяйства Администрации города</w:t>
            </w:r>
          </w:p>
        </w:tc>
      </w:tr>
      <w:tr w:rsidR="0026269E" w:rsidRPr="0026269E" w:rsidTr="0026269E">
        <w:trPr>
          <w:trHeight w:val="121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Начальник отдела по защите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населения и территории города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от чрезвычайных ситуаций управления по делам гражданской обороны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и чрезвычайным ситуациям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главный специалист отдела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по защите населения и территории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города от чрезвычайных ситуаций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управления по делам гражданской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обороны и чрезвычайным ситуациям Администрации города</w:t>
            </w:r>
          </w:p>
        </w:tc>
      </w:tr>
      <w:tr w:rsidR="0026269E" w:rsidRPr="0026269E" w:rsidTr="0026269E">
        <w:trPr>
          <w:trHeight w:val="1210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начальник отделения организации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дорожного движения отдела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Государственной инспекции </w:t>
            </w:r>
          </w:p>
          <w:p w:rsid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безопасности дорожного движения Управления Министерства внутренних дел России по городу Сургуту,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майор полиции (по согласованию)</w:t>
            </w:r>
          </w:p>
        </w:tc>
      </w:tr>
      <w:tr w:rsidR="0026269E" w:rsidRPr="0026269E" w:rsidTr="0026269E">
        <w:trPr>
          <w:trHeight w:val="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Директор муниципального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казенного учреждения «Лесопарковое хозяйство»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заместитель директора муниципального казенного учреждения «Лесопарковое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хозяйство»</w:t>
            </w:r>
          </w:p>
        </w:tc>
      </w:tr>
      <w:tr w:rsidR="0026269E" w:rsidRPr="0026269E" w:rsidTr="0026269E">
        <w:trPr>
          <w:trHeight w:val="4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Директор муниципального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казенного учреждения «Наш город»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заместитель директора муниципального казенного учреждения «Наш город»</w:t>
            </w:r>
          </w:p>
        </w:tc>
      </w:tr>
      <w:tr w:rsidR="0026269E" w:rsidRPr="0026269E" w:rsidTr="0026269E">
        <w:trPr>
          <w:trHeight w:val="4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26269E">
              <w:rPr>
                <w:rFonts w:eastAsia="Calibri" w:cs="Times New Roman"/>
                <w:sz w:val="26"/>
                <w:szCs w:val="26"/>
              </w:rPr>
              <w:t>Гужва</w:t>
            </w:r>
            <w:proofErr w:type="spellEnd"/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Богдан Николаевич – депутат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Думы города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26269E" w:rsidRPr="0026269E" w:rsidTr="0026269E">
        <w:trPr>
          <w:trHeight w:val="4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Клишин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Владимир Васильевич – депутат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Думы города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26269E" w:rsidRPr="0026269E" w:rsidTr="0026269E">
        <w:trPr>
          <w:trHeight w:val="4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Мазуров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Виталий Сергеевич – депутат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Думы города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26269E" w:rsidRPr="0026269E" w:rsidTr="0026269E">
        <w:trPr>
          <w:trHeight w:val="48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26269E">
              <w:rPr>
                <w:rFonts w:eastAsia="Calibri" w:cs="Times New Roman"/>
                <w:sz w:val="26"/>
                <w:szCs w:val="26"/>
              </w:rPr>
              <w:t>Шкредова</w:t>
            </w:r>
            <w:proofErr w:type="spellEnd"/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Валентина Борисовна – член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Общественного совета по вопросам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жилищно-коммунального хозяйства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при Администрации города Сургута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Суриков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Михаил Павлович – член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Общественного совета по вопросам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жилищно-коммунального хозяйства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при Администрации города Сургута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</w:tc>
      </w:tr>
      <w:tr w:rsidR="0026269E" w:rsidRPr="0026269E" w:rsidTr="0026269E">
        <w:trPr>
          <w:trHeight w:val="484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Кондратьева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Ксения Александровна – член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Общественного совета по вопросам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жилищно-коммунального хозяйства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при Администрации города Сургута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</w:tc>
      </w:tr>
      <w:tr w:rsidR="0026269E" w:rsidRPr="0026269E" w:rsidTr="0026269E">
        <w:trPr>
          <w:trHeight w:val="7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Тищенко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Ольга </w:t>
            </w:r>
            <w:proofErr w:type="spellStart"/>
            <w:r w:rsidRPr="0026269E">
              <w:rPr>
                <w:rFonts w:eastAsia="Calibri" w:cs="Times New Roman"/>
                <w:sz w:val="26"/>
                <w:szCs w:val="26"/>
              </w:rPr>
              <w:t>Адольфовна</w:t>
            </w:r>
            <w:proofErr w:type="spellEnd"/>
            <w:r w:rsidRPr="0026269E">
              <w:rPr>
                <w:rFonts w:eastAsia="Calibri" w:cs="Times New Roman"/>
                <w:sz w:val="26"/>
                <w:szCs w:val="26"/>
              </w:rPr>
              <w:t xml:space="preserve"> – председатель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совета общественной организации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города Сургута Территориальное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общественное самоуправление № 29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26269E">
              <w:rPr>
                <w:rFonts w:eastAsia="Calibri" w:cs="Times New Roman"/>
                <w:sz w:val="26"/>
                <w:szCs w:val="26"/>
              </w:rPr>
              <w:t>Ханьжин</w:t>
            </w:r>
            <w:proofErr w:type="spellEnd"/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Денис Александрович – председатель ТОС общественной организации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города Сургута территориальное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общественное самоуправление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«Чёрный Мыс» (по согласованию)</w:t>
            </w:r>
          </w:p>
        </w:tc>
      </w:tr>
      <w:tr w:rsidR="0026269E" w:rsidRPr="0026269E" w:rsidTr="0026269E">
        <w:trPr>
          <w:trHeight w:val="7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Черемисин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Вячеслав Васильевич – член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совета общественной организации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«Территориальное общественное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самоуправление «ПИКС» города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Сургута», заведующий музеем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науки и техники Сургутского региона Свердловской железной дороги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26269E" w:rsidRPr="0026269E" w:rsidTr="0026269E">
        <w:trPr>
          <w:trHeight w:val="7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Болдырева</w:t>
            </w:r>
          </w:p>
          <w:p w:rsid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Надежда Владимировна –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председатель совета территориального общественного самоуправления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«Согласие»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26269E" w:rsidRPr="0026269E" w:rsidTr="0026269E">
        <w:trPr>
          <w:trHeight w:val="7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Нуриева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Александра Александровна –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председатель правления Регионального общественного движения помощи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бездомным животным в Ханты-Мансийском автономном округе – Югре «Дай лапу»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  <w:tr w:rsidR="0026269E" w:rsidRPr="0026269E" w:rsidTr="0026269E">
        <w:trPr>
          <w:trHeight w:val="1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Филатов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Сергей Иванович – председатель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Региональной общественной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организации инвалидов по зрению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Ханты-Мансийского автономного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округа – Югры «</w:t>
            </w:r>
            <w:proofErr w:type="spellStart"/>
            <w:r w:rsidRPr="0026269E">
              <w:rPr>
                <w:rFonts w:eastAsia="Calibri" w:cs="Times New Roman"/>
                <w:sz w:val="26"/>
                <w:szCs w:val="26"/>
              </w:rPr>
              <w:t>Тифлопуть</w:t>
            </w:r>
            <w:proofErr w:type="spellEnd"/>
            <w:r w:rsidRPr="0026269E">
              <w:rPr>
                <w:rFonts w:eastAsia="Calibri" w:cs="Times New Roman"/>
                <w:sz w:val="26"/>
                <w:szCs w:val="26"/>
              </w:rPr>
              <w:t xml:space="preserve">» </w:t>
            </w:r>
            <w:r w:rsidRPr="0026269E">
              <w:rPr>
                <w:rFonts w:eastAsia="Calibri" w:cs="Times New Roman"/>
                <w:sz w:val="26"/>
                <w:szCs w:val="26"/>
              </w:rPr>
              <w:br/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Кузнецов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Денис Иванович – член правления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Региональной общественной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организации инвалидов по зрению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Ханты-Мансийского автономного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округа – Югры «</w:t>
            </w:r>
            <w:proofErr w:type="spellStart"/>
            <w:r w:rsidRPr="0026269E">
              <w:rPr>
                <w:rFonts w:eastAsia="Calibri" w:cs="Times New Roman"/>
                <w:sz w:val="26"/>
                <w:szCs w:val="26"/>
              </w:rPr>
              <w:t>Тифлопуть</w:t>
            </w:r>
            <w:proofErr w:type="spellEnd"/>
            <w:r w:rsidRPr="0026269E">
              <w:rPr>
                <w:rFonts w:eastAsia="Calibri" w:cs="Times New Roman"/>
                <w:sz w:val="26"/>
                <w:szCs w:val="26"/>
              </w:rPr>
              <w:t xml:space="preserve">»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</w:tc>
      </w:tr>
      <w:tr w:rsidR="0026269E" w:rsidRPr="0026269E" w:rsidTr="0026269E">
        <w:trPr>
          <w:trHeight w:val="3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Рубан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Наталья Николаевна – житель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города, председатель совета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многоквартирного дома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 xml:space="preserve">по улице Геологической, дом 24 </w:t>
            </w:r>
          </w:p>
          <w:p w:rsidR="0026269E" w:rsidRPr="0026269E" w:rsidRDefault="0026269E">
            <w:pPr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9E" w:rsidRPr="0026269E" w:rsidRDefault="0026269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6269E">
              <w:rPr>
                <w:rFonts w:eastAsia="Calibri" w:cs="Times New Roman"/>
                <w:sz w:val="26"/>
                <w:szCs w:val="26"/>
              </w:rPr>
              <w:t>-</w:t>
            </w:r>
          </w:p>
        </w:tc>
      </w:tr>
    </w:tbl>
    <w:p w:rsidR="00F865B3" w:rsidRPr="0026269E" w:rsidRDefault="00F865B3" w:rsidP="0026269E"/>
    <w:sectPr w:rsidR="00F865B3" w:rsidRPr="0026269E" w:rsidSect="0026269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B9" w:rsidRDefault="007E08B9">
      <w:r>
        <w:separator/>
      </w:r>
    </w:p>
  </w:endnote>
  <w:endnote w:type="continuationSeparator" w:id="0">
    <w:p w:rsidR="007E08B9" w:rsidRDefault="007E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B9" w:rsidRDefault="007E08B9">
      <w:r>
        <w:separator/>
      </w:r>
    </w:p>
  </w:footnote>
  <w:footnote w:type="continuationSeparator" w:id="0">
    <w:p w:rsidR="007E08B9" w:rsidRDefault="007E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4693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849A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49A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49A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D15B9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A6A16" w:rsidRDefault="000849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9E"/>
    <w:rsid w:val="000849A5"/>
    <w:rsid w:val="0026269E"/>
    <w:rsid w:val="00446939"/>
    <w:rsid w:val="00520B3F"/>
    <w:rsid w:val="007E08B9"/>
    <w:rsid w:val="00924D41"/>
    <w:rsid w:val="00BD4DF0"/>
    <w:rsid w:val="00BF2957"/>
    <w:rsid w:val="00C9462A"/>
    <w:rsid w:val="00DD15B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387A67-1B12-4B08-85FD-DA67BE2A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69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6269E"/>
    <w:rPr>
      <w:rFonts w:ascii="Times New Roman" w:hAnsi="Times New Roman"/>
      <w:sz w:val="28"/>
    </w:rPr>
  </w:style>
  <w:style w:type="character" w:customStyle="1" w:styleId="a6">
    <w:name w:val="Абзац списка Знак"/>
    <w:link w:val="a7"/>
    <w:uiPriority w:val="34"/>
    <w:locked/>
    <w:rsid w:val="0026269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26269E"/>
    <w:pPr>
      <w:ind w:left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2025-10-20T10:47:00Z</cp:lastPrinted>
  <dcterms:created xsi:type="dcterms:W3CDTF">2025-10-22T09:25:00Z</dcterms:created>
  <dcterms:modified xsi:type="dcterms:W3CDTF">2025-10-22T09:25:00Z</dcterms:modified>
</cp:coreProperties>
</file>