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6E2F66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E2F66" w:rsidRDefault="006E2F66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39414125" r:id="rId7"/>
              </w:object>
            </w:r>
          </w:p>
          <w:p w:rsidR="006E2F66" w:rsidRDefault="006E2F66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6E2F66" w:rsidRPr="005541F0" w:rsidRDefault="006E2F6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6E2F66" w:rsidRDefault="006E2F6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6E2F66" w:rsidRPr="005541F0" w:rsidRDefault="006E2F6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6E2F66" w:rsidRPr="005649E4" w:rsidRDefault="006E2F6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E2F66" w:rsidRPr="00656C1A" w:rsidRDefault="006E2F66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6E2F66" w:rsidRPr="005541F0" w:rsidRDefault="006E2F6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E2F66" w:rsidRPr="005541F0" w:rsidRDefault="006E2F66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6E2F66" w:rsidRPr="00656C1A" w:rsidRDefault="006E2F66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6E2F66" w:rsidRDefault="006E2F66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6E2F66" w:rsidRPr="003262E3" w:rsidRDefault="006E2F66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6E2F66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E2F66" w:rsidRPr="00F8214F" w:rsidRDefault="006E2F6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E2F66" w:rsidRPr="00F8214F" w:rsidRDefault="00661356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30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E2F66" w:rsidRPr="00F8214F" w:rsidRDefault="006E2F6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E2F66" w:rsidRPr="00F8214F" w:rsidRDefault="00661356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6E2F66" w:rsidRPr="00A63FB0" w:rsidRDefault="006E2F66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E2F66" w:rsidRPr="00A3761A" w:rsidRDefault="00661356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6E2F66" w:rsidRPr="00F8214F" w:rsidRDefault="006E2F66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6E2F66" w:rsidRPr="00AB4194" w:rsidRDefault="006E2F6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E2F66" w:rsidRPr="00F8214F" w:rsidRDefault="00661356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4981</w:t>
            </w:r>
            <w:bookmarkStart w:id="4" w:name="_GoBack"/>
            <w:bookmarkEnd w:id="4"/>
          </w:p>
        </w:tc>
      </w:tr>
    </w:tbl>
    <w:p w:rsidR="000828A6" w:rsidRDefault="000828A6" w:rsidP="00B31038">
      <w:pPr>
        <w:rPr>
          <w:color w:val="000000"/>
          <w:sz w:val="27"/>
          <w:szCs w:val="27"/>
        </w:rPr>
      </w:pPr>
    </w:p>
    <w:p w:rsidR="00914B22" w:rsidRDefault="00914B22" w:rsidP="00914B22">
      <w:pPr>
        <w:rPr>
          <w:color w:val="000000"/>
          <w:szCs w:val="28"/>
        </w:rPr>
      </w:pPr>
      <w:r>
        <w:rPr>
          <w:color w:val="000000"/>
          <w:szCs w:val="28"/>
        </w:rPr>
        <w:t xml:space="preserve">Об определении части </w:t>
      </w:r>
    </w:p>
    <w:p w:rsidR="00914B22" w:rsidRDefault="00914B22" w:rsidP="00914B22">
      <w:pPr>
        <w:rPr>
          <w:color w:val="000000"/>
          <w:szCs w:val="28"/>
        </w:rPr>
      </w:pPr>
      <w:r>
        <w:rPr>
          <w:color w:val="000000"/>
          <w:szCs w:val="28"/>
        </w:rPr>
        <w:t xml:space="preserve">территории города Сургута, </w:t>
      </w:r>
    </w:p>
    <w:p w:rsidR="00914B22" w:rsidRDefault="00914B22" w:rsidP="00914B22">
      <w:pPr>
        <w:rPr>
          <w:color w:val="000000"/>
          <w:szCs w:val="28"/>
        </w:rPr>
      </w:pPr>
      <w:r>
        <w:rPr>
          <w:color w:val="000000"/>
          <w:szCs w:val="28"/>
        </w:rPr>
        <w:t xml:space="preserve">на которой планируется </w:t>
      </w:r>
    </w:p>
    <w:p w:rsidR="00914B22" w:rsidRDefault="00914B22" w:rsidP="00914B22">
      <w:pPr>
        <w:rPr>
          <w:color w:val="000000"/>
          <w:szCs w:val="28"/>
        </w:rPr>
      </w:pPr>
      <w:r>
        <w:rPr>
          <w:color w:val="000000"/>
          <w:szCs w:val="28"/>
        </w:rPr>
        <w:t xml:space="preserve">реализовать инициативный </w:t>
      </w:r>
    </w:p>
    <w:p w:rsidR="00914B22" w:rsidRDefault="00914B22" w:rsidP="00914B22">
      <w:pPr>
        <w:rPr>
          <w:szCs w:val="28"/>
        </w:rPr>
      </w:pPr>
      <w:r>
        <w:rPr>
          <w:color w:val="000000"/>
          <w:szCs w:val="28"/>
        </w:rPr>
        <w:t>проект</w:t>
      </w:r>
    </w:p>
    <w:p w:rsidR="00914B22" w:rsidRDefault="00914B22" w:rsidP="00914B22">
      <w:pPr>
        <w:autoSpaceDE w:val="0"/>
        <w:autoSpaceDN w:val="0"/>
        <w:adjustRightInd w:val="0"/>
        <w:rPr>
          <w:rFonts w:cstheme="minorBidi"/>
          <w:szCs w:val="28"/>
        </w:rPr>
      </w:pPr>
    </w:p>
    <w:p w:rsidR="00914B22" w:rsidRDefault="00914B22" w:rsidP="00914B22">
      <w:pPr>
        <w:jc w:val="both"/>
        <w:rPr>
          <w:szCs w:val="28"/>
        </w:rPr>
      </w:pPr>
    </w:p>
    <w:p w:rsidR="00914B22" w:rsidRPr="00914B22" w:rsidRDefault="00914B22" w:rsidP="00914B22">
      <w:pPr>
        <w:suppressAutoHyphens/>
        <w:ind w:firstLine="709"/>
        <w:jc w:val="both"/>
        <w:rPr>
          <w:spacing w:val="-4"/>
          <w:szCs w:val="28"/>
        </w:rPr>
      </w:pPr>
      <w:r>
        <w:rPr>
          <w:szCs w:val="28"/>
        </w:rPr>
        <w:t>В соответствии с Бюджетным кодексом Российской Федерации,</w:t>
      </w:r>
      <w:r>
        <w:rPr>
          <w:szCs w:val="28"/>
          <w:shd w:val="clear" w:color="auto" w:fill="FFFFFF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Уставом </w:t>
      </w:r>
      <w:r w:rsidRPr="00914B22">
        <w:rPr>
          <w:szCs w:val="28"/>
        </w:rPr>
        <w:t>муниципального образования городской округ Сургут Ханты-Мансийского автономного округа – Югры, решением Думы города от 22.12.2022 № 690-</w:t>
      </w:r>
      <w:r w:rsidRPr="00914B22">
        <w:rPr>
          <w:szCs w:val="28"/>
          <w:lang w:val="en-US"/>
        </w:rPr>
        <w:t>VI</w:t>
      </w:r>
      <w:r w:rsidRPr="00914B22">
        <w:rPr>
          <w:szCs w:val="28"/>
        </w:rPr>
        <w:t xml:space="preserve"> ДГ «</w:t>
      </w:r>
      <w:r w:rsidRPr="00914B22">
        <w:rPr>
          <w:szCs w:val="28"/>
          <w:shd w:val="clear" w:color="auto" w:fill="FFFFFF"/>
        </w:rPr>
        <w:t>Об утверждении Положения о регулировании отдельных вопросов реализации инициативных проектов в городе Сургуте</w:t>
      </w:r>
      <w:r w:rsidRPr="00914B22">
        <w:rPr>
          <w:color w:val="22272F"/>
          <w:szCs w:val="28"/>
          <w:shd w:val="clear" w:color="auto" w:fill="FFFFFF"/>
        </w:rPr>
        <w:t xml:space="preserve">», </w:t>
      </w:r>
      <w:r w:rsidRPr="00914B22">
        <w:rPr>
          <w:szCs w:val="28"/>
        </w:rPr>
        <w:t xml:space="preserve">распоряжениями Администрации города от 30.12.2005 № 3686 «Об утверждении </w:t>
      </w:r>
      <w:r w:rsidRPr="00914B22">
        <w:rPr>
          <w:spacing w:val="-4"/>
          <w:szCs w:val="28"/>
        </w:rPr>
        <w:t>Регламента Администрации города»,</w:t>
      </w:r>
      <w:r w:rsidRPr="00914B22">
        <w:rPr>
          <w:rFonts w:eastAsia="Times New Roman"/>
          <w:szCs w:val="28"/>
          <w:lang w:eastAsia="ru-RU"/>
        </w:rPr>
        <w:t xml:space="preserve"> </w:t>
      </w:r>
      <w:r w:rsidRPr="00914B22">
        <w:rPr>
          <w:szCs w:val="28"/>
        </w:rPr>
        <w:t>от 28.06.2021 № 1025 «</w:t>
      </w:r>
      <w:r w:rsidRPr="00914B22">
        <w:rPr>
          <w:szCs w:val="28"/>
          <w:shd w:val="clear" w:color="auto" w:fill="FFFFFF"/>
        </w:rPr>
        <w:t>Об утверждении порядка взаимодействия структурных подразделений Администрации города при определении части территории города Сургута, на которой могут реализовываться инициативные проекты»,</w:t>
      </w:r>
      <w:r w:rsidRPr="00914B22">
        <w:rPr>
          <w:szCs w:val="28"/>
        </w:rPr>
        <w:t xml:space="preserve"> </w:t>
      </w:r>
      <w:r w:rsidRPr="00914B22">
        <w:rPr>
          <w:rFonts w:eastAsia="Times New Roman"/>
          <w:szCs w:val="28"/>
          <w:lang w:eastAsia="ru-RU"/>
        </w:rPr>
        <w:t>от 23.12.2024 № 8525 «О распределении отдельных полномочий Главы города между высшими должностными лицами Администрации города»</w:t>
      </w:r>
      <w:r w:rsidRPr="00914B22">
        <w:rPr>
          <w:spacing w:val="-4"/>
          <w:szCs w:val="28"/>
        </w:rPr>
        <w:t>:</w:t>
      </w:r>
    </w:p>
    <w:p w:rsidR="00914B22" w:rsidRDefault="00914B22" w:rsidP="00914B22">
      <w:pPr>
        <w:ind w:firstLine="709"/>
        <w:jc w:val="both"/>
        <w:rPr>
          <w:rFonts w:eastAsia="Calibri"/>
          <w:szCs w:val="28"/>
        </w:rPr>
      </w:pPr>
      <w:r w:rsidRPr="00914B22">
        <w:rPr>
          <w:rFonts w:eastAsia="Calibri"/>
          <w:szCs w:val="28"/>
        </w:rPr>
        <w:t xml:space="preserve">1. Определить территорию земельных участков: </w:t>
      </w:r>
      <w:r w:rsidRPr="00914B22">
        <w:rPr>
          <w:szCs w:val="28"/>
        </w:rPr>
        <w:t xml:space="preserve">с кадастровым номером 86:10:0101210:15, расположенного по адресу: Ханты-Мансийский автономный округ – Югра, город Сургут, микрорайон 33, улица </w:t>
      </w:r>
      <w:proofErr w:type="spellStart"/>
      <w:r w:rsidRPr="00914B22">
        <w:rPr>
          <w:szCs w:val="28"/>
        </w:rPr>
        <w:t>Быстринская</w:t>
      </w:r>
      <w:proofErr w:type="spellEnd"/>
      <w:r w:rsidRPr="00914B22">
        <w:rPr>
          <w:szCs w:val="28"/>
        </w:rPr>
        <w:t xml:space="preserve">, дом 22; </w:t>
      </w:r>
      <w:r w:rsidRPr="00914B22">
        <w:rPr>
          <w:szCs w:val="28"/>
        </w:rPr>
        <w:br/>
        <w:t xml:space="preserve">с кадастровым номером 86:10:0101210:19, расположенного по адресу: Ханты-Мансийский автономный округ – Югра, город Сургут, микрорайон 33, улица </w:t>
      </w:r>
      <w:proofErr w:type="spellStart"/>
      <w:r w:rsidRPr="00914B22">
        <w:rPr>
          <w:szCs w:val="28"/>
        </w:rPr>
        <w:t>Быстринская</w:t>
      </w:r>
      <w:proofErr w:type="spellEnd"/>
      <w:r w:rsidRPr="00914B22">
        <w:rPr>
          <w:szCs w:val="28"/>
        </w:rPr>
        <w:t>, дом 22/1,</w:t>
      </w:r>
      <w:r w:rsidRPr="00914B22">
        <w:rPr>
          <w:rFonts w:eastAsia="Calibri"/>
          <w:szCs w:val="28"/>
        </w:rPr>
        <w:t xml:space="preserve"> на которых может реализовываться инициативный проект «Благоустройство спортивной площадки по ул. </w:t>
      </w:r>
      <w:proofErr w:type="spellStart"/>
      <w:r w:rsidRPr="00914B22">
        <w:rPr>
          <w:rFonts w:eastAsia="Calibri"/>
          <w:szCs w:val="28"/>
        </w:rPr>
        <w:t>Быстринская</w:t>
      </w:r>
      <w:proofErr w:type="spellEnd"/>
      <w:r w:rsidRPr="00914B22">
        <w:rPr>
          <w:rFonts w:eastAsia="Calibri"/>
          <w:szCs w:val="28"/>
        </w:rPr>
        <w:t>, дом</w:t>
      </w:r>
      <w:r>
        <w:rPr>
          <w:rFonts w:eastAsia="Calibri"/>
          <w:szCs w:val="28"/>
        </w:rPr>
        <w:t xml:space="preserve"> 22, 22/1», согласно приложению.</w:t>
      </w:r>
    </w:p>
    <w:p w:rsidR="00914B22" w:rsidRDefault="00914B22" w:rsidP="00914B22">
      <w:pPr>
        <w:shd w:val="clear" w:color="auto" w:fill="FFFFFF"/>
        <w:ind w:firstLine="709"/>
        <w:jc w:val="both"/>
        <w:rPr>
          <w:rFonts w:cstheme="minorBidi"/>
        </w:rPr>
      </w:pPr>
      <w: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914B22" w:rsidRDefault="00914B22" w:rsidP="00914B22">
      <w:pPr>
        <w:ind w:firstLine="708"/>
        <w:jc w:val="both"/>
        <w:rPr>
          <w:color w:val="000000" w:themeColor="text1"/>
          <w:szCs w:val="28"/>
        </w:rPr>
      </w:pPr>
      <w:r>
        <w:lastRenderedPageBreak/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rPr>
          <w:color w:val="000000" w:themeColor="text1"/>
          <w:szCs w:val="28"/>
        </w:rPr>
        <w:t xml:space="preserve"> </w:t>
      </w:r>
    </w:p>
    <w:p w:rsidR="00914B22" w:rsidRDefault="00914B22" w:rsidP="00914B22">
      <w:pPr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4. Настоящее постановление вступает в силу с даты подписания. </w:t>
      </w:r>
    </w:p>
    <w:p w:rsidR="00914B22" w:rsidRDefault="00914B22" w:rsidP="00914B22">
      <w:pPr>
        <w:ind w:firstLine="708"/>
        <w:jc w:val="both"/>
        <w:rPr>
          <w:strike/>
          <w:color w:val="FF0000"/>
          <w:szCs w:val="28"/>
        </w:rPr>
      </w:pPr>
      <w:r>
        <w:rPr>
          <w:color w:val="000000" w:themeColor="text1"/>
          <w:szCs w:val="28"/>
        </w:rPr>
        <w:t xml:space="preserve">5. Контроль за выполнением постановления возложить на заместителя Главы города </w:t>
      </w:r>
      <w:r w:rsidRPr="00914B22">
        <w:t xml:space="preserve">– директора департамента, курирующего сферу управления земельными ресурсами городского округа и имуществом, находящимися </w:t>
      </w:r>
      <w:r w:rsidRPr="00914B22">
        <w:br/>
        <w:t>в муниципальной собственности, архитектуры и градостроительства.</w:t>
      </w:r>
    </w:p>
    <w:p w:rsidR="00914B22" w:rsidRDefault="00914B22" w:rsidP="00914B22">
      <w:pPr>
        <w:rPr>
          <w:rFonts w:cstheme="minorBidi"/>
          <w:szCs w:val="28"/>
        </w:rPr>
      </w:pPr>
    </w:p>
    <w:p w:rsidR="00914B22" w:rsidRDefault="00914B22" w:rsidP="00914B22">
      <w:pPr>
        <w:rPr>
          <w:szCs w:val="28"/>
        </w:rPr>
      </w:pPr>
    </w:p>
    <w:p w:rsidR="00914B22" w:rsidRDefault="00914B22" w:rsidP="00914B22">
      <w:pPr>
        <w:rPr>
          <w:szCs w:val="28"/>
        </w:rPr>
      </w:pPr>
    </w:p>
    <w:p w:rsidR="00914B22" w:rsidRDefault="00914B22" w:rsidP="00914B22">
      <w:pPr>
        <w:jc w:val="both"/>
        <w:rPr>
          <w:szCs w:val="28"/>
        </w:rPr>
      </w:pPr>
      <w:r>
        <w:rPr>
          <w:szCs w:val="28"/>
        </w:rPr>
        <w:t>Заместитель Главы города                                                                     С.А. Агафонов</w:t>
      </w:r>
    </w:p>
    <w:p w:rsidR="00914B22" w:rsidRDefault="00914B22" w:rsidP="00914B22"/>
    <w:p w:rsidR="00F865B3" w:rsidRPr="00B31038" w:rsidRDefault="00F865B3" w:rsidP="00B31038"/>
    <w:sectPr w:rsidR="00F865B3" w:rsidRPr="00B31038" w:rsidSect="006E2F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79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C8A" w:rsidRDefault="009E5C8A" w:rsidP="00B31038">
      <w:r>
        <w:separator/>
      </w:r>
    </w:p>
  </w:endnote>
  <w:endnote w:type="continuationSeparator" w:id="0">
    <w:p w:rsidR="009E5C8A" w:rsidRDefault="009E5C8A" w:rsidP="00B3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F66" w:rsidRDefault="006E2F6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F66" w:rsidRDefault="006E2F6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F66" w:rsidRDefault="006E2F6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C8A" w:rsidRDefault="009E5C8A" w:rsidP="00B31038">
      <w:r>
        <w:separator/>
      </w:r>
    </w:p>
  </w:footnote>
  <w:footnote w:type="continuationSeparator" w:id="0">
    <w:p w:rsidR="009E5C8A" w:rsidRDefault="009E5C8A" w:rsidP="00B3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F66" w:rsidRDefault="006E2F66" w:rsidP="00C0241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6E2F66" w:rsidRDefault="006E2F6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F66" w:rsidRPr="006E2F66" w:rsidRDefault="006E2F66" w:rsidP="00C0241F">
    <w:pPr>
      <w:pStyle w:val="a4"/>
      <w:framePr w:wrap="around" w:vAnchor="text" w:hAnchor="margin" w:xAlign="center" w:y="1"/>
      <w:rPr>
        <w:rStyle w:val="a8"/>
        <w:sz w:val="20"/>
      </w:rPr>
    </w:pPr>
    <w:r w:rsidRPr="006E2F66">
      <w:rPr>
        <w:rStyle w:val="a8"/>
        <w:sz w:val="20"/>
      </w:rPr>
      <w:fldChar w:fldCharType="begin"/>
    </w:r>
    <w:r w:rsidRPr="006E2F66">
      <w:rPr>
        <w:rStyle w:val="a8"/>
        <w:sz w:val="20"/>
      </w:rPr>
      <w:instrText xml:space="preserve"> PAGE </w:instrText>
    </w:r>
    <w:r w:rsidRPr="006E2F66">
      <w:rPr>
        <w:rStyle w:val="a8"/>
        <w:sz w:val="20"/>
      </w:rPr>
      <w:fldChar w:fldCharType="separate"/>
    </w:r>
    <w:r w:rsidR="00661356">
      <w:rPr>
        <w:rStyle w:val="a8"/>
        <w:noProof/>
        <w:sz w:val="20"/>
      </w:rPr>
      <w:t>2</w:t>
    </w:r>
    <w:r w:rsidRPr="006E2F66">
      <w:rPr>
        <w:rStyle w:val="a8"/>
        <w:sz w:val="20"/>
      </w:rPr>
      <w:fldChar w:fldCharType="end"/>
    </w:r>
  </w:p>
  <w:p w:rsidR="001E6248" w:rsidRPr="006E2F66" w:rsidRDefault="009E5C8A" w:rsidP="006E2F66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F66" w:rsidRDefault="006E2F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38"/>
    <w:rsid w:val="00010609"/>
    <w:rsid w:val="00011445"/>
    <w:rsid w:val="00073DBA"/>
    <w:rsid w:val="000828A6"/>
    <w:rsid w:val="000D56AE"/>
    <w:rsid w:val="00141716"/>
    <w:rsid w:val="00277A23"/>
    <w:rsid w:val="00347255"/>
    <w:rsid w:val="003965A0"/>
    <w:rsid w:val="004001FF"/>
    <w:rsid w:val="00435D30"/>
    <w:rsid w:val="00524AC0"/>
    <w:rsid w:val="005C555B"/>
    <w:rsid w:val="00634229"/>
    <w:rsid w:val="00661356"/>
    <w:rsid w:val="00695233"/>
    <w:rsid w:val="006E2F66"/>
    <w:rsid w:val="00717307"/>
    <w:rsid w:val="007614DF"/>
    <w:rsid w:val="008D7C57"/>
    <w:rsid w:val="008E6FBC"/>
    <w:rsid w:val="00914B22"/>
    <w:rsid w:val="00924D41"/>
    <w:rsid w:val="00966332"/>
    <w:rsid w:val="00992D5C"/>
    <w:rsid w:val="009E5C8A"/>
    <w:rsid w:val="00A0294B"/>
    <w:rsid w:val="00A06A2C"/>
    <w:rsid w:val="00A30C7C"/>
    <w:rsid w:val="00A46270"/>
    <w:rsid w:val="00A6457C"/>
    <w:rsid w:val="00A649CC"/>
    <w:rsid w:val="00A70E8B"/>
    <w:rsid w:val="00B22A24"/>
    <w:rsid w:val="00B238CD"/>
    <w:rsid w:val="00B31038"/>
    <w:rsid w:val="00B5095F"/>
    <w:rsid w:val="00B57A5D"/>
    <w:rsid w:val="00B94A33"/>
    <w:rsid w:val="00BD2CDC"/>
    <w:rsid w:val="00BD4DF0"/>
    <w:rsid w:val="00CF6C3D"/>
    <w:rsid w:val="00E16247"/>
    <w:rsid w:val="00EA1EFC"/>
    <w:rsid w:val="00F05E59"/>
    <w:rsid w:val="00F21D1D"/>
    <w:rsid w:val="00F27BBA"/>
    <w:rsid w:val="00F27C3A"/>
    <w:rsid w:val="00F370AF"/>
    <w:rsid w:val="00F865B3"/>
    <w:rsid w:val="00FA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08943"/>
  <w15:chartTrackingRefBased/>
  <w15:docId w15:val="{481067F1-76E5-48C2-996F-3144D172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1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310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31038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310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1038"/>
    <w:rPr>
      <w:rFonts w:ascii="Times New Roman" w:hAnsi="Times New Roman"/>
      <w:sz w:val="28"/>
    </w:rPr>
  </w:style>
  <w:style w:type="character" w:styleId="a8">
    <w:name w:val="page number"/>
    <w:basedOn w:val="a0"/>
    <w:rsid w:val="00B31038"/>
  </w:style>
  <w:style w:type="character" w:styleId="a9">
    <w:name w:val="Hyperlink"/>
    <w:basedOn w:val="a0"/>
    <w:uiPriority w:val="99"/>
    <w:semiHidden/>
    <w:unhideWhenUsed/>
    <w:rsid w:val="00B31038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14B2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14B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2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38</cp:revision>
  <cp:lastPrinted>2026-04-30T05:59:00Z</cp:lastPrinted>
  <dcterms:created xsi:type="dcterms:W3CDTF">2026-04-15T06:25:00Z</dcterms:created>
  <dcterms:modified xsi:type="dcterms:W3CDTF">2026-05-04T10:36:00Z</dcterms:modified>
</cp:coreProperties>
</file>