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27" w:rsidRDefault="00D15227" w:rsidP="00656C1A">
      <w:pPr>
        <w:spacing w:line="120" w:lineRule="atLeast"/>
        <w:jc w:val="center"/>
        <w:rPr>
          <w:sz w:val="24"/>
          <w:szCs w:val="24"/>
        </w:rPr>
      </w:pPr>
    </w:p>
    <w:p w:rsidR="00D15227" w:rsidRDefault="00D15227" w:rsidP="00656C1A">
      <w:pPr>
        <w:spacing w:line="120" w:lineRule="atLeast"/>
        <w:jc w:val="center"/>
        <w:rPr>
          <w:sz w:val="24"/>
          <w:szCs w:val="24"/>
        </w:rPr>
      </w:pPr>
    </w:p>
    <w:p w:rsidR="00D15227" w:rsidRPr="00852378" w:rsidRDefault="00D15227" w:rsidP="00656C1A">
      <w:pPr>
        <w:spacing w:line="120" w:lineRule="atLeast"/>
        <w:jc w:val="center"/>
        <w:rPr>
          <w:sz w:val="10"/>
          <w:szCs w:val="10"/>
        </w:rPr>
      </w:pPr>
    </w:p>
    <w:p w:rsidR="00D15227" w:rsidRDefault="00D15227" w:rsidP="00656C1A">
      <w:pPr>
        <w:spacing w:line="120" w:lineRule="atLeast"/>
        <w:jc w:val="center"/>
        <w:rPr>
          <w:sz w:val="10"/>
          <w:szCs w:val="24"/>
        </w:rPr>
      </w:pPr>
    </w:p>
    <w:p w:rsidR="00D15227" w:rsidRPr="005541F0" w:rsidRDefault="00D152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5227" w:rsidRDefault="00D152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5227" w:rsidRPr="005541F0" w:rsidRDefault="00D152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5227" w:rsidRPr="005649E4" w:rsidRDefault="00D15227" w:rsidP="00656C1A">
      <w:pPr>
        <w:spacing w:line="120" w:lineRule="atLeast"/>
        <w:jc w:val="center"/>
        <w:rPr>
          <w:sz w:val="18"/>
          <w:szCs w:val="24"/>
        </w:rPr>
      </w:pPr>
    </w:p>
    <w:p w:rsidR="00D15227" w:rsidRPr="00656C1A" w:rsidRDefault="00D152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5227" w:rsidRPr="005541F0" w:rsidRDefault="00D15227" w:rsidP="00656C1A">
      <w:pPr>
        <w:spacing w:line="120" w:lineRule="atLeast"/>
        <w:jc w:val="center"/>
        <w:rPr>
          <w:sz w:val="18"/>
          <w:szCs w:val="24"/>
        </w:rPr>
      </w:pPr>
    </w:p>
    <w:p w:rsidR="00D15227" w:rsidRPr="005541F0" w:rsidRDefault="00D15227" w:rsidP="00656C1A">
      <w:pPr>
        <w:spacing w:line="120" w:lineRule="atLeast"/>
        <w:jc w:val="center"/>
        <w:rPr>
          <w:sz w:val="20"/>
          <w:szCs w:val="24"/>
        </w:rPr>
      </w:pPr>
    </w:p>
    <w:p w:rsidR="00D15227" w:rsidRPr="00656C1A" w:rsidRDefault="00D1522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15227" w:rsidRDefault="00D15227" w:rsidP="00656C1A">
      <w:pPr>
        <w:spacing w:line="120" w:lineRule="atLeast"/>
        <w:jc w:val="center"/>
        <w:rPr>
          <w:sz w:val="30"/>
          <w:szCs w:val="24"/>
        </w:rPr>
      </w:pPr>
    </w:p>
    <w:p w:rsidR="00D15227" w:rsidRPr="00656C1A" w:rsidRDefault="00D1522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1522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5227" w:rsidRPr="00F8214F" w:rsidRDefault="00D152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5227" w:rsidRPr="00F8214F" w:rsidRDefault="00185D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5227" w:rsidRPr="00F8214F" w:rsidRDefault="00D152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5227" w:rsidRPr="00F8214F" w:rsidRDefault="00185D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15227" w:rsidRPr="00A63FB0" w:rsidRDefault="00D152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5227" w:rsidRPr="00A3761A" w:rsidRDefault="00185D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15227" w:rsidRPr="00F8214F" w:rsidRDefault="00D1522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15227" w:rsidRPr="00F8214F" w:rsidRDefault="00D1522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15227" w:rsidRPr="00AB4194" w:rsidRDefault="00D152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15227" w:rsidRPr="00F8214F" w:rsidRDefault="00185D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3806</w:t>
            </w:r>
          </w:p>
        </w:tc>
      </w:tr>
    </w:tbl>
    <w:p w:rsidR="00D15227" w:rsidRPr="000C4AB5" w:rsidRDefault="00D15227" w:rsidP="00C725A6">
      <w:pPr>
        <w:rPr>
          <w:rFonts w:cs="Times New Roman"/>
          <w:szCs w:val="28"/>
          <w:lang w:val="en-US"/>
        </w:rPr>
      </w:pP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изменения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в распоряжение Администрации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города от 14.06.2019 № 1092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«О назначении уполномоченных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лиц, имеющих право подписи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электронных документов в системе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планирования и исполнения бюджета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города на основе программного </w:t>
      </w:r>
    </w:p>
    <w:p w:rsidR="00D15227" w:rsidRDefault="00D15227" w:rsidP="00D15227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обеспечения «Автоматизированный </w:t>
      </w:r>
    </w:p>
    <w:p w:rsidR="00D15227" w:rsidRDefault="00D15227" w:rsidP="00D15227">
      <w:pPr>
        <w:ind w:right="4818"/>
        <w:rPr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центр контроля»</w:t>
      </w:r>
    </w:p>
    <w:p w:rsidR="00D15227" w:rsidRDefault="00D15227" w:rsidP="00D15227">
      <w:pPr>
        <w:rPr>
          <w:szCs w:val="28"/>
        </w:rPr>
      </w:pPr>
    </w:p>
    <w:p w:rsidR="00D15227" w:rsidRDefault="00D15227" w:rsidP="00D15227">
      <w:pPr>
        <w:rPr>
          <w:szCs w:val="28"/>
        </w:rPr>
      </w:pPr>
    </w:p>
    <w:p w:rsidR="00D15227" w:rsidRDefault="00D15227" w:rsidP="00D152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распоряжениями Администрации города от 30.12.2005 № 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города», приказом департамента финансов Администрации города от 17.02.2017 № 08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32/17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0                                      «Об утверждении регламента электронного взаимодействия участников бюджетного процесса при формировании проекта бюджета города и внесения                    в него изменений в автоматизированной системе планирования и исполнения бюджета города на основе программного обеспечения «Автоматизированный Центр контроля»:</w:t>
      </w:r>
    </w:p>
    <w:p w:rsidR="00D15227" w:rsidRDefault="00D15227" w:rsidP="00D15227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 Внести в распоряжение </w:t>
      </w:r>
      <w:r>
        <w:rPr>
          <w:rFonts w:eastAsia="Times New Roman" w:cs="Times New Roman"/>
          <w:bCs/>
          <w:szCs w:val="28"/>
          <w:lang w:eastAsia="ru-RU"/>
        </w:rPr>
        <w:t xml:space="preserve">Администрации города от 14.06.2019 № 1092 </w:t>
      </w:r>
      <w:r>
        <w:rPr>
          <w:rFonts w:eastAsia="Times New Roman" w:cs="Times New Roman"/>
          <w:bCs/>
          <w:szCs w:val="28"/>
          <w:lang w:eastAsia="ru-RU"/>
        </w:rPr>
        <w:br/>
        <w:t xml:space="preserve">«О назначении уполномоченных лиц, имеющих право подписи электронных документов в системе планирования и исполнения бюджета города на основе программного обеспечения «Автоматизированный центр контроля» (с измене-ниями от 29.09.2020 № 1490, 30.04.2021 № 628, 17.12.2021 № 2217, 20.01.2023 № 90, 02.05.2023 № 1332, 27.04.2024 № 2152, 26.07.2024 № 3812) изменение, изложив строки 5, 6 приложения к распоряжению в </w:t>
      </w:r>
      <w:r>
        <w:rPr>
          <w:szCs w:val="28"/>
        </w:rPr>
        <w:t xml:space="preserve">следующей </w:t>
      </w:r>
      <w:r>
        <w:rPr>
          <w:rFonts w:eastAsia="Times New Roman" w:cs="Times New Roman"/>
          <w:bCs/>
          <w:szCs w:val="28"/>
          <w:lang w:eastAsia="ru-RU"/>
        </w:rPr>
        <w:t>редакции:</w:t>
      </w:r>
    </w:p>
    <w:p w:rsidR="00D15227" w:rsidRDefault="00D15227" w:rsidP="00D15227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2"/>
        <w:tblpPr w:leftFromText="180" w:rightFromText="180" w:vertAnchor="text" w:tblpX="137" w:tblpY="1"/>
        <w:tblOverlap w:val="never"/>
        <w:tblW w:w="9628" w:type="dxa"/>
        <w:tblInd w:w="0" w:type="dxa"/>
        <w:tblLook w:val="04A0" w:firstRow="1" w:lastRow="0" w:firstColumn="1" w:lastColumn="0" w:noHBand="0" w:noVBand="1"/>
      </w:tblPr>
      <w:tblGrid>
        <w:gridCol w:w="385"/>
        <w:gridCol w:w="466"/>
        <w:gridCol w:w="5277"/>
        <w:gridCol w:w="3074"/>
        <w:gridCol w:w="426"/>
      </w:tblGrid>
      <w:tr w:rsidR="00D15227" w:rsidRPr="00D15227" w:rsidTr="00D15227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27" w:rsidRPr="00D15227" w:rsidRDefault="00D152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27" w:rsidRPr="00D15227" w:rsidRDefault="00D15227">
            <w:pPr>
              <w:rPr>
                <w:szCs w:val="28"/>
              </w:rPr>
            </w:pPr>
            <w:r w:rsidRPr="00D15227">
              <w:rPr>
                <w:szCs w:val="28"/>
              </w:rPr>
              <w:t>специалист-эксперт планово-экономического отдела управления бюджетного учёта и отчётности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t xml:space="preserve">Макшаева </w:t>
            </w:r>
          </w:p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t>Татьяна Леонидовна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15227" w:rsidRPr="00D15227" w:rsidTr="00D15227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227" w:rsidRPr="00D15227" w:rsidRDefault="00D152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27" w:rsidRPr="00D15227" w:rsidRDefault="00D152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27" w:rsidRPr="00D15227" w:rsidRDefault="00D15227">
            <w:pPr>
              <w:rPr>
                <w:szCs w:val="28"/>
              </w:rPr>
            </w:pPr>
            <w:r w:rsidRPr="00D15227">
              <w:rPr>
                <w:szCs w:val="28"/>
              </w:rPr>
              <w:t>специалист-эксперт планово-экономического отдела управления бюджетного учёта и отчётности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t>Гончаров Константин Сергеевич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15227" w:rsidRPr="00D15227" w:rsidRDefault="00D1522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5227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D15227" w:rsidRPr="00D15227" w:rsidRDefault="00D15227" w:rsidP="00D15227">
      <w:pPr>
        <w:ind w:firstLine="709"/>
        <w:jc w:val="both"/>
        <w:rPr>
          <w:rFonts w:eastAsia="Times New Roman" w:cs="Times New Roman"/>
          <w:color w:val="000000" w:themeColor="text1"/>
          <w:sz w:val="16"/>
          <w:szCs w:val="16"/>
          <w:lang w:eastAsia="ru-RU"/>
        </w:rPr>
      </w:pPr>
    </w:p>
    <w:p w:rsidR="00D15227" w:rsidRDefault="00D15227" w:rsidP="00D15227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D15227">
        <w:rPr>
          <w:rFonts w:eastAsia="Times New Roman" w:cs="Times New Roman"/>
          <w:szCs w:val="28"/>
          <w:lang w:eastAsia="ru-RU"/>
        </w:rPr>
        <w:t xml:space="preserve">. Комитету информационной политики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обнародовать (разместить) настоящее распоряжение на официальном портале Администрации города: www.admsurgut.ru.</w:t>
      </w:r>
    </w:p>
    <w:p w:rsidR="00D15227" w:rsidRDefault="00D15227" w:rsidP="00D15227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15227" w:rsidRDefault="00D15227" w:rsidP="00D152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4. Настоящее распоряжение вступает в силу с момента его издания.</w:t>
      </w:r>
    </w:p>
    <w:p w:rsidR="00D15227" w:rsidRDefault="00D15227" w:rsidP="00D15227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D15227" w:rsidRDefault="00D15227" w:rsidP="00D15227">
      <w:pPr>
        <w:tabs>
          <w:tab w:val="num" w:pos="360"/>
        </w:tabs>
        <w:ind w:firstLine="567"/>
        <w:jc w:val="both"/>
        <w:rPr>
          <w:szCs w:val="28"/>
        </w:rPr>
      </w:pPr>
    </w:p>
    <w:p w:rsidR="00D15227" w:rsidRDefault="00D15227" w:rsidP="00D15227">
      <w:pPr>
        <w:tabs>
          <w:tab w:val="num" w:pos="360"/>
        </w:tabs>
        <w:ind w:firstLine="567"/>
        <w:jc w:val="both"/>
        <w:rPr>
          <w:szCs w:val="28"/>
        </w:rPr>
      </w:pPr>
    </w:p>
    <w:p w:rsidR="00D15227" w:rsidRDefault="00D15227" w:rsidP="00D15227">
      <w:pPr>
        <w:tabs>
          <w:tab w:val="num" w:pos="360"/>
        </w:tabs>
        <w:ind w:firstLine="567"/>
        <w:jc w:val="both"/>
        <w:rPr>
          <w:szCs w:val="28"/>
        </w:rPr>
      </w:pPr>
    </w:p>
    <w:p w:rsidR="00D15227" w:rsidRDefault="00D15227" w:rsidP="00D15227">
      <w:pPr>
        <w:pStyle w:val="4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И.В. Пустовая</w:t>
      </w:r>
    </w:p>
    <w:p w:rsidR="00D15227" w:rsidRDefault="00D15227" w:rsidP="00D15227">
      <w:pPr>
        <w:spacing w:after="160" w:line="256" w:lineRule="auto"/>
        <w:rPr>
          <w:szCs w:val="28"/>
        </w:rPr>
      </w:pPr>
    </w:p>
    <w:p w:rsidR="00951FE5" w:rsidRPr="00D15227" w:rsidRDefault="00185DEE" w:rsidP="00D15227"/>
    <w:sectPr w:rsidR="00951FE5" w:rsidRPr="00D15227" w:rsidSect="00D1522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FA" w:rsidRDefault="00EA45FA">
      <w:r>
        <w:separator/>
      </w:r>
    </w:p>
  </w:endnote>
  <w:endnote w:type="continuationSeparator" w:id="0">
    <w:p w:rsidR="00EA45FA" w:rsidRDefault="00EA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FA" w:rsidRDefault="00EA45FA">
      <w:r>
        <w:separator/>
      </w:r>
    </w:p>
  </w:footnote>
  <w:footnote w:type="continuationSeparator" w:id="0">
    <w:p w:rsidR="00EA45FA" w:rsidRDefault="00EA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B05B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5D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5D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5DE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85D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27"/>
    <w:rsid w:val="00084051"/>
    <w:rsid w:val="00113E3A"/>
    <w:rsid w:val="00185DEE"/>
    <w:rsid w:val="002A036C"/>
    <w:rsid w:val="002A7BFD"/>
    <w:rsid w:val="00417970"/>
    <w:rsid w:val="00610C78"/>
    <w:rsid w:val="00780FCF"/>
    <w:rsid w:val="00CE62AC"/>
    <w:rsid w:val="00D15227"/>
    <w:rsid w:val="00DA6DAF"/>
    <w:rsid w:val="00E2058E"/>
    <w:rsid w:val="00EA45FA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9D3395-A776-4363-B96C-8FDBF98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15227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5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522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semiHidden/>
    <w:rsid w:val="00D1522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uiPriority w:val="39"/>
    <w:rsid w:val="00D15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CAB9-1342-483B-95DA-14BAC973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2025-07-22T09:54:00Z</cp:lastPrinted>
  <dcterms:created xsi:type="dcterms:W3CDTF">2025-07-28T10:40:00Z</dcterms:created>
  <dcterms:modified xsi:type="dcterms:W3CDTF">2025-07-28T10:40:00Z</dcterms:modified>
</cp:coreProperties>
</file>