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2BA" w:rsidRDefault="007502BA" w:rsidP="00656C1A">
      <w:pPr>
        <w:spacing w:line="120" w:lineRule="atLeast"/>
        <w:jc w:val="center"/>
        <w:rPr>
          <w:sz w:val="24"/>
          <w:szCs w:val="24"/>
        </w:rPr>
      </w:pPr>
    </w:p>
    <w:p w:rsidR="007502BA" w:rsidRDefault="007502BA" w:rsidP="00656C1A">
      <w:pPr>
        <w:spacing w:line="120" w:lineRule="atLeast"/>
        <w:jc w:val="center"/>
        <w:rPr>
          <w:sz w:val="24"/>
          <w:szCs w:val="24"/>
        </w:rPr>
      </w:pPr>
    </w:p>
    <w:p w:rsidR="007502BA" w:rsidRPr="00852378" w:rsidRDefault="007502BA" w:rsidP="00656C1A">
      <w:pPr>
        <w:spacing w:line="120" w:lineRule="atLeast"/>
        <w:jc w:val="center"/>
        <w:rPr>
          <w:sz w:val="10"/>
          <w:szCs w:val="10"/>
        </w:rPr>
      </w:pPr>
    </w:p>
    <w:p w:rsidR="007502BA" w:rsidRDefault="007502BA" w:rsidP="00656C1A">
      <w:pPr>
        <w:spacing w:line="120" w:lineRule="atLeast"/>
        <w:jc w:val="center"/>
        <w:rPr>
          <w:sz w:val="10"/>
          <w:szCs w:val="24"/>
        </w:rPr>
      </w:pPr>
    </w:p>
    <w:p w:rsidR="007502BA" w:rsidRPr="005541F0" w:rsidRDefault="007502B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502BA" w:rsidRDefault="007502B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502BA" w:rsidRPr="005541F0" w:rsidRDefault="007502BA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502BA" w:rsidRPr="005649E4" w:rsidRDefault="007502BA" w:rsidP="00656C1A">
      <w:pPr>
        <w:spacing w:line="120" w:lineRule="atLeast"/>
        <w:jc w:val="center"/>
        <w:rPr>
          <w:sz w:val="18"/>
          <w:szCs w:val="24"/>
        </w:rPr>
      </w:pPr>
    </w:p>
    <w:p w:rsidR="007502BA" w:rsidRPr="00656C1A" w:rsidRDefault="007502B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502BA" w:rsidRPr="005541F0" w:rsidRDefault="007502BA" w:rsidP="00656C1A">
      <w:pPr>
        <w:spacing w:line="120" w:lineRule="atLeast"/>
        <w:jc w:val="center"/>
        <w:rPr>
          <w:sz w:val="18"/>
          <w:szCs w:val="24"/>
        </w:rPr>
      </w:pPr>
    </w:p>
    <w:p w:rsidR="007502BA" w:rsidRPr="005541F0" w:rsidRDefault="007502BA" w:rsidP="00656C1A">
      <w:pPr>
        <w:spacing w:line="120" w:lineRule="atLeast"/>
        <w:jc w:val="center"/>
        <w:rPr>
          <w:sz w:val="20"/>
          <w:szCs w:val="24"/>
        </w:rPr>
      </w:pPr>
    </w:p>
    <w:p w:rsidR="007502BA" w:rsidRPr="00656C1A" w:rsidRDefault="007502BA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502BA" w:rsidRDefault="007502BA" w:rsidP="00656C1A">
      <w:pPr>
        <w:spacing w:line="120" w:lineRule="atLeast"/>
        <w:jc w:val="center"/>
        <w:rPr>
          <w:sz w:val="30"/>
          <w:szCs w:val="24"/>
        </w:rPr>
      </w:pPr>
    </w:p>
    <w:p w:rsidR="007502BA" w:rsidRPr="00656C1A" w:rsidRDefault="007502B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502BA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502BA" w:rsidRPr="00F8214F" w:rsidRDefault="007502B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502BA" w:rsidRPr="00F8214F" w:rsidRDefault="007E4CC2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502BA" w:rsidRPr="00F8214F" w:rsidRDefault="007502B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502BA" w:rsidRPr="00F8214F" w:rsidRDefault="007E4CC2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7502BA" w:rsidRPr="00A63FB0" w:rsidRDefault="007502B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502BA" w:rsidRPr="00A3761A" w:rsidRDefault="007E4CC2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7502BA" w:rsidRPr="00F8214F" w:rsidRDefault="007502BA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7502BA" w:rsidRPr="00F8214F" w:rsidRDefault="007502BA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502BA" w:rsidRPr="00AB4194" w:rsidRDefault="007502B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502BA" w:rsidRPr="00F8214F" w:rsidRDefault="007E4CC2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3467</w:t>
            </w:r>
          </w:p>
        </w:tc>
      </w:tr>
    </w:tbl>
    <w:p w:rsidR="007502BA" w:rsidRPr="00C725A6" w:rsidRDefault="007502BA" w:rsidP="00C725A6">
      <w:pPr>
        <w:rPr>
          <w:rFonts w:cs="Times New Roman"/>
          <w:szCs w:val="28"/>
        </w:rPr>
      </w:pPr>
    </w:p>
    <w:p w:rsidR="007502BA" w:rsidRDefault="007502BA" w:rsidP="007502BA">
      <w:pPr>
        <w:rPr>
          <w:szCs w:val="28"/>
        </w:rPr>
      </w:pPr>
      <w:r>
        <w:rPr>
          <w:color w:val="000000"/>
          <w:szCs w:val="28"/>
        </w:rPr>
        <w:t xml:space="preserve">Об утверждении </w:t>
      </w:r>
      <w:r>
        <w:rPr>
          <w:szCs w:val="28"/>
        </w:rPr>
        <w:t xml:space="preserve">внесения </w:t>
      </w:r>
    </w:p>
    <w:p w:rsidR="007502BA" w:rsidRDefault="007502BA" w:rsidP="007502BA">
      <w:pPr>
        <w:rPr>
          <w:color w:val="000000"/>
          <w:szCs w:val="28"/>
        </w:rPr>
      </w:pPr>
      <w:r>
        <w:rPr>
          <w:szCs w:val="28"/>
        </w:rPr>
        <w:t xml:space="preserve">изменений </w:t>
      </w:r>
      <w:r>
        <w:rPr>
          <w:color w:val="000000"/>
          <w:szCs w:val="28"/>
        </w:rPr>
        <w:t>в проект планировки</w:t>
      </w:r>
    </w:p>
    <w:p w:rsidR="007502BA" w:rsidRDefault="007502BA" w:rsidP="007502BA">
      <w:pPr>
        <w:rPr>
          <w:rFonts w:cs="Times New Roman"/>
          <w:szCs w:val="28"/>
        </w:rPr>
      </w:pPr>
      <w:r>
        <w:rPr>
          <w:color w:val="000000"/>
          <w:szCs w:val="28"/>
        </w:rPr>
        <w:t>и проект межевания территории</w:t>
      </w:r>
      <w:r>
        <w:rPr>
          <w:rFonts w:cs="Times New Roman"/>
          <w:szCs w:val="28"/>
        </w:rPr>
        <w:t xml:space="preserve"> </w:t>
      </w:r>
    </w:p>
    <w:p w:rsidR="007502BA" w:rsidRDefault="007502BA" w:rsidP="007502BA">
      <w:pPr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«Марьина гора»</w:t>
      </w:r>
    </w:p>
    <w:p w:rsidR="007502BA" w:rsidRDefault="007502BA" w:rsidP="007502BA">
      <w:pPr>
        <w:rPr>
          <w:color w:val="000000"/>
          <w:szCs w:val="28"/>
        </w:rPr>
      </w:pPr>
    </w:p>
    <w:p w:rsidR="007502BA" w:rsidRDefault="007502BA" w:rsidP="007502BA">
      <w:pPr>
        <w:rPr>
          <w:sz w:val="27"/>
          <w:szCs w:val="27"/>
        </w:rPr>
      </w:pPr>
    </w:p>
    <w:p w:rsidR="007502BA" w:rsidRPr="007502BA" w:rsidRDefault="007502BA" w:rsidP="007502BA">
      <w:pPr>
        <w:ind w:right="-1" w:firstLine="709"/>
        <w:jc w:val="both"/>
        <w:rPr>
          <w:spacing w:val="-4"/>
          <w:szCs w:val="28"/>
        </w:rPr>
      </w:pPr>
      <w:r w:rsidRPr="007502BA">
        <w:rPr>
          <w:szCs w:val="28"/>
        </w:rPr>
        <w:t xml:space="preserve"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</w:t>
      </w:r>
      <w:r w:rsidRPr="007502BA">
        <w:rPr>
          <w:rFonts w:eastAsia="Times New Roman" w:cs="Times New Roman"/>
          <w:szCs w:val="28"/>
          <w:lang w:eastAsia="ru-RU"/>
        </w:rPr>
        <w:t>учитывая заключение о результатах публичных слушаний:</w:t>
      </w:r>
    </w:p>
    <w:p w:rsidR="007502BA" w:rsidRPr="007502BA" w:rsidRDefault="007502BA" w:rsidP="007502BA">
      <w:pPr>
        <w:ind w:firstLine="709"/>
        <w:jc w:val="both"/>
        <w:rPr>
          <w:rFonts w:cs="Times New Roman"/>
          <w:color w:val="000000"/>
          <w:szCs w:val="28"/>
        </w:rPr>
      </w:pPr>
      <w:r w:rsidRPr="007502BA">
        <w:rPr>
          <w:szCs w:val="28"/>
        </w:rPr>
        <w:t>1</w:t>
      </w:r>
      <w:r w:rsidRPr="007502BA">
        <w:rPr>
          <w:spacing w:val="-6"/>
          <w:szCs w:val="28"/>
        </w:rPr>
        <w:t xml:space="preserve">. Утвердить внесение изменений </w:t>
      </w:r>
      <w:r w:rsidRPr="007502BA">
        <w:rPr>
          <w:color w:val="000000"/>
          <w:spacing w:val="-6"/>
          <w:szCs w:val="28"/>
        </w:rPr>
        <w:t>в проект планировки и проект межевания</w:t>
      </w:r>
      <w:r w:rsidRPr="007502BA">
        <w:rPr>
          <w:color w:val="000000"/>
          <w:szCs w:val="28"/>
        </w:rPr>
        <w:t xml:space="preserve"> территории</w:t>
      </w:r>
      <w:r w:rsidRPr="007502BA">
        <w:rPr>
          <w:rFonts w:cs="Times New Roman"/>
          <w:szCs w:val="28"/>
        </w:rPr>
        <w:t xml:space="preserve"> </w:t>
      </w:r>
      <w:r w:rsidRPr="007502BA">
        <w:rPr>
          <w:rFonts w:cs="Times New Roman"/>
          <w:color w:val="000000"/>
          <w:szCs w:val="28"/>
        </w:rPr>
        <w:t xml:space="preserve">«Марьина гора», утвержденный постановлением Администрации города от 12.11.2018 № 8477 «Об утверждении проекта планировки и проекта межевания территории жилой застройки «Марьина гора» (с изменениями </w:t>
      </w:r>
      <w:r w:rsidRPr="007502BA">
        <w:rPr>
          <w:rFonts w:cs="Times New Roman"/>
          <w:color w:val="000000"/>
          <w:szCs w:val="28"/>
        </w:rPr>
        <w:br/>
        <w:t>от</w:t>
      </w:r>
      <w:r w:rsidRPr="007502BA">
        <w:rPr>
          <w:rStyle w:val="FontStyle15"/>
          <w:sz w:val="28"/>
          <w:szCs w:val="28"/>
        </w:rPr>
        <w:t xml:space="preserve"> 20.10.2021 № 9039, 15.04.2022 № 3008, 04.04.2023 № 1749, 28.09.2023 </w:t>
      </w:r>
      <w:r>
        <w:rPr>
          <w:rStyle w:val="FontStyle15"/>
          <w:sz w:val="28"/>
          <w:szCs w:val="28"/>
        </w:rPr>
        <w:t xml:space="preserve">№ </w:t>
      </w:r>
      <w:r w:rsidRPr="007502BA">
        <w:rPr>
          <w:rStyle w:val="FontStyle15"/>
          <w:sz w:val="28"/>
          <w:szCs w:val="28"/>
        </w:rPr>
        <w:t>4653, 30.10.2024 № 5636)</w:t>
      </w:r>
      <w:r w:rsidRPr="007502BA">
        <w:rPr>
          <w:szCs w:val="28"/>
        </w:rPr>
        <w:t xml:space="preserve"> в границах железнодорожного тупика с северной стороны, улицы Гидростроителей с западной стороны, улицы Тюменской с восточной стороны, улицы Сосновой с южной стороны</w:t>
      </w:r>
      <w:r w:rsidRPr="007502BA">
        <w:rPr>
          <w:color w:val="000000"/>
          <w:szCs w:val="28"/>
        </w:rPr>
        <w:t>, в части уточнения тепловых нагрузок и точек подключения объектов капитального строительства</w:t>
      </w:r>
      <w:r w:rsidRPr="007502BA">
        <w:rPr>
          <w:szCs w:val="28"/>
        </w:rPr>
        <w:t xml:space="preserve"> </w:t>
      </w:r>
      <w:r w:rsidRPr="007502BA">
        <w:rPr>
          <w:rFonts w:cs="Times New Roman"/>
          <w:color w:val="000000"/>
          <w:szCs w:val="28"/>
        </w:rPr>
        <w:t>согласно приложениям 1, 2.</w:t>
      </w:r>
    </w:p>
    <w:p w:rsidR="007502BA" w:rsidRPr="007502BA" w:rsidRDefault="007502BA" w:rsidP="007502BA">
      <w:pPr>
        <w:shd w:val="clear" w:color="auto" w:fill="FFFFFF"/>
        <w:ind w:firstLine="709"/>
        <w:jc w:val="both"/>
        <w:rPr>
          <w:szCs w:val="28"/>
        </w:rPr>
      </w:pPr>
      <w:r w:rsidRPr="007502BA">
        <w:rPr>
          <w:szCs w:val="28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7502BA" w:rsidRPr="007502BA" w:rsidRDefault="007502BA" w:rsidP="007502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502BA">
        <w:rPr>
          <w:szCs w:val="28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7502BA">
        <w:rPr>
          <w:caps/>
          <w:szCs w:val="28"/>
        </w:rPr>
        <w:t>docsurgut.ru</w:t>
      </w:r>
      <w:r w:rsidRPr="007502BA">
        <w:rPr>
          <w:szCs w:val="28"/>
        </w:rPr>
        <w:t xml:space="preserve">. </w:t>
      </w:r>
    </w:p>
    <w:p w:rsidR="007502BA" w:rsidRPr="007502BA" w:rsidRDefault="007502BA" w:rsidP="007502BA">
      <w:pPr>
        <w:ind w:firstLine="709"/>
        <w:jc w:val="both"/>
        <w:rPr>
          <w:szCs w:val="28"/>
        </w:rPr>
      </w:pPr>
      <w:r w:rsidRPr="007502BA">
        <w:rPr>
          <w:szCs w:val="28"/>
        </w:rPr>
        <w:t>4. Настоящее постановление вступает в силу с момента его издания.</w:t>
      </w:r>
    </w:p>
    <w:p w:rsidR="007502BA" w:rsidRPr="007502BA" w:rsidRDefault="007502BA" w:rsidP="007502BA">
      <w:pPr>
        <w:ind w:firstLine="709"/>
        <w:jc w:val="both"/>
        <w:rPr>
          <w:szCs w:val="28"/>
        </w:rPr>
      </w:pPr>
      <w:r w:rsidRPr="007502BA">
        <w:rPr>
          <w:szCs w:val="28"/>
        </w:rPr>
        <w:t>5. Контроль за выполнением постановления оставляю за собой</w:t>
      </w:r>
    </w:p>
    <w:p w:rsidR="007502BA" w:rsidRPr="007502BA" w:rsidRDefault="007502BA" w:rsidP="007502BA">
      <w:pPr>
        <w:ind w:firstLine="709"/>
        <w:rPr>
          <w:szCs w:val="28"/>
        </w:rPr>
      </w:pPr>
    </w:p>
    <w:p w:rsidR="007502BA" w:rsidRPr="007502BA" w:rsidRDefault="007502BA" w:rsidP="007502BA">
      <w:pPr>
        <w:ind w:firstLine="709"/>
        <w:rPr>
          <w:szCs w:val="28"/>
        </w:rPr>
      </w:pPr>
    </w:p>
    <w:p w:rsidR="007502BA" w:rsidRPr="007502BA" w:rsidRDefault="007502BA" w:rsidP="007502BA">
      <w:pPr>
        <w:rPr>
          <w:szCs w:val="28"/>
        </w:rPr>
      </w:pPr>
    </w:p>
    <w:p w:rsidR="00F453AA" w:rsidRPr="007502BA" w:rsidRDefault="007502BA" w:rsidP="007502BA">
      <w:pPr>
        <w:rPr>
          <w:szCs w:val="28"/>
        </w:rPr>
      </w:pPr>
      <w:r w:rsidRPr="007502BA">
        <w:rPr>
          <w:szCs w:val="28"/>
        </w:rPr>
        <w:t>Заместитель Главы города                                                                       А.А. Фокеев</w:t>
      </w:r>
    </w:p>
    <w:sectPr w:rsidR="00F453AA" w:rsidRPr="007502BA" w:rsidSect="007502B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B65" w:rsidRDefault="00A53B65">
      <w:r>
        <w:separator/>
      </w:r>
    </w:p>
  </w:endnote>
  <w:endnote w:type="continuationSeparator" w:id="0">
    <w:p w:rsidR="00A53B65" w:rsidRDefault="00A5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B65" w:rsidRDefault="00A53B65">
      <w:r>
        <w:separator/>
      </w:r>
    </w:p>
  </w:footnote>
  <w:footnote w:type="continuationSeparator" w:id="0">
    <w:p w:rsidR="00A53B65" w:rsidRDefault="00A53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694EC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502BA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502BA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6E19D1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7E4CC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2BA"/>
    <w:rsid w:val="00277D6F"/>
    <w:rsid w:val="00694ECF"/>
    <w:rsid w:val="006E19D1"/>
    <w:rsid w:val="007502BA"/>
    <w:rsid w:val="007E4CC2"/>
    <w:rsid w:val="00A53B65"/>
    <w:rsid w:val="00D03911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14A2D51-8DC3-4CE0-803D-8E94A02A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0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502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502BA"/>
    <w:rPr>
      <w:rFonts w:ascii="Times New Roman" w:hAnsi="Times New Roman"/>
      <w:sz w:val="28"/>
    </w:rPr>
  </w:style>
  <w:style w:type="character" w:customStyle="1" w:styleId="FontStyle15">
    <w:name w:val="Font Style15"/>
    <w:basedOn w:val="a0"/>
    <w:uiPriority w:val="99"/>
    <w:rsid w:val="007502B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2025-07-09T04:27:00Z</cp:lastPrinted>
  <dcterms:created xsi:type="dcterms:W3CDTF">2025-07-11T10:40:00Z</dcterms:created>
  <dcterms:modified xsi:type="dcterms:W3CDTF">2025-07-11T10:40:00Z</dcterms:modified>
</cp:coreProperties>
</file>