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664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664B" w:rsidRDefault="0070664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067651" r:id="rId7"/>
              </w:object>
            </w:r>
          </w:p>
          <w:p w:rsidR="0070664B" w:rsidRDefault="0070664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0664B" w:rsidRPr="005541F0" w:rsidRDefault="0070664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664B" w:rsidRDefault="0070664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664B" w:rsidRPr="005541F0" w:rsidRDefault="0070664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664B" w:rsidRPr="005649E4" w:rsidRDefault="0070664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664B" w:rsidRPr="00656C1A" w:rsidRDefault="0070664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0664B" w:rsidRPr="005541F0" w:rsidRDefault="0070664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664B" w:rsidRPr="005541F0" w:rsidRDefault="0070664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664B" w:rsidRPr="00656C1A" w:rsidRDefault="0070664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0664B" w:rsidRDefault="0070664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664B" w:rsidRPr="003262E3" w:rsidRDefault="0070664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664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664B" w:rsidRPr="00F8214F" w:rsidRDefault="007066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664B" w:rsidRPr="00F8214F" w:rsidRDefault="004638E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664B" w:rsidRPr="00F8214F" w:rsidRDefault="007066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664B" w:rsidRPr="00F8214F" w:rsidRDefault="004638E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664B" w:rsidRPr="00A63FB0" w:rsidRDefault="0070664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664B" w:rsidRPr="00A3761A" w:rsidRDefault="004638E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664B" w:rsidRPr="00F8214F" w:rsidRDefault="0070664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664B" w:rsidRPr="00AB4194" w:rsidRDefault="007066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664B" w:rsidRPr="00F8214F" w:rsidRDefault="004638E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4117</w:t>
            </w:r>
          </w:p>
        </w:tc>
      </w:tr>
    </w:tbl>
    <w:p w:rsidR="0070664B" w:rsidRPr="000D76F5" w:rsidRDefault="0070664B" w:rsidP="001E4F0B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70664B" w:rsidRPr="000D76F5" w:rsidRDefault="0070664B" w:rsidP="0070664B">
      <w:pPr>
        <w:rPr>
          <w:sz w:val="26"/>
          <w:szCs w:val="26"/>
        </w:rPr>
      </w:pPr>
      <w:r w:rsidRPr="000D76F5">
        <w:rPr>
          <w:sz w:val="26"/>
          <w:szCs w:val="26"/>
        </w:rPr>
        <w:t xml:space="preserve">Об исполнении решений </w:t>
      </w:r>
    </w:p>
    <w:p w:rsidR="0070664B" w:rsidRPr="000D76F5" w:rsidRDefault="0070664B" w:rsidP="0070664B">
      <w:pPr>
        <w:rPr>
          <w:sz w:val="26"/>
          <w:szCs w:val="26"/>
        </w:rPr>
      </w:pPr>
      <w:r w:rsidRPr="000D76F5">
        <w:rPr>
          <w:sz w:val="26"/>
          <w:szCs w:val="26"/>
        </w:rPr>
        <w:t xml:space="preserve">Думы города </w:t>
      </w:r>
      <w:r w:rsidRPr="000D76F5">
        <w:rPr>
          <w:sz w:val="26"/>
          <w:szCs w:val="26"/>
          <w:lang w:val="en-US"/>
        </w:rPr>
        <w:t>VII</w:t>
      </w:r>
      <w:r w:rsidRPr="000D76F5">
        <w:rPr>
          <w:sz w:val="26"/>
          <w:szCs w:val="26"/>
        </w:rPr>
        <w:t xml:space="preserve"> созыва </w:t>
      </w:r>
    </w:p>
    <w:p w:rsidR="0070664B" w:rsidRPr="000D76F5" w:rsidRDefault="0070664B" w:rsidP="0070664B">
      <w:pPr>
        <w:rPr>
          <w:sz w:val="26"/>
          <w:szCs w:val="26"/>
        </w:rPr>
      </w:pPr>
    </w:p>
    <w:p w:rsidR="0070664B" w:rsidRPr="000D76F5" w:rsidRDefault="0070664B" w:rsidP="0070664B">
      <w:pPr>
        <w:ind w:right="-285"/>
        <w:rPr>
          <w:rFonts w:eastAsia="Times New Roman" w:cs="Times New Roman"/>
          <w:sz w:val="26"/>
          <w:szCs w:val="26"/>
          <w:lang w:eastAsia="ru-RU"/>
        </w:rPr>
      </w:pPr>
    </w:p>
    <w:p w:rsidR="0070664B" w:rsidRPr="000D76F5" w:rsidRDefault="0070664B" w:rsidP="00D52BC2">
      <w:pPr>
        <w:pStyle w:val="a6"/>
        <w:spacing w:before="0" w:beforeAutospacing="0" w:after="0" w:afterAutospacing="0"/>
        <w:ind w:firstLine="709"/>
        <w:rPr>
          <w:sz w:val="26"/>
          <w:szCs w:val="26"/>
        </w:rPr>
      </w:pPr>
      <w:r w:rsidRPr="000D76F5">
        <w:rPr>
          <w:sz w:val="26"/>
          <w:szCs w:val="26"/>
        </w:rPr>
        <w:t xml:space="preserve">В соответствии с </w:t>
      </w:r>
      <w:r w:rsidRPr="000D76F5">
        <w:rPr>
          <w:rFonts w:eastAsia="Calibri"/>
          <w:sz w:val="26"/>
          <w:szCs w:val="26"/>
        </w:rPr>
        <w:t xml:space="preserve">Уставом </w:t>
      </w:r>
      <w:r w:rsidRPr="000D76F5">
        <w:rPr>
          <w:sz w:val="26"/>
          <w:szCs w:val="26"/>
        </w:rPr>
        <w:t xml:space="preserve">муниципального образования городской округ Сургут Ханты-Мансийского автономного округа – Югры, распоряжением Главы города </w:t>
      </w:r>
      <w:r w:rsidR="00D52BC2" w:rsidRPr="000D76F5">
        <w:rPr>
          <w:sz w:val="26"/>
          <w:szCs w:val="26"/>
        </w:rPr>
        <w:t xml:space="preserve">                       </w:t>
      </w:r>
      <w:r w:rsidRPr="000D76F5">
        <w:rPr>
          <w:sz w:val="26"/>
          <w:szCs w:val="26"/>
        </w:rPr>
        <w:t xml:space="preserve">от 26.05.2015 № 26 «Об утверждении Положения о классификаторе муниципальных </w:t>
      </w:r>
      <w:r w:rsidRPr="000D76F5">
        <w:rPr>
          <w:spacing w:val="-4"/>
          <w:sz w:val="26"/>
          <w:szCs w:val="26"/>
        </w:rPr>
        <w:t>правовых актов города Сургута», распоряжениями Администрации города от 30.12.2005</w:t>
      </w:r>
      <w:r w:rsidRPr="000D76F5">
        <w:rPr>
          <w:sz w:val="26"/>
          <w:szCs w:val="26"/>
        </w:rPr>
        <w:t xml:space="preserve"> № 3686 «Об утверждении Регламента Администрации города», от 23.12.2024 № 8525 «О распределении отдельных полномочий Главы города между высшими должно</w:t>
      </w:r>
      <w:r w:rsidR="00D52BC2" w:rsidRPr="000D76F5">
        <w:rPr>
          <w:sz w:val="26"/>
          <w:szCs w:val="26"/>
        </w:rPr>
        <w:t>-</w:t>
      </w:r>
      <w:proofErr w:type="spellStart"/>
      <w:r w:rsidRPr="000D76F5">
        <w:rPr>
          <w:sz w:val="26"/>
          <w:szCs w:val="26"/>
        </w:rPr>
        <w:t>стными</w:t>
      </w:r>
      <w:proofErr w:type="spellEnd"/>
      <w:r w:rsidRPr="000D76F5">
        <w:rPr>
          <w:sz w:val="26"/>
          <w:szCs w:val="26"/>
        </w:rPr>
        <w:t xml:space="preserve"> лицами Администрации города»: </w:t>
      </w:r>
    </w:p>
    <w:p w:rsidR="0070664B" w:rsidRPr="000D76F5" w:rsidRDefault="0070664B" w:rsidP="00D52BC2">
      <w:pPr>
        <w:pStyle w:val="a6"/>
        <w:spacing w:before="0" w:beforeAutospacing="0" w:after="0" w:afterAutospacing="0"/>
        <w:ind w:firstLine="709"/>
        <w:rPr>
          <w:sz w:val="26"/>
          <w:szCs w:val="26"/>
        </w:rPr>
      </w:pPr>
      <w:r w:rsidRPr="000D76F5">
        <w:rPr>
          <w:sz w:val="26"/>
          <w:szCs w:val="26"/>
        </w:rPr>
        <w:t xml:space="preserve">1. Назначить исполнителями решений, принятых на тридцать восьмом </w:t>
      </w:r>
      <w:r w:rsidR="00D52BC2" w:rsidRPr="000D76F5">
        <w:rPr>
          <w:sz w:val="26"/>
          <w:szCs w:val="26"/>
        </w:rPr>
        <w:t xml:space="preserve">                                 </w:t>
      </w:r>
      <w:r w:rsidRPr="000D76F5">
        <w:rPr>
          <w:sz w:val="26"/>
          <w:szCs w:val="26"/>
        </w:rPr>
        <w:t xml:space="preserve">и тридцать девятом заседании Думы города </w:t>
      </w:r>
      <w:r w:rsidRPr="000D76F5">
        <w:rPr>
          <w:sz w:val="26"/>
          <w:szCs w:val="26"/>
          <w:lang w:val="en-US"/>
        </w:rPr>
        <w:t>VII</w:t>
      </w:r>
      <w:r w:rsidRPr="000D76F5">
        <w:rPr>
          <w:sz w:val="26"/>
          <w:szCs w:val="26"/>
        </w:rPr>
        <w:t xml:space="preserve"> созыва, структурные подразделения Администрации города согласно приложению 1.</w:t>
      </w:r>
    </w:p>
    <w:p w:rsidR="0070664B" w:rsidRPr="000D76F5" w:rsidRDefault="0070664B" w:rsidP="00D52BC2">
      <w:pPr>
        <w:pStyle w:val="a6"/>
        <w:spacing w:before="0" w:beforeAutospacing="0" w:after="0" w:afterAutospacing="0"/>
        <w:ind w:firstLine="709"/>
        <w:rPr>
          <w:sz w:val="26"/>
          <w:szCs w:val="26"/>
        </w:rPr>
      </w:pPr>
      <w:r w:rsidRPr="000D76F5">
        <w:rPr>
          <w:sz w:val="26"/>
          <w:szCs w:val="26"/>
        </w:rPr>
        <w:t xml:space="preserve">2. Утвердить план мероприятий по исполнению отдельных решений Думы города, принятых на тридцать восьмом и тридцать девятом заседании Думы города </w:t>
      </w:r>
      <w:r w:rsidR="000D76F5">
        <w:rPr>
          <w:sz w:val="26"/>
          <w:szCs w:val="26"/>
        </w:rPr>
        <w:t xml:space="preserve">                  </w:t>
      </w:r>
      <w:r w:rsidRPr="000D76F5">
        <w:rPr>
          <w:sz w:val="26"/>
          <w:szCs w:val="26"/>
          <w:lang w:val="en-US"/>
        </w:rPr>
        <w:t>VII</w:t>
      </w:r>
      <w:r w:rsidRPr="000D76F5">
        <w:rPr>
          <w:sz w:val="26"/>
          <w:szCs w:val="26"/>
        </w:rPr>
        <w:t xml:space="preserve"> созыва (далее – план) согласно приложению 2.</w:t>
      </w:r>
    </w:p>
    <w:p w:rsidR="0070664B" w:rsidRPr="000D76F5" w:rsidRDefault="0070664B" w:rsidP="00D52BC2">
      <w:pPr>
        <w:pStyle w:val="a6"/>
        <w:spacing w:before="0" w:beforeAutospacing="0" w:after="0" w:afterAutospacing="0"/>
        <w:ind w:firstLine="709"/>
        <w:rPr>
          <w:sz w:val="26"/>
          <w:szCs w:val="26"/>
          <w:shd w:val="clear" w:color="auto" w:fill="FFFFFF"/>
        </w:rPr>
      </w:pPr>
      <w:r w:rsidRPr="000D76F5">
        <w:rPr>
          <w:sz w:val="26"/>
          <w:szCs w:val="26"/>
        </w:rPr>
        <w:t xml:space="preserve">3. Управлению </w:t>
      </w:r>
      <w:r w:rsidRPr="000D76F5">
        <w:rPr>
          <w:sz w:val="26"/>
          <w:szCs w:val="26"/>
          <w:shd w:val="clear" w:color="auto" w:fill="FFFFFF"/>
        </w:rPr>
        <w:t>документационного и организационного обеспечения обеспечить контроль за выполнением плана структурными подразделениями Администрации города.</w:t>
      </w:r>
    </w:p>
    <w:p w:rsidR="0070664B" w:rsidRPr="000D76F5" w:rsidRDefault="0070664B" w:rsidP="00D52BC2">
      <w:pPr>
        <w:ind w:firstLine="709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0D76F5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4. Установить, что изменение или продление срока исполнения плана производится в порядке, установленном пунктом 9 статьи 17 Регламента Администрации города.</w:t>
      </w:r>
    </w:p>
    <w:p w:rsidR="0070664B" w:rsidRPr="000D76F5" w:rsidRDefault="0070664B" w:rsidP="00D52BC2">
      <w:pPr>
        <w:ind w:firstLine="709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0D76F5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0664B" w:rsidRPr="000D76F5" w:rsidRDefault="0070664B" w:rsidP="00D52BC2">
      <w:pPr>
        <w:ind w:firstLine="709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0D76F5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6.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0664B" w:rsidRPr="000D76F5" w:rsidRDefault="0070664B" w:rsidP="00D52BC2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0D76F5">
        <w:rPr>
          <w:rFonts w:eastAsia="Times New Roman" w:cs="Times New Roman"/>
          <w:sz w:val="26"/>
          <w:szCs w:val="26"/>
          <w:lang w:eastAsia="ru-RU"/>
        </w:rPr>
        <w:t>7. Настоящее распоряжение вступает в силу с момента его издания.</w:t>
      </w:r>
    </w:p>
    <w:p w:rsidR="00D52BC2" w:rsidRPr="000D76F5" w:rsidRDefault="0070664B" w:rsidP="00D52BC2">
      <w:pPr>
        <w:tabs>
          <w:tab w:val="left" w:pos="993"/>
        </w:tabs>
        <w:suppressAutoHyphens/>
        <w:ind w:firstLine="709"/>
        <w:rPr>
          <w:sz w:val="26"/>
          <w:szCs w:val="26"/>
        </w:rPr>
      </w:pPr>
      <w:r w:rsidRPr="000D76F5">
        <w:rPr>
          <w:rFonts w:cs="Times New Roman"/>
          <w:sz w:val="26"/>
          <w:szCs w:val="26"/>
        </w:rPr>
        <w:t xml:space="preserve">8. </w:t>
      </w:r>
      <w:r w:rsidR="00D52BC2" w:rsidRPr="000D76F5">
        <w:rPr>
          <w:sz w:val="26"/>
          <w:szCs w:val="26"/>
        </w:rPr>
        <w:t xml:space="preserve">Контроль за выполнением распоряжения возложить на управляющего делами Администрации города. </w:t>
      </w:r>
    </w:p>
    <w:p w:rsidR="0070664B" w:rsidRPr="000D76F5" w:rsidRDefault="0070664B" w:rsidP="0070664B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D52BC2" w:rsidRPr="000D76F5" w:rsidRDefault="00D52BC2" w:rsidP="0070664B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D52BC2" w:rsidRPr="000D76F5" w:rsidRDefault="00D52BC2" w:rsidP="0070664B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70664B" w:rsidRPr="000D76F5" w:rsidRDefault="00D52BC2" w:rsidP="00D52BC2">
      <w:pPr>
        <w:jc w:val="left"/>
        <w:rPr>
          <w:rFonts w:eastAsia="Times New Roman"/>
          <w:spacing w:val="-6"/>
          <w:sz w:val="26"/>
          <w:szCs w:val="26"/>
          <w:lang w:eastAsia="ru-RU"/>
        </w:rPr>
      </w:pPr>
      <w:r w:rsidRPr="000D76F5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</w:t>
      </w:r>
      <w:r w:rsidR="000D76F5">
        <w:rPr>
          <w:rFonts w:eastAsia="Times New Roman" w:cs="Times New Roman"/>
          <w:sz w:val="26"/>
          <w:szCs w:val="26"/>
          <w:lang w:eastAsia="ru-RU"/>
        </w:rPr>
        <w:t xml:space="preserve">           </w:t>
      </w:r>
      <w:r w:rsidRPr="000D76F5">
        <w:rPr>
          <w:rFonts w:eastAsia="Times New Roman" w:cs="Times New Roman"/>
          <w:sz w:val="26"/>
          <w:szCs w:val="26"/>
          <w:lang w:eastAsia="ru-RU"/>
        </w:rPr>
        <w:t>В.В. Криворот</w:t>
      </w:r>
    </w:p>
    <w:p w:rsidR="0070664B" w:rsidRDefault="0070664B" w:rsidP="0070664B">
      <w:pPr>
        <w:tabs>
          <w:tab w:val="left" w:pos="993"/>
        </w:tabs>
        <w:suppressAutoHyphens/>
        <w:jc w:val="left"/>
        <w:rPr>
          <w:rFonts w:eastAsia="Times New Roman"/>
          <w:spacing w:val="-6"/>
          <w:sz w:val="26"/>
          <w:szCs w:val="26"/>
          <w:lang w:eastAsia="ru-RU"/>
        </w:rPr>
        <w:sectPr w:rsidR="0070664B" w:rsidSect="00D52BC2">
          <w:headerReference w:type="default" r:id="rId8"/>
          <w:pgSz w:w="11906" w:h="16838"/>
          <w:pgMar w:top="1134" w:right="567" w:bottom="709" w:left="1701" w:header="454" w:footer="454" w:gutter="0"/>
          <w:cols w:space="708"/>
          <w:docGrid w:linePitch="381"/>
        </w:sectPr>
      </w:pPr>
    </w:p>
    <w:p w:rsidR="0070664B" w:rsidRPr="0070664B" w:rsidRDefault="0070664B" w:rsidP="000D76F5">
      <w:pPr>
        <w:tabs>
          <w:tab w:val="left" w:pos="709"/>
        </w:tabs>
        <w:ind w:left="11057"/>
        <w:rPr>
          <w:rFonts w:cs="Times New Roman"/>
          <w:sz w:val="27"/>
          <w:szCs w:val="27"/>
        </w:rPr>
      </w:pPr>
      <w:r w:rsidRPr="0070664B">
        <w:rPr>
          <w:rFonts w:cs="Times New Roman"/>
          <w:sz w:val="27"/>
          <w:szCs w:val="27"/>
        </w:rPr>
        <w:lastRenderedPageBreak/>
        <w:t>Приложение 1</w:t>
      </w:r>
    </w:p>
    <w:p w:rsidR="0070664B" w:rsidRPr="0070664B" w:rsidRDefault="0070664B" w:rsidP="000D76F5">
      <w:pPr>
        <w:ind w:left="11057"/>
        <w:rPr>
          <w:rFonts w:cs="Times New Roman"/>
          <w:sz w:val="27"/>
          <w:szCs w:val="27"/>
        </w:rPr>
      </w:pPr>
      <w:r w:rsidRPr="0070664B">
        <w:rPr>
          <w:rFonts w:cs="Times New Roman"/>
          <w:sz w:val="27"/>
          <w:szCs w:val="27"/>
        </w:rPr>
        <w:t xml:space="preserve">к распоряжению </w:t>
      </w:r>
    </w:p>
    <w:p w:rsidR="0070664B" w:rsidRPr="0070664B" w:rsidRDefault="0070664B" w:rsidP="000D76F5">
      <w:pPr>
        <w:ind w:left="11057"/>
        <w:rPr>
          <w:rFonts w:cs="Times New Roman"/>
          <w:sz w:val="27"/>
          <w:szCs w:val="27"/>
        </w:rPr>
      </w:pPr>
      <w:r w:rsidRPr="0070664B">
        <w:rPr>
          <w:rFonts w:cs="Times New Roman"/>
          <w:sz w:val="27"/>
          <w:szCs w:val="27"/>
        </w:rPr>
        <w:t>Администрации города</w:t>
      </w:r>
    </w:p>
    <w:p w:rsidR="0070664B" w:rsidRPr="0070664B" w:rsidRDefault="0070664B" w:rsidP="000D76F5">
      <w:pPr>
        <w:ind w:left="11057"/>
        <w:rPr>
          <w:rFonts w:cs="Times New Roman"/>
          <w:sz w:val="27"/>
          <w:szCs w:val="27"/>
        </w:rPr>
      </w:pPr>
      <w:r w:rsidRPr="0070664B">
        <w:rPr>
          <w:rFonts w:cs="Times New Roman"/>
          <w:sz w:val="27"/>
          <w:szCs w:val="27"/>
        </w:rPr>
        <w:t xml:space="preserve">от ____________ № </w:t>
      </w:r>
      <w:r w:rsidR="000D76F5">
        <w:rPr>
          <w:rFonts w:cs="Times New Roman"/>
          <w:sz w:val="27"/>
          <w:szCs w:val="27"/>
        </w:rPr>
        <w:t>_______</w:t>
      </w:r>
    </w:p>
    <w:p w:rsidR="0070664B" w:rsidRPr="0070664B" w:rsidRDefault="0070664B" w:rsidP="0070664B">
      <w:pPr>
        <w:ind w:firstLine="708"/>
        <w:rPr>
          <w:rFonts w:cs="Times New Roman"/>
          <w:sz w:val="27"/>
          <w:szCs w:val="27"/>
        </w:rPr>
      </w:pPr>
    </w:p>
    <w:p w:rsidR="0070664B" w:rsidRPr="0070664B" w:rsidRDefault="0070664B" w:rsidP="0070664B">
      <w:pPr>
        <w:ind w:firstLine="708"/>
        <w:rPr>
          <w:rFonts w:cs="Times New Roman"/>
          <w:sz w:val="27"/>
          <w:szCs w:val="27"/>
        </w:rPr>
      </w:pPr>
    </w:p>
    <w:p w:rsidR="0070664B" w:rsidRPr="0070664B" w:rsidRDefault="0070664B" w:rsidP="0070664B">
      <w:pPr>
        <w:tabs>
          <w:tab w:val="left" w:pos="851"/>
        </w:tabs>
        <w:jc w:val="center"/>
        <w:rPr>
          <w:sz w:val="27"/>
          <w:szCs w:val="27"/>
        </w:rPr>
      </w:pPr>
      <w:r w:rsidRPr="0070664B">
        <w:rPr>
          <w:sz w:val="27"/>
          <w:szCs w:val="27"/>
        </w:rPr>
        <w:t xml:space="preserve">Исполнители решений Думы города, </w:t>
      </w:r>
    </w:p>
    <w:p w:rsidR="0070664B" w:rsidRPr="0070664B" w:rsidRDefault="0070664B" w:rsidP="0070664B">
      <w:pPr>
        <w:tabs>
          <w:tab w:val="left" w:pos="851"/>
        </w:tabs>
        <w:jc w:val="center"/>
        <w:rPr>
          <w:sz w:val="27"/>
          <w:szCs w:val="27"/>
        </w:rPr>
      </w:pPr>
      <w:r w:rsidRPr="0070664B">
        <w:rPr>
          <w:sz w:val="27"/>
          <w:szCs w:val="27"/>
        </w:rPr>
        <w:t xml:space="preserve">принятых на тридцать восьмом и тридцать девятом заседании Думы города </w:t>
      </w:r>
      <w:r w:rsidRPr="0070664B">
        <w:rPr>
          <w:sz w:val="27"/>
          <w:szCs w:val="27"/>
          <w:lang w:val="en-US"/>
        </w:rPr>
        <w:t>VII</w:t>
      </w:r>
      <w:r w:rsidRPr="0070664B">
        <w:rPr>
          <w:sz w:val="27"/>
          <w:szCs w:val="27"/>
        </w:rPr>
        <w:t xml:space="preserve"> созыва </w:t>
      </w:r>
    </w:p>
    <w:p w:rsidR="0070664B" w:rsidRPr="0070664B" w:rsidRDefault="0070664B" w:rsidP="0070664B">
      <w:pPr>
        <w:tabs>
          <w:tab w:val="left" w:pos="851"/>
        </w:tabs>
        <w:rPr>
          <w:szCs w:val="28"/>
        </w:rPr>
      </w:pPr>
    </w:p>
    <w:tbl>
      <w:tblPr>
        <w:tblStyle w:val="1"/>
        <w:tblW w:w="153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640"/>
        <w:gridCol w:w="6"/>
        <w:gridCol w:w="2123"/>
        <w:gridCol w:w="6"/>
        <w:gridCol w:w="3825"/>
        <w:gridCol w:w="6"/>
      </w:tblGrid>
      <w:tr w:rsidR="0070664B" w:rsidRPr="0070664B" w:rsidTr="000D76F5">
        <w:tc>
          <w:tcPr>
            <w:tcW w:w="710" w:type="dxa"/>
          </w:tcPr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№</w:t>
            </w:r>
          </w:p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п/п</w:t>
            </w:r>
          </w:p>
        </w:tc>
        <w:tc>
          <w:tcPr>
            <w:tcW w:w="8646" w:type="dxa"/>
            <w:gridSpan w:val="2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Решение Думы города 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Код классификатора муниципальных правовых актов</w:t>
            </w:r>
          </w:p>
        </w:tc>
        <w:tc>
          <w:tcPr>
            <w:tcW w:w="3831" w:type="dxa"/>
            <w:gridSpan w:val="2"/>
          </w:tcPr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Исполнитель</w:t>
            </w:r>
          </w:p>
        </w:tc>
      </w:tr>
      <w:tr w:rsidR="0070664B" w:rsidRPr="0070664B" w:rsidTr="000D76F5">
        <w:tc>
          <w:tcPr>
            <w:tcW w:w="710" w:type="dxa"/>
          </w:tcPr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Default="0070664B" w:rsidP="0070664B">
            <w:pPr>
              <w:jc w:val="left"/>
              <w:rPr>
                <w:bCs/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29.09.2025 № 892-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</w:t>
            </w:r>
            <w:r w:rsidRPr="0070664B">
              <w:rPr>
                <w:bCs/>
                <w:sz w:val="27"/>
                <w:szCs w:val="27"/>
              </w:rPr>
              <w:t xml:space="preserve"> «О замене дотации на выравнивание бюджетной обеспеченности муниципальных районов (городских округов) дополнительными нормативами отчислений от налога </w:t>
            </w:r>
            <w:r w:rsidRPr="0070664B">
              <w:rPr>
                <w:bCs/>
                <w:sz w:val="27"/>
                <w:szCs w:val="27"/>
              </w:rPr>
              <w:br/>
              <w:t>на доходы физических лиц на 2026 год и плановый период 2027 –</w:t>
            </w:r>
          </w:p>
          <w:p w:rsidR="0070664B" w:rsidRPr="0070664B" w:rsidRDefault="0070664B" w:rsidP="0070664B">
            <w:pPr>
              <w:jc w:val="left"/>
              <w:rPr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2028 годов»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70664B" w:rsidRPr="0070664B" w:rsidRDefault="0070664B" w:rsidP="0070664B">
            <w:pPr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1.01</w:t>
            </w:r>
          </w:p>
        </w:tc>
        <w:tc>
          <w:tcPr>
            <w:tcW w:w="3831" w:type="dxa"/>
            <w:gridSpan w:val="2"/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департамент финансов</w:t>
            </w:r>
          </w:p>
        </w:tc>
      </w:tr>
      <w:tr w:rsidR="0070664B" w:rsidRPr="0070664B" w:rsidTr="000D76F5">
        <w:tc>
          <w:tcPr>
            <w:tcW w:w="710" w:type="dxa"/>
          </w:tcPr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Default="0070664B" w:rsidP="0070664B">
            <w:pPr>
              <w:jc w:val="left"/>
              <w:rPr>
                <w:bCs/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01.10.2025 № 901-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 «</w:t>
            </w:r>
            <w:r w:rsidRPr="0070664B">
              <w:rPr>
                <w:bCs/>
                <w:sz w:val="27"/>
                <w:szCs w:val="27"/>
              </w:rPr>
              <w:t xml:space="preserve">О предоставлении дополнительной меры социальной поддержки отдельным категориям граждан, проживающим в жилых помещениях наемного дома по адресу: город Сургут, </w:t>
            </w:r>
          </w:p>
          <w:p w:rsidR="0070664B" w:rsidRPr="0070664B" w:rsidRDefault="0070664B" w:rsidP="0070664B">
            <w:pPr>
              <w:jc w:val="left"/>
              <w:rPr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улица Ивана Захарова, дом 12, по договорам найма жилых помещений»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70664B" w:rsidRPr="0070664B" w:rsidRDefault="0070664B" w:rsidP="0070664B">
            <w:pPr>
              <w:tabs>
                <w:tab w:val="left" w:pos="4253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2.12</w:t>
            </w:r>
          </w:p>
        </w:tc>
        <w:tc>
          <w:tcPr>
            <w:tcW w:w="3831" w:type="dxa"/>
            <w:gridSpan w:val="2"/>
          </w:tcPr>
          <w:p w:rsidR="000D76F5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департамент имущественных </w:t>
            </w:r>
          </w:p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и земельных отношений</w:t>
            </w:r>
          </w:p>
        </w:tc>
      </w:tr>
      <w:tr w:rsidR="0070664B" w:rsidRPr="0070664B" w:rsidTr="000D76F5">
        <w:tc>
          <w:tcPr>
            <w:tcW w:w="710" w:type="dxa"/>
          </w:tcPr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3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B" w:rsidRPr="0070664B" w:rsidRDefault="0070664B" w:rsidP="0070664B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01.10.2025 № 902-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</w:t>
            </w:r>
            <w:r w:rsidRPr="0070664B">
              <w:rPr>
                <w:bCs/>
                <w:sz w:val="27"/>
                <w:szCs w:val="27"/>
              </w:rPr>
              <w:t xml:space="preserve"> «О реализации права органов местного самоуправления муниципального образования городской округ Сургут Ханты-Мансийского автономного округа – Югры на финансирование </w:t>
            </w:r>
            <w:r w:rsidRPr="0070664B">
              <w:rPr>
                <w:bCs/>
                <w:sz w:val="27"/>
                <w:szCs w:val="27"/>
              </w:rPr>
              <w:br/>
              <w:t xml:space="preserve">и участие в организации основных мер государственной поддержки </w:t>
            </w:r>
            <w:r w:rsidRPr="0070664B">
              <w:rPr>
                <w:bCs/>
                <w:sz w:val="27"/>
                <w:szCs w:val="27"/>
              </w:rPr>
              <w:br/>
              <w:t>в сфере занятости населения»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70664B" w:rsidRPr="0070664B" w:rsidRDefault="0070664B" w:rsidP="0070664B">
            <w:pPr>
              <w:tabs>
                <w:tab w:val="left" w:pos="4253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1.34</w:t>
            </w:r>
          </w:p>
        </w:tc>
        <w:tc>
          <w:tcPr>
            <w:tcW w:w="3831" w:type="dxa"/>
            <w:gridSpan w:val="2"/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комитет внутренней </w:t>
            </w:r>
            <w:r w:rsidRPr="0070664B">
              <w:rPr>
                <w:sz w:val="27"/>
                <w:szCs w:val="27"/>
              </w:rPr>
              <w:br/>
              <w:t>и молодёжной политики</w:t>
            </w:r>
          </w:p>
        </w:tc>
      </w:tr>
      <w:tr w:rsidR="0070664B" w:rsidRPr="0070664B" w:rsidTr="000D76F5">
        <w:trPr>
          <w:gridAfter w:val="1"/>
          <w:wAfter w:w="6" w:type="dxa"/>
        </w:trPr>
        <w:tc>
          <w:tcPr>
            <w:tcW w:w="710" w:type="dxa"/>
          </w:tcPr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B" w:rsidRPr="0070664B" w:rsidRDefault="0070664B" w:rsidP="0070664B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01.10.2025 № 904-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</w:t>
            </w:r>
            <w:r w:rsidRPr="0070664B">
              <w:rPr>
                <w:bCs/>
                <w:sz w:val="27"/>
                <w:szCs w:val="27"/>
              </w:rPr>
              <w:t xml:space="preserve"> «О дополнительной мере социальной поддержки многодетных семей»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70664B" w:rsidRPr="0070664B" w:rsidRDefault="0070664B" w:rsidP="0070664B">
            <w:pPr>
              <w:tabs>
                <w:tab w:val="left" w:pos="4253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2.12</w:t>
            </w:r>
          </w:p>
        </w:tc>
        <w:tc>
          <w:tcPr>
            <w:tcW w:w="3831" w:type="dxa"/>
            <w:gridSpan w:val="2"/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комитет культуры</w:t>
            </w:r>
          </w:p>
        </w:tc>
      </w:tr>
      <w:tr w:rsidR="0070664B" w:rsidRPr="0070664B" w:rsidTr="000D76F5">
        <w:trPr>
          <w:gridAfter w:val="1"/>
          <w:wAfter w:w="6" w:type="dxa"/>
        </w:trPr>
        <w:tc>
          <w:tcPr>
            <w:tcW w:w="710" w:type="dxa"/>
          </w:tcPr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lastRenderedPageBreak/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B" w:rsidRPr="0070664B" w:rsidRDefault="0070664B" w:rsidP="0070664B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05.11.2025 № 922-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 «О Положении о муниципальном лесном контроле на территории муниципального образования городской округ Сургут»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70664B" w:rsidRPr="0070664B" w:rsidRDefault="0070664B" w:rsidP="0070664B">
            <w:pPr>
              <w:tabs>
                <w:tab w:val="left" w:pos="4253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1.36</w:t>
            </w:r>
          </w:p>
        </w:tc>
        <w:tc>
          <w:tcPr>
            <w:tcW w:w="3831" w:type="dxa"/>
            <w:gridSpan w:val="2"/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контрольное управление</w:t>
            </w:r>
          </w:p>
        </w:tc>
      </w:tr>
      <w:tr w:rsidR="0070664B" w:rsidRPr="0070664B" w:rsidTr="000D76F5">
        <w:trPr>
          <w:gridAfter w:val="1"/>
          <w:wAfter w:w="6" w:type="dxa"/>
        </w:trPr>
        <w:tc>
          <w:tcPr>
            <w:tcW w:w="710" w:type="dxa"/>
          </w:tcPr>
          <w:p w:rsidR="0070664B" w:rsidRPr="0070664B" w:rsidRDefault="0070664B" w:rsidP="0070664B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B" w:rsidRPr="0070664B" w:rsidRDefault="0070664B" w:rsidP="0070664B">
            <w:pPr>
              <w:jc w:val="left"/>
              <w:rPr>
                <w:sz w:val="27"/>
                <w:szCs w:val="27"/>
                <w:highlight w:val="yellow"/>
              </w:rPr>
            </w:pPr>
            <w:r w:rsidRPr="0070664B">
              <w:rPr>
                <w:sz w:val="27"/>
                <w:szCs w:val="27"/>
              </w:rPr>
              <w:t>от 05.11.2025 № 921-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 «О реализации права органов местного самоуправления муниципального образования городской округ Сургут Ханты-Мансийского автономного округа – Югры на участие муниципальных учреждений культуры в мероприятиях межмуниципального, межрегионального, федерального, международного значения, проводимых в городе Сургуте и за его пределами, в том числе и за пределами Российской Федерации»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70664B" w:rsidRPr="0070664B" w:rsidRDefault="0070664B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2.20</w:t>
            </w:r>
          </w:p>
        </w:tc>
        <w:tc>
          <w:tcPr>
            <w:tcW w:w="3831" w:type="dxa"/>
            <w:gridSpan w:val="2"/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комитет культуры</w:t>
            </w:r>
          </w:p>
        </w:tc>
      </w:tr>
    </w:tbl>
    <w:p w:rsidR="0070664B" w:rsidRPr="0070664B" w:rsidRDefault="0070664B" w:rsidP="0070664B">
      <w:pPr>
        <w:tabs>
          <w:tab w:val="left" w:pos="709"/>
        </w:tabs>
        <w:ind w:left="4956" w:firstLine="5954"/>
        <w:rPr>
          <w:rFonts w:cs="Times New Roman"/>
          <w:sz w:val="27"/>
          <w:szCs w:val="27"/>
        </w:rPr>
      </w:pPr>
    </w:p>
    <w:p w:rsidR="0070664B" w:rsidRPr="0070664B" w:rsidRDefault="0070664B" w:rsidP="000D76F5">
      <w:pPr>
        <w:tabs>
          <w:tab w:val="left" w:pos="709"/>
        </w:tabs>
        <w:ind w:left="11057"/>
        <w:rPr>
          <w:rFonts w:cs="Times New Roman"/>
          <w:sz w:val="27"/>
          <w:szCs w:val="27"/>
        </w:rPr>
      </w:pPr>
      <w:r w:rsidRPr="0070664B">
        <w:rPr>
          <w:rFonts w:cs="Times New Roman"/>
          <w:sz w:val="27"/>
          <w:szCs w:val="27"/>
        </w:rPr>
        <w:br w:type="page"/>
        <w:t xml:space="preserve">Приложение </w:t>
      </w:r>
      <w:r w:rsidR="000D76F5">
        <w:rPr>
          <w:rFonts w:cs="Times New Roman"/>
          <w:sz w:val="27"/>
          <w:szCs w:val="27"/>
        </w:rPr>
        <w:t>2</w:t>
      </w:r>
    </w:p>
    <w:p w:rsidR="0070664B" w:rsidRPr="0070664B" w:rsidRDefault="0070664B" w:rsidP="000D76F5">
      <w:pPr>
        <w:ind w:left="11057"/>
        <w:rPr>
          <w:rFonts w:cs="Times New Roman"/>
          <w:sz w:val="27"/>
          <w:szCs w:val="27"/>
        </w:rPr>
      </w:pPr>
      <w:r w:rsidRPr="0070664B">
        <w:rPr>
          <w:rFonts w:cs="Times New Roman"/>
          <w:sz w:val="27"/>
          <w:szCs w:val="27"/>
        </w:rPr>
        <w:t xml:space="preserve">к распоряжению </w:t>
      </w:r>
    </w:p>
    <w:p w:rsidR="0070664B" w:rsidRPr="0070664B" w:rsidRDefault="0070664B" w:rsidP="000D76F5">
      <w:pPr>
        <w:ind w:left="11057"/>
        <w:rPr>
          <w:rFonts w:cs="Times New Roman"/>
          <w:sz w:val="27"/>
          <w:szCs w:val="27"/>
        </w:rPr>
      </w:pPr>
      <w:r w:rsidRPr="0070664B">
        <w:rPr>
          <w:rFonts w:cs="Times New Roman"/>
          <w:sz w:val="27"/>
          <w:szCs w:val="27"/>
        </w:rPr>
        <w:t>Администрации города</w:t>
      </w:r>
    </w:p>
    <w:p w:rsidR="0070664B" w:rsidRPr="0070664B" w:rsidRDefault="0070664B" w:rsidP="000D76F5">
      <w:pPr>
        <w:ind w:left="11057"/>
        <w:rPr>
          <w:rFonts w:cs="Times New Roman"/>
          <w:sz w:val="27"/>
          <w:szCs w:val="27"/>
        </w:rPr>
      </w:pPr>
      <w:r w:rsidRPr="0070664B">
        <w:rPr>
          <w:rFonts w:cs="Times New Roman"/>
          <w:sz w:val="27"/>
          <w:szCs w:val="27"/>
        </w:rPr>
        <w:t xml:space="preserve">от ____________ № </w:t>
      </w:r>
      <w:r w:rsidR="000D76F5">
        <w:rPr>
          <w:rFonts w:cs="Times New Roman"/>
          <w:sz w:val="27"/>
          <w:szCs w:val="27"/>
        </w:rPr>
        <w:t>_______</w:t>
      </w:r>
    </w:p>
    <w:p w:rsidR="0070664B" w:rsidRPr="0070664B" w:rsidRDefault="0070664B" w:rsidP="0070664B">
      <w:pPr>
        <w:ind w:firstLine="708"/>
        <w:rPr>
          <w:rFonts w:cs="Times New Roman"/>
          <w:sz w:val="27"/>
          <w:szCs w:val="27"/>
        </w:rPr>
      </w:pPr>
    </w:p>
    <w:p w:rsidR="0070664B" w:rsidRPr="0070664B" w:rsidRDefault="0070664B" w:rsidP="0070664B">
      <w:pPr>
        <w:ind w:firstLine="708"/>
        <w:rPr>
          <w:rFonts w:cs="Times New Roman"/>
          <w:sz w:val="27"/>
          <w:szCs w:val="27"/>
        </w:rPr>
      </w:pPr>
    </w:p>
    <w:p w:rsidR="000D76F5" w:rsidRDefault="0070664B" w:rsidP="0070664B">
      <w:pPr>
        <w:tabs>
          <w:tab w:val="left" w:pos="851"/>
        </w:tabs>
        <w:jc w:val="center"/>
        <w:rPr>
          <w:rFonts w:cs="Times New Roman"/>
          <w:sz w:val="27"/>
          <w:szCs w:val="27"/>
        </w:rPr>
      </w:pPr>
      <w:r w:rsidRPr="0070664B">
        <w:rPr>
          <w:rFonts w:cs="Times New Roman"/>
          <w:sz w:val="27"/>
          <w:szCs w:val="27"/>
        </w:rPr>
        <w:t xml:space="preserve">План мероприятий </w:t>
      </w:r>
    </w:p>
    <w:p w:rsidR="000D76F5" w:rsidRDefault="0070664B" w:rsidP="0070664B">
      <w:pPr>
        <w:tabs>
          <w:tab w:val="left" w:pos="851"/>
        </w:tabs>
        <w:jc w:val="center"/>
        <w:rPr>
          <w:sz w:val="27"/>
          <w:szCs w:val="27"/>
        </w:rPr>
      </w:pPr>
      <w:r w:rsidRPr="0070664B">
        <w:rPr>
          <w:rFonts w:cs="Times New Roman"/>
          <w:sz w:val="27"/>
          <w:szCs w:val="27"/>
        </w:rPr>
        <w:t>по исполнению отдельных решений Думы города,</w:t>
      </w:r>
      <w:r w:rsidR="000D76F5">
        <w:rPr>
          <w:rFonts w:cs="Times New Roman"/>
          <w:sz w:val="27"/>
          <w:szCs w:val="27"/>
        </w:rPr>
        <w:t xml:space="preserve"> </w:t>
      </w:r>
      <w:r w:rsidRPr="0070664B">
        <w:rPr>
          <w:sz w:val="27"/>
          <w:szCs w:val="27"/>
        </w:rPr>
        <w:t xml:space="preserve">принятых </w:t>
      </w:r>
    </w:p>
    <w:p w:rsidR="0070664B" w:rsidRPr="0070664B" w:rsidRDefault="0070664B" w:rsidP="0070664B">
      <w:pPr>
        <w:tabs>
          <w:tab w:val="left" w:pos="851"/>
        </w:tabs>
        <w:jc w:val="center"/>
        <w:rPr>
          <w:sz w:val="27"/>
          <w:szCs w:val="27"/>
        </w:rPr>
      </w:pPr>
      <w:r w:rsidRPr="0070664B">
        <w:rPr>
          <w:sz w:val="27"/>
          <w:szCs w:val="27"/>
        </w:rPr>
        <w:t xml:space="preserve">на тридцать восьмом и тридцать девятом заседании Думы города </w:t>
      </w:r>
      <w:r w:rsidRPr="0070664B">
        <w:rPr>
          <w:sz w:val="27"/>
          <w:szCs w:val="27"/>
          <w:lang w:val="en-US"/>
        </w:rPr>
        <w:t>VII</w:t>
      </w:r>
      <w:r w:rsidRPr="0070664B">
        <w:rPr>
          <w:sz w:val="27"/>
          <w:szCs w:val="27"/>
        </w:rPr>
        <w:t xml:space="preserve"> созыва </w:t>
      </w:r>
    </w:p>
    <w:p w:rsidR="0070664B" w:rsidRPr="0070664B" w:rsidRDefault="0070664B" w:rsidP="0070664B">
      <w:pPr>
        <w:tabs>
          <w:tab w:val="left" w:pos="851"/>
        </w:tabs>
        <w:jc w:val="center"/>
        <w:rPr>
          <w:rFonts w:cs="Times New Roman"/>
          <w:sz w:val="27"/>
          <w:szCs w:val="27"/>
        </w:rPr>
      </w:pPr>
    </w:p>
    <w:tbl>
      <w:tblPr>
        <w:tblStyle w:val="1"/>
        <w:tblW w:w="150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5528"/>
        <w:gridCol w:w="2268"/>
        <w:gridCol w:w="2835"/>
      </w:tblGrid>
      <w:tr w:rsidR="0070664B" w:rsidRPr="0070664B" w:rsidTr="000D76F5">
        <w:tc>
          <w:tcPr>
            <w:tcW w:w="704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№</w:t>
            </w:r>
          </w:p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п/п</w:t>
            </w:r>
          </w:p>
        </w:tc>
        <w:tc>
          <w:tcPr>
            <w:tcW w:w="3686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Решение Думы города </w:t>
            </w:r>
          </w:p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5528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Поручение/перечень муниципальных правовых актов (далее – МПА), подлежащих отмене, изменению</w:t>
            </w:r>
            <w:r w:rsidR="000D76F5">
              <w:rPr>
                <w:sz w:val="27"/>
                <w:szCs w:val="27"/>
              </w:rPr>
              <w:t xml:space="preserve"> </w:t>
            </w:r>
            <w:r w:rsidRPr="0070664B">
              <w:rPr>
                <w:sz w:val="27"/>
                <w:szCs w:val="27"/>
              </w:rPr>
              <w:t>или принятию</w:t>
            </w:r>
          </w:p>
        </w:tc>
        <w:tc>
          <w:tcPr>
            <w:tcW w:w="2268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Срок выполнения поручений (издание МПА) </w:t>
            </w:r>
          </w:p>
        </w:tc>
        <w:tc>
          <w:tcPr>
            <w:tcW w:w="2835" w:type="dxa"/>
          </w:tcPr>
          <w:p w:rsidR="0070664B" w:rsidRPr="0070664B" w:rsidRDefault="0070664B" w:rsidP="000D76F5">
            <w:pPr>
              <w:tabs>
                <w:tab w:val="left" w:pos="851"/>
              </w:tabs>
              <w:ind w:hanging="26"/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Исполнитель</w:t>
            </w:r>
          </w:p>
        </w:tc>
      </w:tr>
      <w:tr w:rsidR="0070664B" w:rsidRPr="0070664B" w:rsidTr="000D76F5">
        <w:trPr>
          <w:trHeight w:val="732"/>
        </w:trPr>
        <w:tc>
          <w:tcPr>
            <w:tcW w:w="704" w:type="dxa"/>
            <w:shd w:val="clear" w:color="auto" w:fill="auto"/>
          </w:tcPr>
          <w:p w:rsidR="0070664B" w:rsidRPr="0070664B" w:rsidRDefault="0070664B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4B" w:rsidRPr="0070664B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25.09.2025 № 888-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</w:t>
            </w:r>
            <w:r w:rsidRPr="0070664B">
              <w:rPr>
                <w:bCs/>
                <w:sz w:val="27"/>
                <w:szCs w:val="27"/>
              </w:rPr>
              <w:t xml:space="preserve"> «О внесении изменений </w:t>
            </w:r>
            <w:r w:rsidRPr="0070664B">
              <w:rPr>
                <w:bCs/>
                <w:sz w:val="27"/>
                <w:szCs w:val="27"/>
              </w:rPr>
              <w:br/>
              <w:t xml:space="preserve">в решение Думы города </w:t>
            </w:r>
            <w:r w:rsidRPr="0070664B">
              <w:rPr>
                <w:bCs/>
                <w:sz w:val="27"/>
                <w:szCs w:val="27"/>
              </w:rPr>
              <w:br/>
              <w:t xml:space="preserve">от 02.12.2021 № 31-VII ДГ </w:t>
            </w:r>
            <w:r w:rsidRPr="0070664B">
              <w:rPr>
                <w:bCs/>
                <w:sz w:val="27"/>
                <w:szCs w:val="27"/>
              </w:rPr>
              <w:br/>
              <w:t xml:space="preserve">«О делегировании депутатов Думы города для участия </w:t>
            </w:r>
            <w:r w:rsidRPr="0070664B">
              <w:rPr>
                <w:bCs/>
                <w:sz w:val="27"/>
                <w:szCs w:val="27"/>
              </w:rPr>
              <w:br/>
              <w:t xml:space="preserve">в деятельности комиссий, групп, советов, других совещательных </w:t>
            </w:r>
            <w:r w:rsidRPr="0070664B">
              <w:rPr>
                <w:bCs/>
                <w:sz w:val="27"/>
                <w:szCs w:val="27"/>
              </w:rPr>
              <w:br/>
              <w:t>и координационных органов»</w:t>
            </w:r>
          </w:p>
        </w:tc>
        <w:tc>
          <w:tcPr>
            <w:tcW w:w="5528" w:type="dxa"/>
            <w:shd w:val="clear" w:color="auto" w:fill="auto"/>
          </w:tcPr>
          <w:p w:rsidR="0070664B" w:rsidRPr="0070664B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привести в соответствие с решением Думы города постановление Главы города </w:t>
            </w:r>
            <w:r w:rsidRPr="0070664B">
              <w:rPr>
                <w:sz w:val="27"/>
                <w:szCs w:val="27"/>
              </w:rPr>
              <w:br/>
              <w:t xml:space="preserve">от 26.08.2025 № 49 «О принятии решения </w:t>
            </w:r>
            <w:r w:rsidRPr="0070664B">
              <w:rPr>
                <w:sz w:val="27"/>
                <w:szCs w:val="27"/>
              </w:rPr>
              <w:br/>
              <w:t xml:space="preserve">о подготовке изменений в единый документ территориального планирования </w:t>
            </w:r>
            <w:r w:rsidRPr="0070664B">
              <w:rPr>
                <w:sz w:val="27"/>
                <w:szCs w:val="27"/>
              </w:rPr>
              <w:br/>
              <w:t xml:space="preserve">и градостроительного зонирования муниципального образования городской округ Сургут Ханты-Мансийского автономного округа </w:t>
            </w:r>
            <w:r w:rsidR="000D76F5">
              <w:rPr>
                <w:sz w:val="27"/>
                <w:szCs w:val="27"/>
              </w:rPr>
              <w:t>–</w:t>
            </w:r>
            <w:r w:rsidRPr="0070664B">
              <w:rPr>
                <w:sz w:val="27"/>
                <w:szCs w:val="27"/>
              </w:rPr>
              <w:t xml:space="preserve"> Югры и создании комиссии по подготовке изменений </w:t>
            </w:r>
            <w:r w:rsidRPr="0070664B">
              <w:rPr>
                <w:sz w:val="27"/>
                <w:szCs w:val="27"/>
              </w:rPr>
              <w:br/>
              <w:t>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 (в части изменения основного состава комиссии)</w:t>
            </w:r>
          </w:p>
        </w:tc>
        <w:tc>
          <w:tcPr>
            <w:tcW w:w="2268" w:type="dxa"/>
            <w:shd w:val="clear" w:color="auto" w:fill="auto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до 19.12.2025</w:t>
            </w:r>
          </w:p>
        </w:tc>
        <w:tc>
          <w:tcPr>
            <w:tcW w:w="2835" w:type="dxa"/>
            <w:shd w:val="clear" w:color="auto" w:fill="auto"/>
          </w:tcPr>
          <w:p w:rsidR="000D76F5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департамент архитектуры </w:t>
            </w:r>
          </w:p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и градостроительства</w:t>
            </w:r>
          </w:p>
        </w:tc>
      </w:tr>
      <w:tr w:rsidR="0070664B" w:rsidRPr="0070664B" w:rsidTr="000D76F5">
        <w:trPr>
          <w:trHeight w:val="3425"/>
        </w:trPr>
        <w:tc>
          <w:tcPr>
            <w:tcW w:w="704" w:type="dxa"/>
          </w:tcPr>
          <w:p w:rsidR="0070664B" w:rsidRPr="0070664B" w:rsidRDefault="0070664B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Default="0070664B" w:rsidP="000D76F5">
            <w:pPr>
              <w:jc w:val="left"/>
              <w:rPr>
                <w:bCs/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01.10.2025 № 901-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 «</w:t>
            </w:r>
            <w:r w:rsidRPr="0070664B">
              <w:rPr>
                <w:bCs/>
                <w:sz w:val="27"/>
                <w:szCs w:val="27"/>
              </w:rPr>
              <w:t xml:space="preserve">О предоставлении дополнительной меры социальной поддержки отдельным категориям граждан, проживающим </w:t>
            </w:r>
            <w:r w:rsidRPr="0070664B">
              <w:rPr>
                <w:bCs/>
                <w:sz w:val="27"/>
                <w:szCs w:val="27"/>
              </w:rPr>
              <w:br/>
              <w:t xml:space="preserve">в жилых помещениях наемного дома по адресу: город Сургут, улица Ивана Захарова, дом 12, </w:t>
            </w:r>
          </w:p>
          <w:p w:rsidR="0070664B" w:rsidRPr="0070664B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по договорам найма жилых помещений»</w:t>
            </w:r>
          </w:p>
        </w:tc>
        <w:tc>
          <w:tcPr>
            <w:tcW w:w="5528" w:type="dxa"/>
          </w:tcPr>
          <w:p w:rsidR="000D76F5" w:rsidRDefault="0070664B" w:rsidP="000D76F5">
            <w:pPr>
              <w:autoSpaceDE w:val="0"/>
              <w:autoSpaceDN w:val="0"/>
              <w:adjustRightInd w:val="0"/>
              <w:jc w:val="left"/>
              <w:rPr>
                <w:bCs/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утвердить муниципальный правовой акт, регламентирующий порядок предоставления дополнительной меры социальной поддержки </w:t>
            </w:r>
            <w:r w:rsidRPr="0070664B">
              <w:rPr>
                <w:bCs/>
                <w:sz w:val="27"/>
                <w:szCs w:val="27"/>
              </w:rPr>
              <w:t xml:space="preserve">отдельным категориям граждан, проживающим в жилых помещениях наемного дома по адресу: город Сургут, улица Ивана Захарова, дом 12, </w:t>
            </w:r>
          </w:p>
          <w:p w:rsidR="0070664B" w:rsidRPr="0070664B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  <w:highlight w:val="yellow"/>
              </w:rPr>
            </w:pPr>
            <w:r w:rsidRPr="0070664B">
              <w:rPr>
                <w:bCs/>
                <w:sz w:val="27"/>
                <w:szCs w:val="27"/>
              </w:rPr>
              <w:t>по договорам найма жилых помещений</w:t>
            </w:r>
            <w:r w:rsidRPr="0070664B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до 23.01.2026</w:t>
            </w:r>
          </w:p>
        </w:tc>
        <w:tc>
          <w:tcPr>
            <w:tcW w:w="2835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департамент имущественных </w:t>
            </w:r>
            <w:r w:rsidRPr="0070664B">
              <w:rPr>
                <w:sz w:val="27"/>
                <w:szCs w:val="27"/>
              </w:rPr>
              <w:br/>
              <w:t>и земельных отношений</w:t>
            </w:r>
          </w:p>
        </w:tc>
      </w:tr>
      <w:tr w:rsidR="0070664B" w:rsidRPr="0070664B" w:rsidTr="000D76F5">
        <w:trPr>
          <w:trHeight w:val="3336"/>
        </w:trPr>
        <w:tc>
          <w:tcPr>
            <w:tcW w:w="704" w:type="dxa"/>
            <w:tcBorders>
              <w:bottom w:val="single" w:sz="4" w:space="0" w:color="auto"/>
            </w:tcBorders>
          </w:tcPr>
          <w:p w:rsidR="0070664B" w:rsidRPr="0070664B" w:rsidRDefault="0070664B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Pr="0070664B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01.10.2025 № 902-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</w:t>
            </w:r>
            <w:r w:rsidRPr="0070664B">
              <w:rPr>
                <w:bCs/>
                <w:sz w:val="27"/>
                <w:szCs w:val="27"/>
              </w:rPr>
              <w:t xml:space="preserve"> «О реализации права органов местного самоуправления муниципального образования городской округ Сургут Ханты-Мансийского автономного округа – Югры </w:t>
            </w:r>
            <w:r w:rsidRPr="0070664B">
              <w:rPr>
                <w:bCs/>
                <w:sz w:val="27"/>
                <w:szCs w:val="27"/>
              </w:rPr>
              <w:br/>
              <w:t>на финансирование и участие в организации основных мер государственной поддержки в сфере занятости населения»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D76F5" w:rsidRDefault="0070664B" w:rsidP="000D76F5">
            <w:pPr>
              <w:autoSpaceDE w:val="0"/>
              <w:autoSpaceDN w:val="0"/>
              <w:adjustRightInd w:val="0"/>
              <w:jc w:val="left"/>
              <w:rPr>
                <w:bCs/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утвердить муниципальный правовой акт, регламентирующий порядок реализации права </w:t>
            </w:r>
            <w:r w:rsidRPr="0070664B">
              <w:rPr>
                <w:bCs/>
                <w:sz w:val="27"/>
                <w:szCs w:val="27"/>
              </w:rPr>
              <w:t xml:space="preserve">органов местного самоуправления муниципального образования городской округ Сургут Ханты-Мансийского автономного округа – Югры </w:t>
            </w:r>
          </w:p>
          <w:p w:rsidR="000D76F5" w:rsidRDefault="0070664B" w:rsidP="000D76F5">
            <w:pPr>
              <w:autoSpaceDE w:val="0"/>
              <w:autoSpaceDN w:val="0"/>
              <w:adjustRightInd w:val="0"/>
              <w:jc w:val="left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 xml:space="preserve">на финансирование и участие </w:t>
            </w:r>
          </w:p>
          <w:p w:rsidR="0070664B" w:rsidRPr="0070664B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  <w:highlight w:val="yellow"/>
              </w:rPr>
            </w:pPr>
            <w:r w:rsidRPr="0070664B">
              <w:rPr>
                <w:bCs/>
                <w:sz w:val="27"/>
                <w:szCs w:val="27"/>
              </w:rPr>
              <w:t xml:space="preserve">в организации основных мер государственной поддержки </w:t>
            </w:r>
            <w:r w:rsidRPr="0070664B">
              <w:rPr>
                <w:bCs/>
                <w:sz w:val="27"/>
                <w:szCs w:val="27"/>
              </w:rPr>
              <w:br/>
              <w:t>в сфере занятости населения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до 30.01.2026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комитет внутренней </w:t>
            </w:r>
            <w:r w:rsidRPr="0070664B">
              <w:rPr>
                <w:sz w:val="27"/>
                <w:szCs w:val="27"/>
              </w:rPr>
              <w:br/>
              <w:t>и молодёжной политики</w:t>
            </w:r>
          </w:p>
        </w:tc>
      </w:tr>
      <w:tr w:rsidR="000D76F5" w:rsidRPr="0070664B" w:rsidTr="000D76F5">
        <w:trPr>
          <w:trHeight w:val="56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F5" w:rsidRPr="0070664B" w:rsidRDefault="000D76F5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F5" w:rsidRPr="0070664B" w:rsidRDefault="000D76F5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01.10.2025 № 904-VII ДГ «О дополнительной мере социальной поддержки многодетных семей»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6F5" w:rsidRPr="0070664B" w:rsidRDefault="000D76F5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1) утвердить муниципальный правовой акт, регламентирующий порядок предоставления дополнительной меры социальной поддержки; </w:t>
            </w:r>
          </w:p>
          <w:p w:rsidR="000D76F5" w:rsidRPr="0070664B" w:rsidRDefault="000D76F5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2) признать утратившим силу постановление Администрации города от 30.12.2014 № 9015 «О Порядке бесплатного посещения многодетными семьями музеев, парков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F5" w:rsidRPr="0070664B" w:rsidRDefault="000D76F5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до 23.01.2026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F5" w:rsidRPr="0070664B" w:rsidRDefault="000D76F5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комитет культуры</w:t>
            </w:r>
          </w:p>
        </w:tc>
      </w:tr>
      <w:tr w:rsidR="000D76F5" w:rsidRPr="0070664B" w:rsidTr="000D76F5">
        <w:trPr>
          <w:trHeight w:val="154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Pr="0070664B" w:rsidRDefault="000D76F5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Pr="0070664B" w:rsidRDefault="000D76F5" w:rsidP="000D76F5">
            <w:pPr>
              <w:jc w:val="left"/>
              <w:rPr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Pr="0070664B" w:rsidRDefault="000D76F5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культуры и отдыха, а также выставок, проводимых учреждениями культуры муниципального образования городской округ Сургут Ханты-Мансийского автономного округа – Югры»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Pr="0070664B" w:rsidRDefault="000D76F5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Pr="0070664B" w:rsidRDefault="000D76F5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</w:p>
        </w:tc>
      </w:tr>
      <w:tr w:rsidR="0070664B" w:rsidRPr="0070664B" w:rsidTr="000D76F5">
        <w:trPr>
          <w:trHeight w:val="4559"/>
        </w:trPr>
        <w:tc>
          <w:tcPr>
            <w:tcW w:w="704" w:type="dxa"/>
            <w:tcBorders>
              <w:top w:val="single" w:sz="4" w:space="0" w:color="auto"/>
            </w:tcBorders>
          </w:tcPr>
          <w:p w:rsidR="0070664B" w:rsidRPr="0070664B" w:rsidRDefault="0070664B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B" w:rsidRPr="0070664B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01.10.2025 № 905-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</w:t>
            </w:r>
            <w:r w:rsidRPr="0070664B">
              <w:rPr>
                <w:bCs/>
                <w:sz w:val="27"/>
                <w:szCs w:val="27"/>
              </w:rPr>
              <w:t xml:space="preserve"> </w:t>
            </w:r>
          </w:p>
          <w:p w:rsidR="0070664B" w:rsidRPr="0070664B" w:rsidRDefault="0070664B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left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 xml:space="preserve">«О внесении изменений </w:t>
            </w:r>
            <w:r w:rsidRPr="0070664B">
              <w:rPr>
                <w:bCs/>
                <w:sz w:val="27"/>
                <w:szCs w:val="27"/>
              </w:rPr>
              <w:br/>
              <w:t xml:space="preserve">в решение Думы города </w:t>
            </w:r>
            <w:r w:rsidRPr="0070664B">
              <w:rPr>
                <w:bCs/>
                <w:sz w:val="27"/>
                <w:szCs w:val="27"/>
              </w:rPr>
              <w:br/>
              <w:t xml:space="preserve">от 26.04.2024 № 552-VII ДГ «О дополнительной мере социальной поддержки детям граждан, принимающих (принявших) участие </w:t>
            </w:r>
            <w:r w:rsidRPr="0070664B">
              <w:rPr>
                <w:bCs/>
                <w:sz w:val="27"/>
                <w:szCs w:val="27"/>
              </w:rPr>
              <w:br/>
              <w:t xml:space="preserve">в специальной военной операции на территориях Украины, Донецкой Народной Республики, Луганской Народной Республики, Запорожской </w:t>
            </w:r>
            <w:r w:rsidRPr="0070664B">
              <w:rPr>
                <w:bCs/>
                <w:sz w:val="27"/>
                <w:szCs w:val="27"/>
              </w:rPr>
              <w:br/>
              <w:t>и Херсонской областей»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D76F5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привести в соответствие с решением Думы города постановление Администрации города от 21.10.2024 № 5427</w:t>
            </w:r>
            <w:r w:rsidR="000D76F5">
              <w:rPr>
                <w:sz w:val="27"/>
                <w:szCs w:val="27"/>
              </w:rPr>
              <w:t xml:space="preserve"> </w:t>
            </w:r>
          </w:p>
          <w:p w:rsidR="0070664B" w:rsidRPr="0070664B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«Об утверждении порядка предоставления дополнительной меры социальной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</w:t>
            </w:r>
            <w:r w:rsidRPr="0070664B">
              <w:rPr>
                <w:sz w:val="27"/>
                <w:szCs w:val="27"/>
              </w:rPr>
              <w:br/>
              <w:t>и Херсонской областей» (в части продления срока предоставления дополнительной меры социальной поддержки)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до 19.12.2025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комитет культуры</w:t>
            </w:r>
          </w:p>
        </w:tc>
      </w:tr>
      <w:tr w:rsidR="0070664B" w:rsidRPr="0070664B" w:rsidTr="000D76F5">
        <w:trPr>
          <w:trHeight w:val="592"/>
        </w:trPr>
        <w:tc>
          <w:tcPr>
            <w:tcW w:w="704" w:type="dxa"/>
          </w:tcPr>
          <w:p w:rsidR="0070664B" w:rsidRPr="0070664B" w:rsidRDefault="0070664B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B" w:rsidRPr="0070664B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05.11.2025 № 918-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</w:t>
            </w:r>
            <w:r w:rsidRPr="0070664B">
              <w:rPr>
                <w:bCs/>
                <w:sz w:val="27"/>
                <w:szCs w:val="27"/>
              </w:rPr>
              <w:t xml:space="preserve"> </w:t>
            </w:r>
          </w:p>
          <w:p w:rsidR="0070664B" w:rsidRPr="0070664B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«О внесении изменений </w:t>
            </w:r>
            <w:r w:rsidRPr="0070664B">
              <w:rPr>
                <w:sz w:val="27"/>
                <w:szCs w:val="27"/>
              </w:rPr>
              <w:br/>
              <w:t xml:space="preserve">в решение Думы города </w:t>
            </w:r>
            <w:r w:rsidRPr="0070664B">
              <w:rPr>
                <w:sz w:val="27"/>
                <w:szCs w:val="27"/>
              </w:rPr>
              <w:br/>
              <w:t xml:space="preserve">от 07.10.2009 № 618-IV ДГ «О социальных выплатах лицам, замещающим (замещавшим) должности муниципальной службы, лицам, не замещающим </w:t>
            </w:r>
            <w:r w:rsidRPr="0070664B">
              <w:rPr>
                <w:sz w:val="27"/>
                <w:szCs w:val="27"/>
              </w:rPr>
              <w:br/>
              <w:t xml:space="preserve">(не замещавшим) должности муниципальной службы </w:t>
            </w:r>
            <w:r w:rsidRPr="0070664B">
              <w:rPr>
                <w:sz w:val="27"/>
                <w:szCs w:val="27"/>
              </w:rPr>
              <w:br/>
              <w:t>и исполняющим (исполнявшим) обязанности по техническому обеспечению деятельности органов местного самоуправления городского округа Сургут Ханты-Мансийского автономного округа – Югры»</w:t>
            </w:r>
          </w:p>
        </w:tc>
        <w:tc>
          <w:tcPr>
            <w:tcW w:w="5528" w:type="dxa"/>
          </w:tcPr>
          <w:p w:rsidR="000D76F5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привести в соответствие с решением Думы города постановление Главы города </w:t>
            </w:r>
            <w:r w:rsidRPr="0070664B">
              <w:rPr>
                <w:sz w:val="27"/>
                <w:szCs w:val="27"/>
              </w:rPr>
              <w:br/>
              <w:t xml:space="preserve">от 18.09.2023 № 60 «О порядке осуществления выплат, предусмотренных решением Думы города от 07.10.2009 </w:t>
            </w:r>
            <w:r w:rsidRPr="0070664B">
              <w:rPr>
                <w:sz w:val="27"/>
                <w:szCs w:val="27"/>
              </w:rPr>
              <w:br/>
              <w:t xml:space="preserve">№ 618-IV ДГ «О социальных выплатах лицам, замещающим (замещавшим) должности муниципальной службы, </w:t>
            </w:r>
          </w:p>
          <w:p w:rsidR="000D76F5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лицам, не замещающим (не замещавшим) должности муниципальной службы </w:t>
            </w:r>
            <w:r w:rsidRPr="0070664B">
              <w:rPr>
                <w:sz w:val="27"/>
                <w:szCs w:val="27"/>
              </w:rPr>
              <w:br/>
              <w:t xml:space="preserve">и исполняющим (исполнявшим) обязанности по техническому обеспечению деятельности органов местного самоуправления городского округа Сургут </w:t>
            </w:r>
          </w:p>
          <w:p w:rsidR="000D76F5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Ханты-Мансийского автономного </w:t>
            </w:r>
          </w:p>
          <w:p w:rsidR="0070664B" w:rsidRPr="0070664B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округа – Югры»</w:t>
            </w:r>
          </w:p>
        </w:tc>
        <w:tc>
          <w:tcPr>
            <w:tcW w:w="2268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до 23.01.2026</w:t>
            </w:r>
          </w:p>
        </w:tc>
        <w:tc>
          <w:tcPr>
            <w:tcW w:w="2835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департамент финансов</w:t>
            </w:r>
          </w:p>
        </w:tc>
      </w:tr>
      <w:tr w:rsidR="0070664B" w:rsidRPr="0070664B" w:rsidTr="000D76F5">
        <w:trPr>
          <w:trHeight w:val="508"/>
        </w:trPr>
        <w:tc>
          <w:tcPr>
            <w:tcW w:w="704" w:type="dxa"/>
          </w:tcPr>
          <w:p w:rsidR="0070664B" w:rsidRPr="0070664B" w:rsidRDefault="0070664B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4B" w:rsidRPr="0070664B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05.11.2025 № 919-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</w:t>
            </w:r>
            <w:r w:rsidRPr="0070664B">
              <w:rPr>
                <w:bCs/>
                <w:sz w:val="27"/>
                <w:szCs w:val="27"/>
              </w:rPr>
              <w:t xml:space="preserve"> </w:t>
            </w:r>
          </w:p>
          <w:p w:rsidR="0070664B" w:rsidRPr="0070664B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«О внесении изменения </w:t>
            </w:r>
            <w:r w:rsidRPr="0070664B">
              <w:rPr>
                <w:sz w:val="27"/>
                <w:szCs w:val="27"/>
              </w:rPr>
              <w:br/>
              <w:t xml:space="preserve">в решение Думы города </w:t>
            </w:r>
            <w:r w:rsidRPr="0070664B">
              <w:rPr>
                <w:sz w:val="27"/>
                <w:szCs w:val="27"/>
              </w:rPr>
              <w:br/>
              <w:t xml:space="preserve">от 24.12.2014 № 639-V ДГ </w:t>
            </w:r>
            <w:r w:rsidRPr="0070664B">
              <w:rPr>
                <w:sz w:val="27"/>
                <w:szCs w:val="27"/>
              </w:rPr>
              <w:br/>
              <w:t>«О выплатах социального характера работникам муниципальных учреждений города Сургута»</w:t>
            </w:r>
          </w:p>
        </w:tc>
        <w:tc>
          <w:tcPr>
            <w:tcW w:w="5528" w:type="dxa"/>
          </w:tcPr>
          <w:p w:rsidR="0070664B" w:rsidRPr="0070664B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привести в соответствие с решением Думы города постановление Администрации города от 02.06.2015 № 3710 «О порядке осуществления выплат, предусмотренных решением Думы города от 24.12.2014 </w:t>
            </w:r>
            <w:r w:rsidRPr="0070664B">
              <w:rPr>
                <w:sz w:val="27"/>
                <w:szCs w:val="27"/>
              </w:rPr>
              <w:br/>
              <w:t>№ 639-V ДГ «О выплатах социального характера работникам муниципальных учреждений города Сургута»</w:t>
            </w:r>
          </w:p>
        </w:tc>
        <w:tc>
          <w:tcPr>
            <w:tcW w:w="2268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до 23.01.2026</w:t>
            </w:r>
          </w:p>
        </w:tc>
        <w:tc>
          <w:tcPr>
            <w:tcW w:w="2835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департамент финансов</w:t>
            </w:r>
          </w:p>
        </w:tc>
      </w:tr>
      <w:tr w:rsidR="0070664B" w:rsidRPr="0070664B" w:rsidTr="000D76F5">
        <w:trPr>
          <w:trHeight w:val="508"/>
        </w:trPr>
        <w:tc>
          <w:tcPr>
            <w:tcW w:w="704" w:type="dxa"/>
          </w:tcPr>
          <w:p w:rsidR="0070664B" w:rsidRPr="0070664B" w:rsidRDefault="0070664B" w:rsidP="000D76F5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70664B">
              <w:rPr>
                <w:bCs/>
                <w:sz w:val="27"/>
                <w:szCs w:val="27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F5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от 05.11.2025 № 921-</w:t>
            </w:r>
            <w:r w:rsidRPr="0070664B">
              <w:rPr>
                <w:sz w:val="27"/>
                <w:szCs w:val="27"/>
                <w:lang w:val="en-US"/>
              </w:rPr>
              <w:t>VII</w:t>
            </w:r>
            <w:r w:rsidRPr="0070664B">
              <w:rPr>
                <w:sz w:val="27"/>
                <w:szCs w:val="27"/>
              </w:rPr>
              <w:t xml:space="preserve"> ДГ «О реализации права органов местного самоуправления муниципального образования городской округ Сургут Ханты-Мансийского автономного округа – Югры на участие муниципальных учреждений культуры </w:t>
            </w:r>
          </w:p>
          <w:p w:rsidR="0070664B" w:rsidRPr="0070664B" w:rsidRDefault="0070664B" w:rsidP="000D76F5">
            <w:pPr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в мероприятиях межмуниципального, межрегионального, федерального, международного значения, проводимых в городе Сургуте и за его пределами, </w:t>
            </w:r>
            <w:r w:rsidRPr="0070664B">
              <w:rPr>
                <w:sz w:val="27"/>
                <w:szCs w:val="27"/>
              </w:rPr>
              <w:br/>
              <w:t>в том числе и за пределами Российской Федерации»</w:t>
            </w:r>
          </w:p>
        </w:tc>
        <w:tc>
          <w:tcPr>
            <w:tcW w:w="5528" w:type="dxa"/>
          </w:tcPr>
          <w:p w:rsidR="0070664B" w:rsidRPr="0070664B" w:rsidRDefault="0070664B" w:rsidP="000D76F5">
            <w:pPr>
              <w:autoSpaceDE w:val="0"/>
              <w:autoSpaceDN w:val="0"/>
              <w:adjustRightInd w:val="0"/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 xml:space="preserve">утвердить муниципальный правовой акт, регламентирующий порядок реализации права органов местного самоуправления </w:t>
            </w:r>
            <w:r w:rsidRPr="0070664B">
              <w:rPr>
                <w:sz w:val="27"/>
                <w:szCs w:val="27"/>
              </w:rPr>
              <w:br/>
              <w:t>на участие 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в городе Сургуте и за его пределами, в том числе и за</w:t>
            </w:r>
            <w:r w:rsidR="000D76F5">
              <w:rPr>
                <w:sz w:val="27"/>
                <w:szCs w:val="27"/>
              </w:rPr>
              <w:t xml:space="preserve"> пределами Российской Федерации</w:t>
            </w:r>
          </w:p>
        </w:tc>
        <w:tc>
          <w:tcPr>
            <w:tcW w:w="2268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до 30.01.2026</w:t>
            </w:r>
          </w:p>
        </w:tc>
        <w:tc>
          <w:tcPr>
            <w:tcW w:w="2835" w:type="dxa"/>
          </w:tcPr>
          <w:p w:rsidR="0070664B" w:rsidRPr="0070664B" w:rsidRDefault="0070664B" w:rsidP="000D76F5">
            <w:pPr>
              <w:tabs>
                <w:tab w:val="left" w:pos="851"/>
              </w:tabs>
              <w:jc w:val="left"/>
              <w:rPr>
                <w:sz w:val="27"/>
                <w:szCs w:val="27"/>
              </w:rPr>
            </w:pPr>
            <w:r w:rsidRPr="0070664B">
              <w:rPr>
                <w:sz w:val="27"/>
                <w:szCs w:val="27"/>
              </w:rPr>
              <w:t>комитет культуры</w:t>
            </w:r>
          </w:p>
        </w:tc>
      </w:tr>
    </w:tbl>
    <w:p w:rsidR="0015356F" w:rsidRPr="0070664B" w:rsidRDefault="004638EE" w:rsidP="000D76F5"/>
    <w:sectPr w:rsidR="0015356F" w:rsidRPr="0070664B" w:rsidSect="000D76F5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6F" w:rsidRDefault="0072556F">
      <w:r>
        <w:separator/>
      </w:r>
    </w:p>
  </w:endnote>
  <w:endnote w:type="continuationSeparator" w:id="0">
    <w:p w:rsidR="0072556F" w:rsidRDefault="0072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6F" w:rsidRDefault="0072556F">
      <w:r>
        <w:separator/>
      </w:r>
    </w:p>
  </w:footnote>
  <w:footnote w:type="continuationSeparator" w:id="0">
    <w:p w:rsidR="0072556F" w:rsidRDefault="0072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70C86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4638E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638E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52BC2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638E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4B"/>
    <w:rsid w:val="000D76F5"/>
    <w:rsid w:val="004638EE"/>
    <w:rsid w:val="004C03F4"/>
    <w:rsid w:val="005753AC"/>
    <w:rsid w:val="0070664B"/>
    <w:rsid w:val="0072556F"/>
    <w:rsid w:val="0083485F"/>
    <w:rsid w:val="008A15F1"/>
    <w:rsid w:val="00974D7D"/>
    <w:rsid w:val="00A70C86"/>
    <w:rsid w:val="00C03913"/>
    <w:rsid w:val="00D52BC2"/>
    <w:rsid w:val="00DA2C96"/>
    <w:rsid w:val="00DB312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2E09B8-B0C1-43E1-8EB9-B76608D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066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0664B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70664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70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52B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2BC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1543</Words>
  <Characters>8800</Characters>
  <Application>Microsoft Office Word</Application>
  <DocSecurity>0</DocSecurity>
  <Lines>73</Lines>
  <Paragraphs>20</Paragraphs>
  <ScaleCrop>false</ScaleCrop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2025-11-17T09:57:00Z</cp:lastPrinted>
  <dcterms:created xsi:type="dcterms:W3CDTF">2025-11-19T09:28:00Z</dcterms:created>
  <dcterms:modified xsi:type="dcterms:W3CDTF">2025-11-19T09:28:00Z</dcterms:modified>
</cp:coreProperties>
</file>