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B790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B7905" w:rsidRDefault="007B790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762252" r:id="rId7"/>
              </w:object>
            </w:r>
          </w:p>
          <w:p w:rsidR="007B7905" w:rsidRDefault="007B790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B7905" w:rsidRPr="005541F0" w:rsidRDefault="007B790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B7905" w:rsidRDefault="007B790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B7905" w:rsidRPr="005541F0" w:rsidRDefault="007B790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B7905" w:rsidRPr="005649E4" w:rsidRDefault="007B790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B7905" w:rsidRPr="00656C1A" w:rsidRDefault="007B7905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B7905" w:rsidRPr="005541F0" w:rsidRDefault="007B790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B7905" w:rsidRPr="005541F0" w:rsidRDefault="007B7905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B7905" w:rsidRPr="00656C1A" w:rsidRDefault="007B7905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7B7905" w:rsidRDefault="007B790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B7905" w:rsidRPr="003262E3" w:rsidRDefault="007B790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B790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B7905" w:rsidRPr="00F8214F" w:rsidRDefault="007B790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7905" w:rsidRPr="00F8214F" w:rsidRDefault="006C1B0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B7905" w:rsidRPr="00F8214F" w:rsidRDefault="007B790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7905" w:rsidRPr="00F8214F" w:rsidRDefault="006C1B0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B7905" w:rsidRPr="00A63FB0" w:rsidRDefault="007B790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7905" w:rsidRPr="00A3761A" w:rsidRDefault="006C1B0F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B7905" w:rsidRPr="00F8214F" w:rsidRDefault="007B790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B7905" w:rsidRPr="00AB4194" w:rsidRDefault="007B790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7905" w:rsidRPr="00F8214F" w:rsidRDefault="006C1B0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80</w:t>
            </w:r>
          </w:p>
        </w:tc>
      </w:tr>
    </w:tbl>
    <w:p w:rsidR="007B7905" w:rsidRDefault="007B7905" w:rsidP="001E4F0B">
      <w:pPr>
        <w:rPr>
          <w:rFonts w:eastAsia="Times New Roman" w:cs="Times New Roman"/>
          <w:bCs/>
          <w:szCs w:val="24"/>
          <w:lang w:eastAsia="ru-RU"/>
        </w:rPr>
      </w:pPr>
    </w:p>
    <w:p w:rsidR="007B7905" w:rsidRPr="007B7905" w:rsidRDefault="007B7905" w:rsidP="007B7905">
      <w:pPr>
        <w:tabs>
          <w:tab w:val="left" w:pos="567"/>
        </w:tabs>
        <w:rPr>
          <w:rFonts w:eastAsia="Calibri" w:cs="Times New Roman"/>
          <w:szCs w:val="28"/>
        </w:rPr>
      </w:pPr>
      <w:r w:rsidRPr="007B7905">
        <w:rPr>
          <w:rFonts w:eastAsia="Calibri" w:cs="Times New Roman"/>
          <w:szCs w:val="28"/>
        </w:rPr>
        <w:t>О признании утратившим силу</w:t>
      </w:r>
    </w:p>
    <w:p w:rsidR="007B7905" w:rsidRPr="007B7905" w:rsidRDefault="007B7905" w:rsidP="007B7905">
      <w:pPr>
        <w:tabs>
          <w:tab w:val="left" w:pos="567"/>
        </w:tabs>
        <w:rPr>
          <w:rFonts w:eastAsia="Times New Roman" w:cs="Times New Roman"/>
          <w:szCs w:val="28"/>
          <w:lang w:eastAsia="ru-RU"/>
        </w:rPr>
      </w:pPr>
      <w:r w:rsidRPr="007B7905">
        <w:rPr>
          <w:rFonts w:eastAsia="Calibri" w:cs="Times New Roman"/>
          <w:szCs w:val="28"/>
        </w:rPr>
        <w:t>муниципального правового акта</w:t>
      </w:r>
    </w:p>
    <w:p w:rsidR="007B7905" w:rsidRPr="007B7905" w:rsidRDefault="007B7905" w:rsidP="007B7905">
      <w:pPr>
        <w:suppressAutoHyphens/>
        <w:jc w:val="left"/>
        <w:rPr>
          <w:rFonts w:eastAsiaTheme="minorEastAsia" w:cs="Times New Roman"/>
          <w:szCs w:val="28"/>
          <w:lang w:eastAsia="ru-RU"/>
        </w:rPr>
      </w:pPr>
    </w:p>
    <w:p w:rsidR="007B7905" w:rsidRPr="007B7905" w:rsidRDefault="007B7905" w:rsidP="007B7905">
      <w:pPr>
        <w:jc w:val="left"/>
        <w:rPr>
          <w:rFonts w:eastAsia="Times New Roman" w:cs="Times New Roman"/>
          <w:szCs w:val="28"/>
          <w:lang w:eastAsia="ru-RU"/>
        </w:rPr>
      </w:pPr>
    </w:p>
    <w:p w:rsidR="007B7905" w:rsidRPr="007B7905" w:rsidRDefault="007B7905" w:rsidP="007B7905">
      <w:pPr>
        <w:ind w:firstLine="709"/>
        <w:rPr>
          <w:bCs/>
          <w:szCs w:val="28"/>
        </w:rPr>
      </w:pPr>
      <w:r w:rsidRPr="007B7905">
        <w:rPr>
          <w:rFonts w:eastAsia="Times New Roman" w:cs="Times New Roman"/>
          <w:snapToGrid w:val="0"/>
          <w:szCs w:val="28"/>
          <w:lang w:eastAsia="ru-RU"/>
        </w:rPr>
        <w:t xml:space="preserve">В </w:t>
      </w:r>
      <w:r w:rsidRPr="007B7905">
        <w:rPr>
          <w:rFonts w:eastAsia="Calibri" w:cs="Times New Roman"/>
          <w:szCs w:val="28"/>
        </w:rPr>
        <w:t>соответствии со статьей 59 Устава муниципального образования городской округ Сургут</w:t>
      </w:r>
      <w:r w:rsidRPr="007B7905">
        <w:t xml:space="preserve"> </w:t>
      </w:r>
      <w:r w:rsidRPr="007B7905">
        <w:rPr>
          <w:rFonts w:eastAsia="Calibri" w:cs="Times New Roman"/>
          <w:szCs w:val="28"/>
        </w:rPr>
        <w:t xml:space="preserve">Ханты-Мансийского автономного округа – Югры, распоряжением Администрации города от 30.12.2005 </w:t>
      </w:r>
      <w:hyperlink r:id="rId8" w:history="1">
        <w:r w:rsidRPr="007B7905">
          <w:rPr>
            <w:rFonts w:eastAsia="Calibri" w:cs="Times New Roman"/>
            <w:szCs w:val="28"/>
          </w:rPr>
          <w:t>№</w:t>
        </w:r>
      </w:hyperlink>
      <w:r w:rsidRPr="007B7905">
        <w:rPr>
          <w:rFonts w:eastAsia="Calibri" w:cs="Times New Roman"/>
        </w:rPr>
        <w:t xml:space="preserve"> </w:t>
      </w:r>
      <w:r w:rsidRPr="007B7905">
        <w:rPr>
          <w:rFonts w:eastAsia="Calibri" w:cs="Times New Roman"/>
          <w:szCs w:val="28"/>
        </w:rPr>
        <w:t>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7B7905">
        <w:rPr>
          <w:bCs/>
          <w:szCs w:val="28"/>
        </w:rPr>
        <w:t>:</w:t>
      </w:r>
    </w:p>
    <w:p w:rsidR="007B7905" w:rsidRPr="007B7905" w:rsidRDefault="007B7905" w:rsidP="007B7905">
      <w:pPr>
        <w:ind w:firstLine="709"/>
        <w:rPr>
          <w:bCs/>
          <w:szCs w:val="28"/>
        </w:rPr>
      </w:pPr>
      <w:r w:rsidRPr="007B7905">
        <w:rPr>
          <w:bCs/>
          <w:szCs w:val="28"/>
        </w:rPr>
        <w:t>1</w:t>
      </w:r>
      <w:r w:rsidRPr="007B7905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 xml:space="preserve"> </w:t>
      </w:r>
      <w:r w:rsidRPr="007B7905">
        <w:rPr>
          <w:rFonts w:cs="Times New Roman"/>
          <w:bCs/>
          <w:szCs w:val="28"/>
        </w:rPr>
        <w:t xml:space="preserve">Признать утратившим силу распоряжение Администрации города </w:t>
      </w:r>
      <w:r w:rsidRPr="007B7905">
        <w:rPr>
          <w:rFonts w:cs="Times New Roman"/>
          <w:bCs/>
          <w:szCs w:val="28"/>
        </w:rPr>
        <w:br/>
        <w:t xml:space="preserve">от 11.03.2008 № 569 «Об утверждении перечня комплексных мероприятий </w:t>
      </w:r>
      <w:r w:rsidRPr="007B7905">
        <w:rPr>
          <w:rFonts w:cs="Times New Roman"/>
          <w:bCs/>
          <w:szCs w:val="28"/>
        </w:rPr>
        <w:br/>
        <w:t xml:space="preserve">по ликвидации задолженности нанимателей по оплате за жилое помещение </w:t>
      </w:r>
      <w:r w:rsidRPr="007B7905">
        <w:rPr>
          <w:rFonts w:cs="Times New Roman"/>
          <w:bCs/>
          <w:szCs w:val="28"/>
        </w:rPr>
        <w:br/>
        <w:t>и коммунальные услуги».</w:t>
      </w:r>
    </w:p>
    <w:p w:rsidR="007B7905" w:rsidRPr="007B7905" w:rsidRDefault="007B7905" w:rsidP="007B790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pacing w:val="-4"/>
          <w:szCs w:val="28"/>
        </w:rPr>
      </w:pPr>
      <w:r w:rsidRPr="007B7905">
        <w:rPr>
          <w:rFonts w:eastAsia="Calibri" w:cs="Times New Roman"/>
          <w:spacing w:val="-4"/>
          <w:szCs w:val="28"/>
        </w:rPr>
        <w:t>2.</w:t>
      </w:r>
      <w:r>
        <w:rPr>
          <w:rFonts w:eastAsia="Calibri" w:cs="Times New Roman"/>
          <w:spacing w:val="-4"/>
          <w:szCs w:val="28"/>
        </w:rPr>
        <w:t xml:space="preserve"> </w:t>
      </w:r>
      <w:r w:rsidRPr="007B7905">
        <w:rPr>
          <w:rFonts w:eastAsia="Calibri" w:cs="Times New Roman"/>
          <w:spacing w:val="-4"/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7B7905" w:rsidRPr="007B7905" w:rsidRDefault="007B7905" w:rsidP="007B7905">
      <w:pPr>
        <w:tabs>
          <w:tab w:val="left" w:pos="1134"/>
          <w:tab w:val="left" w:pos="1276"/>
        </w:tabs>
        <w:ind w:firstLine="709"/>
        <w:rPr>
          <w:rFonts w:eastAsia="Times New Roman" w:cs="Times New Roman"/>
          <w:szCs w:val="28"/>
          <w:lang w:eastAsia="ru-RU"/>
        </w:rPr>
      </w:pPr>
      <w:r w:rsidRPr="007B7905">
        <w:rPr>
          <w:rFonts w:eastAsia="Calibri" w:cs="Times New Roman"/>
          <w:spacing w:val="-4"/>
          <w:szCs w:val="28"/>
        </w:rPr>
        <w:t xml:space="preserve">3. </w:t>
      </w:r>
      <w:r w:rsidRPr="007B7905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«Наш город» обнародовать (разместить) настоящее </w:t>
      </w:r>
      <w:r w:rsidRPr="007B7905">
        <w:rPr>
          <w:rFonts w:eastAsia="Calibri" w:cs="Times New Roman"/>
          <w:spacing w:val="-4"/>
          <w:szCs w:val="28"/>
        </w:rPr>
        <w:t xml:space="preserve">распоряжение </w:t>
      </w:r>
      <w:r w:rsidRPr="007B7905">
        <w:rPr>
          <w:rFonts w:eastAsia="Times New Roman" w:cs="Times New Roman"/>
          <w:szCs w:val="28"/>
          <w:lang w:eastAsia="ru-RU"/>
        </w:rPr>
        <w:t xml:space="preserve">в сетевом издании «Официальные документы города Сургута»: DOCSURGUT.RU. </w:t>
      </w:r>
    </w:p>
    <w:p w:rsidR="007B7905" w:rsidRPr="007B7905" w:rsidRDefault="007B7905" w:rsidP="007B790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7B7905">
        <w:rPr>
          <w:rFonts w:eastAsia="Calibri" w:cs="Times New Roman"/>
          <w:spacing w:val="-4"/>
          <w:szCs w:val="28"/>
        </w:rPr>
        <w:t xml:space="preserve">4. Настоящее распоряжение вступает в силу </w:t>
      </w:r>
      <w:r w:rsidRPr="007B7905">
        <w:t>с даты подписания.</w:t>
      </w:r>
    </w:p>
    <w:p w:rsidR="007B7905" w:rsidRPr="007B7905" w:rsidRDefault="007B7905" w:rsidP="007B7905">
      <w:pPr>
        <w:ind w:firstLine="709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7B7905" w:rsidRPr="007B7905" w:rsidRDefault="007B7905" w:rsidP="007B7905">
      <w:pPr>
        <w:ind w:firstLine="709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7B7905" w:rsidRPr="007B7905" w:rsidRDefault="007B7905" w:rsidP="007B7905">
      <w:pPr>
        <w:ind w:firstLine="709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7B7905" w:rsidRPr="007B7905" w:rsidRDefault="007B7905" w:rsidP="007B7905">
      <w:pPr>
        <w:rPr>
          <w:rFonts w:eastAsia="Times New Roman" w:cs="Times New Roman"/>
          <w:szCs w:val="28"/>
          <w:lang w:eastAsia="ru-RU"/>
        </w:rPr>
      </w:pPr>
      <w:r w:rsidRPr="007B7905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B7905">
        <w:rPr>
          <w:rFonts w:eastAsia="Times New Roman" w:cs="Times New Roman"/>
          <w:szCs w:val="28"/>
          <w:lang w:eastAsia="ru-RU"/>
        </w:rPr>
        <w:t xml:space="preserve">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7B7905">
        <w:rPr>
          <w:rFonts w:eastAsia="Times New Roman" w:cs="Times New Roman"/>
          <w:szCs w:val="28"/>
          <w:lang w:eastAsia="ru-RU"/>
        </w:rPr>
        <w:t xml:space="preserve">                                               С.А. Агафонов</w:t>
      </w:r>
    </w:p>
    <w:p w:rsidR="007B7905" w:rsidRPr="007B7905" w:rsidRDefault="007B7905" w:rsidP="007B7905">
      <w:pPr>
        <w:jc w:val="left"/>
      </w:pPr>
    </w:p>
    <w:sectPr w:rsidR="007B7905" w:rsidRPr="007B7905" w:rsidSect="00C420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370" w:rsidRDefault="00047370">
      <w:r>
        <w:separator/>
      </w:r>
    </w:p>
  </w:endnote>
  <w:endnote w:type="continuationSeparator" w:id="0">
    <w:p w:rsidR="00047370" w:rsidRDefault="0004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C1B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C1B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C1B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370" w:rsidRDefault="00047370">
      <w:r>
        <w:separator/>
      </w:r>
    </w:p>
  </w:footnote>
  <w:footnote w:type="continuationSeparator" w:id="0">
    <w:p w:rsidR="00047370" w:rsidRDefault="0004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C1B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F646D2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6C1B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C1B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05"/>
    <w:rsid w:val="00047370"/>
    <w:rsid w:val="001C51BE"/>
    <w:rsid w:val="00337298"/>
    <w:rsid w:val="003F16D1"/>
    <w:rsid w:val="004645D6"/>
    <w:rsid w:val="006C1B0F"/>
    <w:rsid w:val="007B7905"/>
    <w:rsid w:val="009C65E0"/>
    <w:rsid w:val="00A0133B"/>
    <w:rsid w:val="00AA7956"/>
    <w:rsid w:val="00BE50A4"/>
    <w:rsid w:val="00C420B6"/>
    <w:rsid w:val="00C5646A"/>
    <w:rsid w:val="00C8636C"/>
    <w:rsid w:val="00D11F14"/>
    <w:rsid w:val="00D84CBD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DF18726-B4E9-4A05-A2F8-697F43B4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7B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ED805CA9FF39A014EA1CB3CF65BA32227A6DD36F3B9E1148594AAF3A21C895n277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2026-02-11T12:59:00Z</cp:lastPrinted>
  <dcterms:created xsi:type="dcterms:W3CDTF">2026-02-16T10:51:00Z</dcterms:created>
  <dcterms:modified xsi:type="dcterms:W3CDTF">2026-02-16T10:51:00Z</dcterms:modified>
</cp:coreProperties>
</file>