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25D1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25D19" w:rsidRDefault="00B25D1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801159" r:id="rId9"/>
              </w:object>
            </w:r>
          </w:p>
          <w:p w:rsidR="00B25D19" w:rsidRDefault="00B25D1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25D19" w:rsidRPr="005541F0" w:rsidRDefault="00B25D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25D19" w:rsidRDefault="00B25D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25D19" w:rsidRPr="005541F0" w:rsidRDefault="00B25D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25D19" w:rsidRPr="005649E4" w:rsidRDefault="00B25D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5D19" w:rsidRPr="00656C1A" w:rsidRDefault="00B25D1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25D19" w:rsidRPr="005541F0" w:rsidRDefault="00B25D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5D19" w:rsidRPr="005541F0" w:rsidRDefault="00B25D1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25D19" w:rsidRPr="00656C1A" w:rsidRDefault="00B25D1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25D19" w:rsidRDefault="00B25D1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25D19" w:rsidRPr="003262E3" w:rsidRDefault="00B25D1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25D1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5D19" w:rsidRPr="00F8214F" w:rsidRDefault="00B25D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5D19" w:rsidRPr="00F8214F" w:rsidRDefault="00F129B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5D19" w:rsidRPr="00F8214F" w:rsidRDefault="00B25D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5D19" w:rsidRPr="00F8214F" w:rsidRDefault="00F129B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25D19" w:rsidRPr="00A63FB0" w:rsidRDefault="00B25D1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5D19" w:rsidRPr="00A3761A" w:rsidRDefault="00F129B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25D19" w:rsidRPr="00F8214F" w:rsidRDefault="00B25D1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25D19" w:rsidRPr="00AB4194" w:rsidRDefault="00B25D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5D19" w:rsidRPr="00F8214F" w:rsidRDefault="00F129B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5616</w:t>
            </w:r>
          </w:p>
        </w:tc>
      </w:tr>
    </w:tbl>
    <w:p w:rsidR="00B25D19" w:rsidRDefault="00B25D19" w:rsidP="009E222F"/>
    <w:p w:rsidR="00B142C2" w:rsidRPr="00B25D19" w:rsidRDefault="00FD1F25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bookmarkStart w:id="4" w:name="_GoBack"/>
      <w:r w:rsidRPr="00B25D19">
        <w:rPr>
          <w:rFonts w:eastAsia="Times New Roman"/>
          <w:snapToGrid w:val="0"/>
          <w:color w:val="000000" w:themeColor="text1"/>
          <w:szCs w:val="28"/>
        </w:rPr>
        <w:t>О внесении изменений</w:t>
      </w:r>
      <w:r w:rsidR="00B142C2" w:rsidRPr="00B25D19">
        <w:rPr>
          <w:rFonts w:eastAsia="Times New Roman"/>
          <w:snapToGrid w:val="0"/>
          <w:color w:val="000000" w:themeColor="text1"/>
          <w:szCs w:val="28"/>
        </w:rPr>
        <w:t xml:space="preserve"> </w:t>
      </w:r>
    </w:p>
    <w:p w:rsidR="00B142C2" w:rsidRPr="00B25D19" w:rsidRDefault="002018E0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>в постановление</w:t>
      </w:r>
      <w:r w:rsidR="00B142C2" w:rsidRPr="00B25D19">
        <w:rPr>
          <w:rFonts w:eastAsia="Times New Roman"/>
          <w:snapToGrid w:val="0"/>
          <w:color w:val="000000" w:themeColor="text1"/>
          <w:szCs w:val="28"/>
        </w:rPr>
        <w:t xml:space="preserve"> Администрации </w:t>
      </w:r>
    </w:p>
    <w:p w:rsidR="00B25D19" w:rsidRDefault="002018E0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>города от 07.03.2024 № 1022</w:t>
      </w:r>
      <w:r w:rsidR="00B142C2" w:rsidRPr="00B25D19">
        <w:rPr>
          <w:rFonts w:eastAsia="Times New Roman"/>
          <w:snapToGrid w:val="0"/>
          <w:color w:val="000000" w:themeColor="text1"/>
          <w:szCs w:val="28"/>
        </w:rPr>
        <w:t xml:space="preserve"> </w:t>
      </w:r>
    </w:p>
    <w:p w:rsidR="00B25D19" w:rsidRDefault="00B142C2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 xml:space="preserve">«О создании рабочей группы </w:t>
      </w:r>
    </w:p>
    <w:p w:rsidR="004C7BC9" w:rsidRDefault="00B142C2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>по</w:t>
      </w:r>
      <w:r w:rsidR="002018E0" w:rsidRPr="00B25D19">
        <w:rPr>
          <w:rFonts w:eastAsia="Times New Roman"/>
          <w:snapToGrid w:val="0"/>
          <w:color w:val="000000" w:themeColor="text1"/>
          <w:szCs w:val="28"/>
        </w:rPr>
        <w:t xml:space="preserve"> взаимодействию </w:t>
      </w:r>
    </w:p>
    <w:p w:rsidR="004C7BC9" w:rsidRDefault="002018E0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>и контролю</w:t>
      </w:r>
      <w:r w:rsidR="004C7BC9">
        <w:rPr>
          <w:rFonts w:eastAsia="Times New Roman"/>
          <w:snapToGrid w:val="0"/>
          <w:color w:val="000000" w:themeColor="text1"/>
          <w:szCs w:val="28"/>
        </w:rPr>
        <w:t xml:space="preserve"> </w:t>
      </w:r>
      <w:r w:rsidRPr="00B25D19">
        <w:rPr>
          <w:rFonts w:eastAsia="Times New Roman"/>
          <w:snapToGrid w:val="0"/>
          <w:color w:val="000000" w:themeColor="text1"/>
          <w:szCs w:val="28"/>
        </w:rPr>
        <w:t xml:space="preserve">за проведением </w:t>
      </w:r>
    </w:p>
    <w:p w:rsidR="00B25D19" w:rsidRDefault="002018E0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 xml:space="preserve">работ по восстановлению </w:t>
      </w:r>
    </w:p>
    <w:p w:rsidR="00B25D19" w:rsidRDefault="002018E0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 xml:space="preserve">качества водоснабжения </w:t>
      </w:r>
    </w:p>
    <w:p w:rsidR="00B142C2" w:rsidRPr="00B25D19" w:rsidRDefault="00B25D19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  <w:r>
        <w:rPr>
          <w:rFonts w:eastAsia="Times New Roman"/>
          <w:snapToGrid w:val="0"/>
          <w:color w:val="000000" w:themeColor="text1"/>
          <w:szCs w:val="28"/>
        </w:rPr>
        <w:t xml:space="preserve">на территории </w:t>
      </w:r>
      <w:r w:rsidR="002018E0" w:rsidRPr="00B25D19">
        <w:rPr>
          <w:rFonts w:eastAsia="Times New Roman"/>
          <w:snapToGrid w:val="0"/>
          <w:color w:val="000000" w:themeColor="text1"/>
          <w:szCs w:val="28"/>
        </w:rPr>
        <w:t>города Сургута</w:t>
      </w:r>
      <w:r w:rsidR="00B142C2" w:rsidRPr="00B25D19">
        <w:rPr>
          <w:rFonts w:eastAsia="Times New Roman"/>
          <w:snapToGrid w:val="0"/>
          <w:color w:val="000000" w:themeColor="text1"/>
          <w:szCs w:val="28"/>
        </w:rPr>
        <w:t>»</w:t>
      </w:r>
    </w:p>
    <w:bookmarkEnd w:id="4"/>
    <w:p w:rsidR="00B142C2" w:rsidRPr="00B25D19" w:rsidRDefault="00B142C2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</w:p>
    <w:p w:rsidR="00B142C2" w:rsidRPr="00B25D19" w:rsidRDefault="00B142C2" w:rsidP="00B142C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color w:val="000000" w:themeColor="text1"/>
          <w:szCs w:val="28"/>
        </w:rPr>
      </w:pPr>
    </w:p>
    <w:p w:rsidR="00D1535C" w:rsidRPr="00B25D19" w:rsidRDefault="00B142C2" w:rsidP="00B25D19">
      <w:pPr>
        <w:ind w:firstLine="709"/>
        <w:jc w:val="both"/>
        <w:rPr>
          <w:rFonts w:eastAsia="Calibri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>В соответствии с Уставом муниципального образования городской округ Сургут Ханты-Мансийского автон</w:t>
      </w:r>
      <w:r w:rsidR="003F5DFB" w:rsidRPr="00B25D19">
        <w:rPr>
          <w:rFonts w:eastAsia="Times New Roman"/>
          <w:snapToGrid w:val="0"/>
          <w:color w:val="000000" w:themeColor="text1"/>
          <w:szCs w:val="28"/>
        </w:rPr>
        <w:t xml:space="preserve">омного округа – Югры, </w:t>
      </w:r>
      <w:hyperlink r:id="rId10" w:anchor="/document/29109405/entry/0" w:history="1">
        <w:r w:rsidR="00D1535C" w:rsidRPr="00B25D19">
          <w:rPr>
            <w:rFonts w:eastAsia="Times New Roman"/>
            <w:szCs w:val="28"/>
            <w:shd w:val="clear" w:color="auto" w:fill="FFFFFF"/>
            <w:lang w:eastAsia="ru-RU"/>
          </w:rPr>
          <w:t>распоряжениями</w:t>
        </w:r>
      </w:hyperlink>
      <w:r w:rsidR="00B25D19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D1535C" w:rsidRPr="00B25D19">
        <w:rPr>
          <w:rFonts w:eastAsia="Times New Roman"/>
          <w:szCs w:val="28"/>
          <w:shd w:val="clear" w:color="auto" w:fill="FFFFFF"/>
          <w:lang w:eastAsia="ru-RU"/>
        </w:rPr>
        <w:t>Администрации города от 30.12.2005 №</w:t>
      </w:r>
      <w:r w:rsidR="00B25D19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D1535C" w:rsidRPr="00B25D19">
        <w:rPr>
          <w:rFonts w:eastAsia="Times New Roman"/>
          <w:szCs w:val="28"/>
          <w:shd w:val="clear" w:color="auto" w:fill="FFFFFF"/>
          <w:lang w:eastAsia="ru-RU"/>
        </w:rPr>
        <w:t>3686 «Об утверждении Р</w:t>
      </w:r>
      <w:r w:rsidR="00D1535C" w:rsidRPr="00B25D19">
        <w:rPr>
          <w:rFonts w:eastAsia="Times New Roman"/>
          <w:color w:val="22272F"/>
          <w:szCs w:val="28"/>
          <w:shd w:val="clear" w:color="auto" w:fill="FFFFFF"/>
          <w:lang w:eastAsia="ru-RU"/>
        </w:rPr>
        <w:t xml:space="preserve">егламента Администрации города», </w:t>
      </w:r>
      <w:r w:rsidR="003F5DFB" w:rsidRPr="00B25D19">
        <w:rPr>
          <w:rFonts w:eastAsia="Times New Roman"/>
          <w:color w:val="22272F"/>
          <w:szCs w:val="28"/>
          <w:shd w:val="clear" w:color="auto" w:fill="FFFFFF"/>
          <w:lang w:eastAsia="ru-RU"/>
        </w:rPr>
        <w:t xml:space="preserve">от 30.12.2005 № 2345 «Об утверждении схемы подчиненности структурных подразделений Администрации города», </w:t>
      </w:r>
      <w:r w:rsidR="00B25D19">
        <w:rPr>
          <w:rFonts w:eastAsia="Times New Roman"/>
          <w:color w:val="22272F"/>
          <w:szCs w:val="28"/>
          <w:shd w:val="clear" w:color="auto" w:fill="FFFFFF"/>
          <w:lang w:eastAsia="ru-RU"/>
        </w:rPr>
        <w:br/>
      </w:r>
      <w:r w:rsidR="00D1535C" w:rsidRPr="00B25D19">
        <w:rPr>
          <w:rFonts w:eastAsia="Times New Roman"/>
          <w:color w:val="22272F"/>
          <w:szCs w:val="28"/>
          <w:shd w:val="clear" w:color="auto" w:fill="FFFFFF"/>
          <w:lang w:eastAsia="ru-RU"/>
        </w:rPr>
        <w:t>от</w:t>
      </w:r>
      <w:r w:rsidR="00B25D19">
        <w:rPr>
          <w:rFonts w:eastAsia="Times New Roman"/>
          <w:color w:val="22272F"/>
          <w:szCs w:val="28"/>
          <w:shd w:val="clear" w:color="auto" w:fill="FFFFFF"/>
          <w:lang w:eastAsia="ru-RU"/>
        </w:rPr>
        <w:t xml:space="preserve"> </w:t>
      </w:r>
      <w:r w:rsidR="00D1535C" w:rsidRPr="00B25D19">
        <w:rPr>
          <w:rFonts w:eastAsia="Times New Roman"/>
          <w:szCs w:val="28"/>
          <w:lang w:eastAsia="ru-RU"/>
        </w:rPr>
        <w:t>23.12.2024 № 8525 «О распределении отдельных полномочий главы города между высшими должностны</w:t>
      </w:r>
      <w:r w:rsidR="003F5DFB" w:rsidRPr="00B25D19">
        <w:rPr>
          <w:rFonts w:eastAsia="Times New Roman"/>
          <w:szCs w:val="28"/>
          <w:lang w:eastAsia="ru-RU"/>
        </w:rPr>
        <w:t>ми лицами Администрации города»:</w:t>
      </w:r>
      <w:r w:rsidR="00D1535C" w:rsidRPr="00B25D19">
        <w:rPr>
          <w:rFonts w:eastAsia="Times New Roman"/>
          <w:szCs w:val="28"/>
          <w:lang w:eastAsia="ru-RU"/>
        </w:rPr>
        <w:t xml:space="preserve"> </w:t>
      </w:r>
    </w:p>
    <w:p w:rsidR="00FD1F25" w:rsidRPr="00B25D19" w:rsidRDefault="003F5DFB" w:rsidP="00B25D19">
      <w:pPr>
        <w:widowControl w:val="0"/>
        <w:ind w:firstLine="709"/>
        <w:jc w:val="both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>1.</w:t>
      </w:r>
      <w:r w:rsidR="00B25D19">
        <w:rPr>
          <w:rFonts w:eastAsia="Times New Roman"/>
          <w:snapToGrid w:val="0"/>
          <w:color w:val="000000" w:themeColor="text1"/>
          <w:szCs w:val="28"/>
        </w:rPr>
        <w:t xml:space="preserve"> </w:t>
      </w:r>
      <w:r w:rsidR="002018E0" w:rsidRPr="00B25D19">
        <w:rPr>
          <w:rFonts w:eastAsia="Times New Roman"/>
          <w:snapToGrid w:val="0"/>
          <w:color w:val="000000" w:themeColor="text1"/>
          <w:szCs w:val="28"/>
        </w:rPr>
        <w:t>Внести в постановление</w:t>
      </w:r>
      <w:r w:rsidR="00B142C2" w:rsidRPr="00B25D19">
        <w:rPr>
          <w:rFonts w:eastAsia="Times New Roman"/>
          <w:snapToGrid w:val="0"/>
          <w:color w:val="000000" w:themeColor="text1"/>
          <w:szCs w:val="28"/>
        </w:rPr>
        <w:t xml:space="preserve"> Администрации города </w:t>
      </w:r>
      <w:r w:rsidR="002018E0" w:rsidRPr="00B25D19">
        <w:rPr>
          <w:rFonts w:eastAsia="Times New Roman"/>
          <w:snapToGrid w:val="0"/>
          <w:color w:val="000000" w:themeColor="text1"/>
          <w:szCs w:val="28"/>
        </w:rPr>
        <w:t xml:space="preserve">от 07.03.2024 </w:t>
      </w:r>
      <w:r w:rsidR="00FD1F25" w:rsidRPr="00B25D19">
        <w:rPr>
          <w:rFonts w:eastAsia="Times New Roman"/>
          <w:snapToGrid w:val="0"/>
          <w:color w:val="000000" w:themeColor="text1"/>
          <w:szCs w:val="28"/>
        </w:rPr>
        <w:t xml:space="preserve">№ 1022 </w:t>
      </w:r>
      <w:r w:rsidR="00FD1F25" w:rsidRPr="00B25D19">
        <w:rPr>
          <w:rFonts w:eastAsia="Times New Roman"/>
          <w:snapToGrid w:val="0"/>
          <w:color w:val="000000" w:themeColor="text1"/>
          <w:szCs w:val="28"/>
        </w:rPr>
        <w:br/>
      </w:r>
      <w:r w:rsidR="002018E0" w:rsidRPr="00B25D19">
        <w:rPr>
          <w:rFonts w:eastAsia="Times New Roman"/>
          <w:snapToGrid w:val="0"/>
          <w:color w:val="000000" w:themeColor="text1"/>
          <w:szCs w:val="28"/>
        </w:rPr>
        <w:t>«О создании рабочей группы по взаимодействию и контролю за проведением работ по восстановлению качес</w:t>
      </w:r>
      <w:r w:rsidR="00B25D19">
        <w:rPr>
          <w:rFonts w:eastAsia="Times New Roman"/>
          <w:snapToGrid w:val="0"/>
          <w:color w:val="000000" w:themeColor="text1"/>
          <w:szCs w:val="28"/>
        </w:rPr>
        <w:t>тва водоснабжения на территории</w:t>
      </w:r>
      <w:r w:rsidR="002018E0" w:rsidRPr="00B25D19">
        <w:rPr>
          <w:rFonts w:eastAsia="Times New Roman"/>
          <w:snapToGrid w:val="0"/>
          <w:color w:val="000000" w:themeColor="text1"/>
          <w:szCs w:val="28"/>
        </w:rPr>
        <w:t xml:space="preserve"> города Сургута»</w:t>
      </w:r>
      <w:r w:rsidRPr="00B25D19">
        <w:rPr>
          <w:rFonts w:eastAsia="Times New Roman"/>
          <w:snapToGrid w:val="0"/>
          <w:color w:val="000000" w:themeColor="text1"/>
          <w:szCs w:val="28"/>
        </w:rPr>
        <w:t xml:space="preserve"> (с изменениями от 10.02.2025 № 625)</w:t>
      </w:r>
      <w:r w:rsidR="00FD1F25" w:rsidRPr="00B25D19">
        <w:rPr>
          <w:rFonts w:eastAsia="Times New Roman"/>
          <w:snapToGrid w:val="0"/>
          <w:color w:val="000000" w:themeColor="text1"/>
          <w:szCs w:val="28"/>
        </w:rPr>
        <w:t xml:space="preserve"> следующие изменения:</w:t>
      </w:r>
    </w:p>
    <w:p w:rsidR="003F5DFB" w:rsidRPr="00B25D19" w:rsidRDefault="00933385" w:rsidP="00B25D19">
      <w:pPr>
        <w:widowControl w:val="0"/>
        <w:ind w:firstLine="709"/>
        <w:jc w:val="both"/>
        <w:rPr>
          <w:rFonts w:eastAsia="Times New Roman"/>
          <w:snapToGrid w:val="0"/>
          <w:color w:val="000000" w:themeColor="text1"/>
          <w:szCs w:val="28"/>
        </w:rPr>
      </w:pPr>
      <w:r>
        <w:rPr>
          <w:rFonts w:eastAsia="Times New Roman"/>
          <w:snapToGrid w:val="0"/>
          <w:color w:val="000000" w:themeColor="text1"/>
          <w:szCs w:val="28"/>
        </w:rPr>
        <w:t>в</w:t>
      </w:r>
      <w:r w:rsidR="003F5DFB" w:rsidRPr="00B25D19">
        <w:rPr>
          <w:rFonts w:eastAsia="Times New Roman"/>
          <w:snapToGrid w:val="0"/>
          <w:color w:val="000000" w:themeColor="text1"/>
          <w:szCs w:val="28"/>
        </w:rPr>
        <w:t xml:space="preserve"> приложении 1 к постановлению:</w:t>
      </w:r>
    </w:p>
    <w:p w:rsidR="003F5DFB" w:rsidRPr="00B25D19" w:rsidRDefault="00B4709D" w:rsidP="00B25D19">
      <w:pPr>
        <w:pStyle w:val="ac"/>
        <w:widowControl w:val="0"/>
        <w:ind w:left="0" w:firstLine="709"/>
        <w:jc w:val="both"/>
        <w:rPr>
          <w:rFonts w:eastAsia="Times New Roman"/>
          <w:snapToGrid w:val="0"/>
          <w:color w:val="000000" w:themeColor="text1"/>
          <w:szCs w:val="28"/>
        </w:rPr>
      </w:pPr>
      <w:r>
        <w:rPr>
          <w:rFonts w:eastAsia="Times New Roman"/>
          <w:snapToGrid w:val="0"/>
          <w:color w:val="000000" w:themeColor="text1"/>
          <w:szCs w:val="28"/>
        </w:rPr>
        <w:t>- с</w:t>
      </w:r>
      <w:r w:rsidR="003F5DFB" w:rsidRPr="00B25D19">
        <w:rPr>
          <w:rFonts w:eastAsia="Times New Roman"/>
          <w:snapToGrid w:val="0"/>
          <w:color w:val="000000" w:themeColor="text1"/>
          <w:szCs w:val="28"/>
        </w:rPr>
        <w:t>лова «, природопользования и экологии, управления земельными ресурсами городского округа и имуществом, находящимися в муницип</w:t>
      </w:r>
      <w:r>
        <w:rPr>
          <w:rFonts w:eastAsia="Times New Roman"/>
          <w:snapToGrid w:val="0"/>
          <w:color w:val="000000" w:themeColor="text1"/>
          <w:szCs w:val="28"/>
        </w:rPr>
        <w:t>альной собственности» исключить;</w:t>
      </w:r>
    </w:p>
    <w:p w:rsidR="003F5DFB" w:rsidRPr="00B25D19" w:rsidRDefault="00B4709D" w:rsidP="00B25D19">
      <w:pPr>
        <w:pStyle w:val="ac"/>
        <w:widowControl w:val="0"/>
        <w:ind w:left="0" w:firstLine="709"/>
        <w:jc w:val="both"/>
        <w:rPr>
          <w:rFonts w:eastAsia="Times New Roman"/>
          <w:snapToGrid w:val="0"/>
          <w:color w:val="000000" w:themeColor="text1"/>
          <w:szCs w:val="28"/>
        </w:rPr>
      </w:pPr>
      <w:r>
        <w:rPr>
          <w:rFonts w:eastAsia="Times New Roman"/>
          <w:snapToGrid w:val="0"/>
          <w:color w:val="000000" w:themeColor="text1"/>
          <w:szCs w:val="28"/>
        </w:rPr>
        <w:t>- с</w:t>
      </w:r>
      <w:r w:rsidR="003F5DFB" w:rsidRPr="00B25D19">
        <w:rPr>
          <w:rFonts w:eastAsia="Times New Roman"/>
          <w:snapToGrid w:val="0"/>
          <w:color w:val="000000" w:themeColor="text1"/>
          <w:szCs w:val="28"/>
        </w:rPr>
        <w:t>лова «Адушкин Вячеслав Борисович» заменить слов</w:t>
      </w:r>
      <w:r>
        <w:rPr>
          <w:rFonts w:eastAsia="Times New Roman"/>
          <w:snapToGrid w:val="0"/>
          <w:color w:val="000000" w:themeColor="text1"/>
          <w:szCs w:val="28"/>
        </w:rPr>
        <w:t>ами «Набиева Галина Николаевна»;</w:t>
      </w:r>
    </w:p>
    <w:p w:rsidR="004144CE" w:rsidRPr="00B25D19" w:rsidRDefault="00B4709D" w:rsidP="00B25D19">
      <w:pPr>
        <w:pStyle w:val="ac"/>
        <w:widowControl w:val="0"/>
        <w:ind w:left="0" w:firstLine="709"/>
        <w:jc w:val="both"/>
        <w:rPr>
          <w:rFonts w:eastAsia="Times New Roman"/>
          <w:snapToGrid w:val="0"/>
          <w:color w:val="000000" w:themeColor="text1"/>
          <w:szCs w:val="28"/>
        </w:rPr>
      </w:pPr>
      <w:r>
        <w:rPr>
          <w:rFonts w:eastAsia="Times New Roman"/>
          <w:snapToGrid w:val="0"/>
          <w:color w:val="000000" w:themeColor="text1"/>
          <w:szCs w:val="28"/>
        </w:rPr>
        <w:t>- с</w:t>
      </w:r>
      <w:r w:rsidR="002922B5" w:rsidRPr="00B25D19">
        <w:rPr>
          <w:rFonts w:eastAsia="Times New Roman"/>
          <w:snapToGrid w:val="0"/>
          <w:color w:val="000000" w:themeColor="text1"/>
          <w:szCs w:val="28"/>
        </w:rPr>
        <w:t xml:space="preserve">лова «заместитель </w:t>
      </w:r>
      <w:r w:rsidR="00934122" w:rsidRPr="00B25D19">
        <w:rPr>
          <w:rFonts w:eastAsia="Times New Roman"/>
          <w:snapToGrid w:val="0"/>
          <w:color w:val="000000" w:themeColor="text1"/>
          <w:szCs w:val="28"/>
        </w:rPr>
        <w:t>главного инженера» заменить словами «главный инженер».</w:t>
      </w:r>
      <w:r w:rsidR="004144CE" w:rsidRPr="00B25D19">
        <w:rPr>
          <w:rFonts w:eastAsia="Times New Roman"/>
          <w:snapToGrid w:val="0"/>
          <w:color w:val="000000" w:themeColor="text1"/>
          <w:szCs w:val="28"/>
        </w:rPr>
        <w:t xml:space="preserve"> </w:t>
      </w:r>
    </w:p>
    <w:p w:rsidR="004C7BC9" w:rsidRDefault="004C7BC9" w:rsidP="00B25D19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/>
          <w:color w:val="000000" w:themeColor="text1"/>
          <w:szCs w:val="28"/>
        </w:rPr>
      </w:pPr>
    </w:p>
    <w:p w:rsidR="004C7BC9" w:rsidRDefault="004C7BC9" w:rsidP="00B25D19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/>
          <w:color w:val="000000" w:themeColor="text1"/>
          <w:szCs w:val="28"/>
        </w:rPr>
      </w:pPr>
    </w:p>
    <w:p w:rsidR="00B142C2" w:rsidRPr="00B25D19" w:rsidRDefault="00B142C2" w:rsidP="00B25D19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/>
          <w:color w:val="000000" w:themeColor="text1"/>
          <w:szCs w:val="28"/>
        </w:rPr>
      </w:pPr>
      <w:r w:rsidRPr="00B25D19">
        <w:rPr>
          <w:rFonts w:eastAsia="Calibri"/>
          <w:color w:val="000000" w:themeColor="text1"/>
          <w:szCs w:val="28"/>
        </w:rPr>
        <w:lastRenderedPageBreak/>
        <w:t xml:space="preserve">2. </w:t>
      </w:r>
      <w:r w:rsidR="00A566C5" w:rsidRPr="00B25D19">
        <w:rPr>
          <w:color w:val="000000" w:themeColor="text1"/>
          <w:szCs w:val="28"/>
        </w:rPr>
        <w:t xml:space="preserve">Комитету информационной политики обнародовать </w:t>
      </w:r>
      <w:r w:rsidRPr="00B25D19">
        <w:rPr>
          <w:color w:val="000000" w:themeColor="text1"/>
          <w:szCs w:val="28"/>
        </w:rPr>
        <w:t>(</w:t>
      </w:r>
      <w:r w:rsidRPr="00B25D19">
        <w:rPr>
          <w:rFonts w:eastAsia="Calibri"/>
          <w:color w:val="000000" w:themeColor="text1"/>
          <w:szCs w:val="28"/>
        </w:rPr>
        <w:t>ра</w:t>
      </w:r>
      <w:r w:rsidR="00A566C5" w:rsidRPr="00B25D19">
        <w:rPr>
          <w:rFonts w:eastAsia="Calibri"/>
          <w:color w:val="000000" w:themeColor="text1"/>
          <w:szCs w:val="28"/>
        </w:rPr>
        <w:t>зместить) настоящее постановление</w:t>
      </w:r>
      <w:r w:rsidRPr="00B25D19">
        <w:rPr>
          <w:rFonts w:eastAsia="Calibri"/>
          <w:color w:val="000000" w:themeColor="text1"/>
          <w:szCs w:val="28"/>
        </w:rPr>
        <w:t xml:space="preserve"> на официальном портале Администрации города: www.admsurgut.ru.</w:t>
      </w:r>
    </w:p>
    <w:p w:rsidR="00B142C2" w:rsidRPr="00B25D19" w:rsidRDefault="00B142C2" w:rsidP="00B25D1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25D19">
        <w:rPr>
          <w:color w:val="000000" w:themeColor="text1"/>
          <w:szCs w:val="28"/>
        </w:rPr>
        <w:t>3. Муниципальному казенному учреждению «Наш город» обнародовать (ра</w:t>
      </w:r>
      <w:r w:rsidR="00A566C5" w:rsidRPr="00B25D19">
        <w:rPr>
          <w:color w:val="000000" w:themeColor="text1"/>
          <w:szCs w:val="28"/>
        </w:rPr>
        <w:t>зместить) настоящее постановление</w:t>
      </w:r>
      <w:r w:rsidRPr="00B25D19">
        <w:rPr>
          <w:color w:val="000000" w:themeColor="text1"/>
          <w:szCs w:val="28"/>
        </w:rPr>
        <w:t xml:space="preserve"> в сетевом издании «Официальные                 документы города Сургута»: </w:t>
      </w:r>
      <w:r w:rsidRPr="00B25D19">
        <w:rPr>
          <w:color w:val="000000" w:themeColor="text1"/>
          <w:szCs w:val="28"/>
          <w:lang w:val="en-US"/>
        </w:rPr>
        <w:t>DOCSURGUT</w:t>
      </w:r>
      <w:r w:rsidRPr="00B25D19">
        <w:rPr>
          <w:color w:val="000000" w:themeColor="text1"/>
          <w:szCs w:val="28"/>
        </w:rPr>
        <w:t>.</w:t>
      </w:r>
      <w:r w:rsidRPr="00B25D19">
        <w:rPr>
          <w:color w:val="000000" w:themeColor="text1"/>
          <w:szCs w:val="28"/>
          <w:lang w:val="en-US"/>
        </w:rPr>
        <w:t>RU</w:t>
      </w:r>
      <w:r w:rsidRPr="00B25D19">
        <w:rPr>
          <w:color w:val="000000" w:themeColor="text1"/>
          <w:szCs w:val="28"/>
        </w:rPr>
        <w:t>.</w:t>
      </w:r>
    </w:p>
    <w:p w:rsidR="00B142C2" w:rsidRPr="00B25D19" w:rsidRDefault="00B142C2" w:rsidP="00B142C2">
      <w:pPr>
        <w:widowControl w:val="0"/>
        <w:ind w:firstLine="709"/>
        <w:jc w:val="both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 xml:space="preserve">4. </w:t>
      </w:r>
      <w:r w:rsidR="00A566C5" w:rsidRPr="00B25D19">
        <w:rPr>
          <w:rFonts w:eastAsia="Times New Roman"/>
          <w:snapToGrid w:val="0"/>
          <w:color w:val="000000" w:themeColor="text1"/>
          <w:szCs w:val="28"/>
        </w:rPr>
        <w:t>Настоящее постановление</w:t>
      </w:r>
      <w:r w:rsidRPr="00B25D19">
        <w:rPr>
          <w:rFonts w:eastAsia="Times New Roman"/>
          <w:snapToGrid w:val="0"/>
          <w:color w:val="000000" w:themeColor="text1"/>
          <w:szCs w:val="28"/>
        </w:rPr>
        <w:t xml:space="preserve"> вступ</w:t>
      </w:r>
      <w:r w:rsidR="002E2404" w:rsidRPr="00B25D19">
        <w:rPr>
          <w:rFonts w:eastAsia="Times New Roman"/>
          <w:snapToGrid w:val="0"/>
          <w:color w:val="000000" w:themeColor="text1"/>
          <w:szCs w:val="28"/>
        </w:rPr>
        <w:t>ает в силу с даты подписания</w:t>
      </w:r>
      <w:r w:rsidRPr="00B25D19">
        <w:rPr>
          <w:rFonts w:eastAsia="Times New Roman"/>
          <w:snapToGrid w:val="0"/>
          <w:color w:val="000000" w:themeColor="text1"/>
          <w:szCs w:val="28"/>
        </w:rPr>
        <w:t>.</w:t>
      </w:r>
    </w:p>
    <w:p w:rsidR="00B142C2" w:rsidRPr="00B25D19" w:rsidRDefault="00B142C2" w:rsidP="00B142C2">
      <w:pPr>
        <w:widowControl w:val="0"/>
        <w:ind w:firstLine="709"/>
        <w:jc w:val="both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>5. Конт</w:t>
      </w:r>
      <w:r w:rsidR="00A566C5" w:rsidRPr="00B25D19">
        <w:rPr>
          <w:rFonts w:eastAsia="Times New Roman"/>
          <w:snapToGrid w:val="0"/>
          <w:color w:val="000000" w:themeColor="text1"/>
          <w:szCs w:val="28"/>
        </w:rPr>
        <w:t>роль за выполнением постановления</w:t>
      </w:r>
      <w:r w:rsidRPr="00B25D19">
        <w:rPr>
          <w:rFonts w:eastAsia="Times New Roman"/>
          <w:snapToGrid w:val="0"/>
          <w:color w:val="000000" w:themeColor="text1"/>
          <w:szCs w:val="28"/>
        </w:rPr>
        <w:t xml:space="preserve"> оставляю за собой.</w:t>
      </w:r>
    </w:p>
    <w:p w:rsidR="00B142C2" w:rsidRDefault="00B142C2" w:rsidP="00B142C2">
      <w:pPr>
        <w:widowControl w:val="0"/>
        <w:jc w:val="both"/>
        <w:rPr>
          <w:rFonts w:eastAsia="Times New Roman"/>
          <w:snapToGrid w:val="0"/>
          <w:color w:val="000000" w:themeColor="text1"/>
          <w:szCs w:val="28"/>
        </w:rPr>
      </w:pPr>
    </w:p>
    <w:p w:rsidR="00B25D19" w:rsidRPr="00B25D19" w:rsidRDefault="00B25D19" w:rsidP="00B142C2">
      <w:pPr>
        <w:widowControl w:val="0"/>
        <w:jc w:val="both"/>
        <w:rPr>
          <w:rFonts w:eastAsia="Times New Roman"/>
          <w:snapToGrid w:val="0"/>
          <w:color w:val="000000" w:themeColor="text1"/>
          <w:szCs w:val="28"/>
        </w:rPr>
      </w:pPr>
    </w:p>
    <w:p w:rsidR="00B142C2" w:rsidRPr="00B25D19" w:rsidRDefault="00B142C2" w:rsidP="00B142C2">
      <w:pPr>
        <w:widowControl w:val="0"/>
        <w:jc w:val="both"/>
        <w:rPr>
          <w:rFonts w:eastAsia="Times New Roman"/>
          <w:snapToGrid w:val="0"/>
          <w:color w:val="000000" w:themeColor="text1"/>
          <w:szCs w:val="28"/>
        </w:rPr>
      </w:pPr>
    </w:p>
    <w:p w:rsidR="00B142C2" w:rsidRPr="00B25D19" w:rsidRDefault="00A566C5" w:rsidP="00B25D19">
      <w:pPr>
        <w:widowControl w:val="0"/>
        <w:rPr>
          <w:rFonts w:eastAsia="Times New Roman"/>
          <w:snapToGrid w:val="0"/>
          <w:color w:val="000000" w:themeColor="text1"/>
          <w:szCs w:val="28"/>
        </w:rPr>
      </w:pPr>
      <w:r w:rsidRPr="00B25D19">
        <w:rPr>
          <w:rFonts w:eastAsia="Times New Roman"/>
          <w:snapToGrid w:val="0"/>
          <w:color w:val="000000" w:themeColor="text1"/>
          <w:szCs w:val="28"/>
        </w:rPr>
        <w:t>Заместитель Главы</w:t>
      </w:r>
      <w:r w:rsidR="00B142C2" w:rsidRPr="00B25D19">
        <w:rPr>
          <w:rFonts w:eastAsia="Times New Roman"/>
          <w:snapToGrid w:val="0"/>
          <w:color w:val="000000" w:themeColor="text1"/>
          <w:szCs w:val="28"/>
        </w:rPr>
        <w:t xml:space="preserve"> города                                                     </w:t>
      </w:r>
      <w:r w:rsidRPr="00B25D19">
        <w:rPr>
          <w:rFonts w:eastAsia="Times New Roman"/>
          <w:snapToGrid w:val="0"/>
          <w:color w:val="000000" w:themeColor="text1"/>
          <w:szCs w:val="28"/>
        </w:rPr>
        <w:t xml:space="preserve">             С.А. Агафонов</w:t>
      </w:r>
    </w:p>
    <w:p w:rsidR="00B142C2" w:rsidRPr="00B25D19" w:rsidRDefault="00B142C2" w:rsidP="00B142C2">
      <w:pPr>
        <w:widowControl w:val="0"/>
        <w:tabs>
          <w:tab w:val="left" w:pos="6521"/>
          <w:tab w:val="left" w:pos="6663"/>
        </w:tabs>
        <w:jc w:val="both"/>
        <w:rPr>
          <w:color w:val="000000" w:themeColor="text1"/>
          <w:szCs w:val="28"/>
        </w:rPr>
      </w:pPr>
    </w:p>
    <w:p w:rsidR="00B142C2" w:rsidRPr="00B25D19" w:rsidRDefault="00B142C2" w:rsidP="00B142C2">
      <w:pPr>
        <w:widowControl w:val="0"/>
        <w:tabs>
          <w:tab w:val="left" w:pos="6521"/>
          <w:tab w:val="left" w:pos="6663"/>
        </w:tabs>
        <w:jc w:val="both"/>
        <w:rPr>
          <w:color w:val="000000" w:themeColor="text1"/>
          <w:szCs w:val="28"/>
        </w:rPr>
      </w:pPr>
    </w:p>
    <w:p w:rsidR="00B142C2" w:rsidRPr="00B25D19" w:rsidRDefault="00B142C2" w:rsidP="00B142C2">
      <w:pPr>
        <w:widowControl w:val="0"/>
        <w:tabs>
          <w:tab w:val="left" w:pos="6521"/>
          <w:tab w:val="left" w:pos="6663"/>
        </w:tabs>
        <w:jc w:val="both"/>
        <w:rPr>
          <w:color w:val="000000" w:themeColor="text1"/>
          <w:szCs w:val="28"/>
        </w:rPr>
      </w:pPr>
    </w:p>
    <w:p w:rsidR="00B142C2" w:rsidRPr="00B25D19" w:rsidRDefault="00B142C2" w:rsidP="00B142C2">
      <w:pPr>
        <w:widowControl w:val="0"/>
        <w:tabs>
          <w:tab w:val="left" w:pos="6521"/>
          <w:tab w:val="left" w:pos="6663"/>
        </w:tabs>
        <w:jc w:val="both"/>
        <w:rPr>
          <w:color w:val="000000" w:themeColor="text1"/>
          <w:szCs w:val="28"/>
        </w:rPr>
      </w:pPr>
    </w:p>
    <w:p w:rsidR="00B142C2" w:rsidRPr="00B25D19" w:rsidRDefault="00B142C2" w:rsidP="00B142C2">
      <w:pPr>
        <w:widowControl w:val="0"/>
        <w:tabs>
          <w:tab w:val="left" w:pos="6521"/>
          <w:tab w:val="left" w:pos="6663"/>
        </w:tabs>
        <w:jc w:val="both"/>
        <w:rPr>
          <w:color w:val="000000" w:themeColor="text1"/>
          <w:szCs w:val="28"/>
        </w:rPr>
      </w:pPr>
    </w:p>
    <w:p w:rsidR="003C69B8" w:rsidRPr="00B25D19" w:rsidRDefault="003C69B8" w:rsidP="00B142C2">
      <w:pPr>
        <w:widowControl w:val="0"/>
        <w:tabs>
          <w:tab w:val="left" w:pos="5954"/>
          <w:tab w:val="left" w:pos="6521"/>
        </w:tabs>
        <w:ind w:left="5954"/>
        <w:jc w:val="both"/>
        <w:rPr>
          <w:rFonts w:eastAsia="Calibri"/>
          <w:color w:val="000000" w:themeColor="text1"/>
          <w:szCs w:val="28"/>
        </w:rPr>
      </w:pPr>
    </w:p>
    <w:p w:rsidR="003C69B8" w:rsidRPr="00B25D19" w:rsidRDefault="003C69B8" w:rsidP="00B142C2">
      <w:pPr>
        <w:widowControl w:val="0"/>
        <w:tabs>
          <w:tab w:val="left" w:pos="5954"/>
          <w:tab w:val="left" w:pos="6521"/>
        </w:tabs>
        <w:ind w:left="5954"/>
        <w:jc w:val="both"/>
        <w:rPr>
          <w:rFonts w:eastAsia="Calibri"/>
          <w:color w:val="000000" w:themeColor="text1"/>
          <w:szCs w:val="28"/>
        </w:rPr>
      </w:pPr>
    </w:p>
    <w:p w:rsidR="003C69B8" w:rsidRPr="00B25D19" w:rsidRDefault="003C69B8" w:rsidP="00B142C2">
      <w:pPr>
        <w:widowControl w:val="0"/>
        <w:tabs>
          <w:tab w:val="left" w:pos="5954"/>
          <w:tab w:val="left" w:pos="6521"/>
        </w:tabs>
        <w:ind w:left="5954"/>
        <w:jc w:val="both"/>
        <w:rPr>
          <w:rFonts w:eastAsia="Calibri"/>
          <w:color w:val="000000" w:themeColor="text1"/>
          <w:szCs w:val="28"/>
        </w:rPr>
      </w:pPr>
    </w:p>
    <w:sectPr w:rsidR="003C69B8" w:rsidRPr="00B25D19" w:rsidSect="004C7B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65" w:rsidRDefault="00451865" w:rsidP="006A432C">
      <w:r>
        <w:separator/>
      </w:r>
    </w:p>
  </w:endnote>
  <w:endnote w:type="continuationSeparator" w:id="0">
    <w:p w:rsidR="00451865" w:rsidRDefault="0045186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19" w:rsidRDefault="00B25D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19" w:rsidRDefault="00B25D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19" w:rsidRDefault="00B25D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65" w:rsidRDefault="00451865" w:rsidP="006A432C">
      <w:r>
        <w:separator/>
      </w:r>
    </w:p>
  </w:footnote>
  <w:footnote w:type="continuationSeparator" w:id="0">
    <w:p w:rsidR="00451865" w:rsidRDefault="0045186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19" w:rsidRDefault="00B25D19" w:rsidP="00FB381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:rsidR="00B25D19" w:rsidRDefault="00B25D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19" w:rsidRPr="00B25D19" w:rsidRDefault="00B25D19" w:rsidP="00FB381E">
    <w:pPr>
      <w:pStyle w:val="a3"/>
      <w:framePr w:wrap="around" w:vAnchor="text" w:hAnchor="margin" w:xAlign="center" w:y="1"/>
      <w:rPr>
        <w:rStyle w:val="af"/>
        <w:sz w:val="20"/>
      </w:rPr>
    </w:pPr>
    <w:r w:rsidRPr="00B25D19">
      <w:rPr>
        <w:rStyle w:val="af"/>
        <w:sz w:val="20"/>
      </w:rPr>
      <w:fldChar w:fldCharType="begin"/>
    </w:r>
    <w:r w:rsidRPr="00B25D19">
      <w:rPr>
        <w:rStyle w:val="af"/>
        <w:sz w:val="20"/>
      </w:rPr>
      <w:instrText xml:space="preserve"> PAGE </w:instrText>
    </w:r>
    <w:r w:rsidRPr="00B25D19">
      <w:rPr>
        <w:rStyle w:val="af"/>
        <w:sz w:val="20"/>
      </w:rPr>
      <w:fldChar w:fldCharType="separate"/>
    </w:r>
    <w:r w:rsidR="00F129B0">
      <w:rPr>
        <w:rStyle w:val="af"/>
        <w:noProof/>
        <w:sz w:val="20"/>
      </w:rPr>
      <w:t>2</w:t>
    </w:r>
    <w:r w:rsidRPr="00B25D19">
      <w:rPr>
        <w:rStyle w:val="af"/>
        <w:sz w:val="20"/>
      </w:rPr>
      <w:fldChar w:fldCharType="end"/>
    </w:r>
  </w:p>
  <w:p w:rsidR="00B142C2" w:rsidRPr="00B25D19" w:rsidRDefault="00B142C2" w:rsidP="00B25D19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19" w:rsidRDefault="00B25D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2382"/>
    <w:multiLevelType w:val="hybridMultilevel"/>
    <w:tmpl w:val="BA1C7E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0D76AC"/>
    <w:multiLevelType w:val="multilevel"/>
    <w:tmpl w:val="A8B816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A142CB1"/>
    <w:multiLevelType w:val="multilevel"/>
    <w:tmpl w:val="68982D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C2"/>
    <w:rsid w:val="000525D7"/>
    <w:rsid w:val="000C7079"/>
    <w:rsid w:val="000F2A8A"/>
    <w:rsid w:val="0014079E"/>
    <w:rsid w:val="001E753A"/>
    <w:rsid w:val="002018E0"/>
    <w:rsid w:val="00226A5C"/>
    <w:rsid w:val="002306FC"/>
    <w:rsid w:val="00230E0B"/>
    <w:rsid w:val="002422F8"/>
    <w:rsid w:val="00243839"/>
    <w:rsid w:val="0025223B"/>
    <w:rsid w:val="002922B5"/>
    <w:rsid w:val="00293BCC"/>
    <w:rsid w:val="002C1EEC"/>
    <w:rsid w:val="002E2404"/>
    <w:rsid w:val="003462F4"/>
    <w:rsid w:val="00372B51"/>
    <w:rsid w:val="003C69B8"/>
    <w:rsid w:val="003F5DFB"/>
    <w:rsid w:val="00411F43"/>
    <w:rsid w:val="004144CE"/>
    <w:rsid w:val="00451865"/>
    <w:rsid w:val="0045679B"/>
    <w:rsid w:val="004C7BC9"/>
    <w:rsid w:val="004D19E9"/>
    <w:rsid w:val="00525E5D"/>
    <w:rsid w:val="00590ADB"/>
    <w:rsid w:val="005E5449"/>
    <w:rsid w:val="006079E6"/>
    <w:rsid w:val="00625747"/>
    <w:rsid w:val="006A432C"/>
    <w:rsid w:val="006A73EC"/>
    <w:rsid w:val="006D1AD7"/>
    <w:rsid w:val="007357E5"/>
    <w:rsid w:val="00771921"/>
    <w:rsid w:val="00774516"/>
    <w:rsid w:val="007A2E41"/>
    <w:rsid w:val="007F3644"/>
    <w:rsid w:val="00810710"/>
    <w:rsid w:val="008802C8"/>
    <w:rsid w:val="00906F07"/>
    <w:rsid w:val="009163B0"/>
    <w:rsid w:val="00933385"/>
    <w:rsid w:val="00934122"/>
    <w:rsid w:val="00960FC2"/>
    <w:rsid w:val="009F54C8"/>
    <w:rsid w:val="00A34F4B"/>
    <w:rsid w:val="00A46945"/>
    <w:rsid w:val="00A566C5"/>
    <w:rsid w:val="00AD7D99"/>
    <w:rsid w:val="00B11C9C"/>
    <w:rsid w:val="00B142C2"/>
    <w:rsid w:val="00B25D19"/>
    <w:rsid w:val="00B4709D"/>
    <w:rsid w:val="00B81145"/>
    <w:rsid w:val="00B94496"/>
    <w:rsid w:val="00C64117"/>
    <w:rsid w:val="00CB1D46"/>
    <w:rsid w:val="00CD484A"/>
    <w:rsid w:val="00CE2649"/>
    <w:rsid w:val="00CF55CC"/>
    <w:rsid w:val="00D1535C"/>
    <w:rsid w:val="00D44855"/>
    <w:rsid w:val="00DA0935"/>
    <w:rsid w:val="00DC3C67"/>
    <w:rsid w:val="00DF3760"/>
    <w:rsid w:val="00E4069D"/>
    <w:rsid w:val="00E42E35"/>
    <w:rsid w:val="00E92F59"/>
    <w:rsid w:val="00F129B0"/>
    <w:rsid w:val="00F9549E"/>
    <w:rsid w:val="00FA781C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20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42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B14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42C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142C2"/>
    <w:rPr>
      <w:color w:val="0563C1" w:themeColor="hyperlink"/>
      <w:u w:val="single"/>
    </w:rPr>
  </w:style>
  <w:style w:type="character" w:customStyle="1" w:styleId="a9">
    <w:name w:val="Цветовое выделение"/>
    <w:uiPriority w:val="99"/>
    <w:rsid w:val="00B142C2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B142C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B142C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D1F2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C1EE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1EEC"/>
    <w:rPr>
      <w:rFonts w:ascii="Segoe UI" w:hAnsi="Segoe UI" w:cs="Segoe UI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B2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9925D-BA06-4F8D-A41F-55A4566D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2026-05-18T07:55:00Z</dcterms:created>
  <dcterms:modified xsi:type="dcterms:W3CDTF">2026-05-20T11:53:00Z</dcterms:modified>
</cp:coreProperties>
</file>