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781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781B" w:rsidRDefault="009A781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2635" r:id="rId7"/>
              </w:object>
            </w:r>
          </w:p>
          <w:p w:rsidR="009A781B" w:rsidRDefault="009A781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A781B" w:rsidRPr="005541F0" w:rsidRDefault="009A78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781B" w:rsidRDefault="009A78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781B" w:rsidRPr="005541F0" w:rsidRDefault="009A78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781B" w:rsidRPr="005649E4" w:rsidRDefault="009A781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781B" w:rsidRPr="00656C1A" w:rsidRDefault="009A781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781B" w:rsidRPr="005541F0" w:rsidRDefault="009A781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781B" w:rsidRPr="005541F0" w:rsidRDefault="009A781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781B" w:rsidRPr="00656C1A" w:rsidRDefault="009A781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A781B" w:rsidRDefault="009A78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781B" w:rsidRPr="003262E3" w:rsidRDefault="009A781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A781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781B" w:rsidRPr="00F8214F" w:rsidRDefault="009A78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781B" w:rsidRPr="00F8214F" w:rsidRDefault="00AF61D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781B" w:rsidRPr="00F8214F" w:rsidRDefault="009A78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781B" w:rsidRPr="00F8214F" w:rsidRDefault="00AF61D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781B" w:rsidRPr="00A63FB0" w:rsidRDefault="009A78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781B" w:rsidRPr="00A3761A" w:rsidRDefault="00AF61D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781B" w:rsidRPr="00F8214F" w:rsidRDefault="009A78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781B" w:rsidRPr="00AB4194" w:rsidRDefault="009A78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781B" w:rsidRPr="00F8214F" w:rsidRDefault="00AF61D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4049</w:t>
            </w:r>
          </w:p>
        </w:tc>
      </w:tr>
    </w:tbl>
    <w:p w:rsidR="009A781B" w:rsidRDefault="009A781B" w:rsidP="001E4F0B">
      <w:pPr>
        <w:rPr>
          <w:rFonts w:eastAsia="Times New Roman" w:cs="Times New Roman"/>
          <w:bCs/>
          <w:szCs w:val="24"/>
          <w:lang w:eastAsia="ru-RU"/>
        </w:rPr>
      </w:pP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>в распоряжение Администрации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>города от 26.01.2022 № 114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«Об утверждении состава комиссий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при высшем должностном лице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Администрации города, курирующем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сферу городского хозяйства,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>природопользования и экологии,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управления земельными ресурсами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городского округа и имуществом,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находящимися в муниципальной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собственности, по формированию резерва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>управленческих кадров для замещения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целевых управленческих должностей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 xml:space="preserve">в муниципальных учреждениях </w:t>
      </w:r>
    </w:p>
    <w:p w:rsidR="009A781B" w:rsidRDefault="009A781B" w:rsidP="009A781B">
      <w:pPr>
        <w:rPr>
          <w:szCs w:val="28"/>
        </w:rPr>
      </w:pPr>
      <w:r>
        <w:rPr>
          <w:szCs w:val="28"/>
        </w:rPr>
        <w:t>и на муниципальных предприятиях»</w:t>
      </w:r>
    </w:p>
    <w:p w:rsidR="009A781B" w:rsidRDefault="009A781B" w:rsidP="009A781B">
      <w:pPr>
        <w:rPr>
          <w:szCs w:val="28"/>
        </w:rPr>
      </w:pPr>
    </w:p>
    <w:p w:rsidR="009A781B" w:rsidRDefault="009A781B" w:rsidP="009A781B">
      <w:pPr>
        <w:jc w:val="both"/>
        <w:rPr>
          <w:szCs w:val="28"/>
        </w:rPr>
      </w:pPr>
    </w:p>
    <w:p w:rsidR="009A781B" w:rsidRDefault="009A781B" w:rsidP="009A781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города от 30.11.2018 </w:t>
      </w:r>
      <w:r>
        <w:rPr>
          <w:szCs w:val="28"/>
        </w:rPr>
        <w:br/>
        <w:t xml:space="preserve">№ 9147 «О резерве управленческих кадров для замещения целевых </w:t>
      </w:r>
      <w:proofErr w:type="spellStart"/>
      <w:r>
        <w:rPr>
          <w:szCs w:val="28"/>
        </w:rPr>
        <w:t>управлен-ческих</w:t>
      </w:r>
      <w:proofErr w:type="spellEnd"/>
      <w:r>
        <w:rPr>
          <w:szCs w:val="28"/>
        </w:rPr>
        <w:t xml:space="preserve"> должностей в муниципальных учреждениях и на муниципальных предприятиях города Сургута», распоряжениями Администрации города </w:t>
      </w:r>
      <w:r>
        <w:rPr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szCs w:val="28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A781B" w:rsidRDefault="009A781B" w:rsidP="009A781B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>
        <w:t xml:space="preserve"> </w:t>
      </w:r>
      <w:r>
        <w:rPr>
          <w:szCs w:val="28"/>
        </w:rPr>
        <w:t xml:space="preserve">распоряжение Администрации города от 26.01.2022 № 114 </w:t>
      </w:r>
      <w:r>
        <w:rPr>
          <w:szCs w:val="28"/>
        </w:rPr>
        <w:br/>
        <w:t xml:space="preserve">«Об утверждении состава комиссий при высшем должностном лице </w:t>
      </w:r>
      <w:proofErr w:type="spellStart"/>
      <w:r>
        <w:rPr>
          <w:szCs w:val="28"/>
        </w:rPr>
        <w:t>Админи-страции</w:t>
      </w:r>
      <w:proofErr w:type="spellEnd"/>
      <w:r>
        <w:rPr>
          <w:szCs w:val="28"/>
        </w:rPr>
        <w:t xml:space="preserve"> города, курирующем сферу городского хозяйства, природопользования и экологии, управления земельными ресурсами городского округа и </w:t>
      </w:r>
      <w:proofErr w:type="spellStart"/>
      <w:r>
        <w:rPr>
          <w:szCs w:val="28"/>
        </w:rPr>
        <w:t>имуще-ством</w:t>
      </w:r>
      <w:proofErr w:type="spellEnd"/>
      <w:r>
        <w:rPr>
          <w:szCs w:val="28"/>
        </w:rPr>
        <w:t xml:space="preserve">, находящимися в муниципальной собственности, по формированию резерва управленческих кадров для замещения целевых управленческих </w:t>
      </w:r>
      <w:proofErr w:type="spellStart"/>
      <w:r>
        <w:rPr>
          <w:szCs w:val="28"/>
        </w:rPr>
        <w:t>долж-ностей</w:t>
      </w:r>
      <w:proofErr w:type="spellEnd"/>
      <w:r>
        <w:rPr>
          <w:szCs w:val="28"/>
        </w:rPr>
        <w:t xml:space="preserve"> в муниципальных учреждениях и на муниципальных предприятиях» </w:t>
      </w:r>
      <w:r>
        <w:rPr>
          <w:szCs w:val="28"/>
        </w:rPr>
        <w:br/>
      </w:r>
      <w:r>
        <w:rPr>
          <w:szCs w:val="28"/>
        </w:rPr>
        <w:lastRenderedPageBreak/>
        <w:t>(с изменениями от 15.04.2022 № 547, 25.07.2022 № 1287, 18.08.2022 № 1460, 27.07.2023 № 2177, 24.04.2024 № 2047, 21.11.2024 № 7342, 13.10.2025 № 4013) изменение, изложив приложение 3 к распоряжению в новой редакции согласно приложению к настоящему распоряжению.</w:t>
      </w:r>
    </w:p>
    <w:p w:rsidR="009A781B" w:rsidRDefault="009A781B" w:rsidP="009A781B">
      <w:pPr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9A781B" w:rsidRDefault="009A781B" w:rsidP="009A781B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9A781B" w:rsidRDefault="009A781B" w:rsidP="009A781B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распоряжение вступает в силу с момента его издания. </w:t>
      </w:r>
    </w:p>
    <w:p w:rsidR="009A781B" w:rsidRDefault="009A781B" w:rsidP="009A781B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9A781B" w:rsidRDefault="009A781B" w:rsidP="009A781B">
      <w:pPr>
        <w:jc w:val="both"/>
        <w:rPr>
          <w:szCs w:val="28"/>
        </w:rPr>
      </w:pPr>
    </w:p>
    <w:p w:rsidR="009A781B" w:rsidRDefault="009A781B" w:rsidP="009A781B">
      <w:pPr>
        <w:jc w:val="both"/>
        <w:rPr>
          <w:szCs w:val="28"/>
        </w:rPr>
      </w:pPr>
    </w:p>
    <w:p w:rsidR="009A781B" w:rsidRDefault="009A781B" w:rsidP="009A781B">
      <w:pPr>
        <w:jc w:val="both"/>
        <w:rPr>
          <w:szCs w:val="28"/>
        </w:rPr>
      </w:pPr>
    </w:p>
    <w:p w:rsidR="009A781B" w:rsidRDefault="009A781B" w:rsidP="009A781B">
      <w:pPr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9A781B" w:rsidRDefault="009A781B" w:rsidP="009A781B">
      <w:pPr>
        <w:jc w:val="both"/>
        <w:rPr>
          <w:szCs w:val="28"/>
        </w:rPr>
      </w:pPr>
      <w:r>
        <w:rPr>
          <w:szCs w:val="28"/>
        </w:rPr>
        <w:t>Администрации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И.С. Вербовская</w:t>
      </w:r>
    </w:p>
    <w:p w:rsidR="009A781B" w:rsidRDefault="009A781B" w:rsidP="009A781B">
      <w:pPr>
        <w:jc w:val="both"/>
        <w:rPr>
          <w:bCs/>
          <w:szCs w:val="28"/>
        </w:rPr>
      </w:pPr>
    </w:p>
    <w:p w:rsidR="009A781B" w:rsidRDefault="009A781B" w:rsidP="009A781B">
      <w:pPr>
        <w:ind w:left="6237"/>
        <w:jc w:val="both"/>
        <w:rPr>
          <w:szCs w:val="28"/>
        </w:rPr>
      </w:pPr>
      <w:r>
        <w:rPr>
          <w:bCs/>
          <w:szCs w:val="28"/>
        </w:rPr>
        <w:br w:type="page"/>
      </w:r>
      <w:r>
        <w:rPr>
          <w:szCs w:val="28"/>
        </w:rPr>
        <w:lastRenderedPageBreak/>
        <w:t xml:space="preserve">Приложение </w:t>
      </w:r>
    </w:p>
    <w:p w:rsidR="009A781B" w:rsidRDefault="009A781B" w:rsidP="009A781B">
      <w:pPr>
        <w:ind w:left="6237"/>
        <w:jc w:val="both"/>
        <w:rPr>
          <w:szCs w:val="28"/>
        </w:rPr>
      </w:pPr>
      <w:r>
        <w:rPr>
          <w:szCs w:val="28"/>
        </w:rPr>
        <w:t>к распоряжению</w:t>
      </w:r>
    </w:p>
    <w:p w:rsidR="009A781B" w:rsidRDefault="009A781B" w:rsidP="009A781B">
      <w:pPr>
        <w:ind w:left="6237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9A781B" w:rsidRDefault="009A781B" w:rsidP="009A781B">
      <w:pPr>
        <w:ind w:left="6237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9A781B" w:rsidRDefault="009A781B" w:rsidP="009A78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9A781B" w:rsidRPr="009A781B" w:rsidRDefault="009A781B" w:rsidP="009A781B">
      <w:pPr>
        <w:jc w:val="center"/>
      </w:pPr>
      <w:r w:rsidRPr="009A781B">
        <w:t>Состав комиссии</w:t>
      </w:r>
    </w:p>
    <w:p w:rsidR="009A781B" w:rsidRPr="009A781B" w:rsidRDefault="009A781B" w:rsidP="009A781B">
      <w:pPr>
        <w:jc w:val="center"/>
      </w:pPr>
      <w:r w:rsidRPr="009A781B">
        <w:t>при высшем должностном лице Администрации города,</w:t>
      </w:r>
    </w:p>
    <w:p w:rsidR="009A781B" w:rsidRDefault="009A781B" w:rsidP="009A781B">
      <w:pPr>
        <w:jc w:val="center"/>
      </w:pPr>
      <w:r w:rsidRPr="009A781B">
        <w:t xml:space="preserve">курирующем сферу городского хозяйства, природопользования </w:t>
      </w:r>
      <w:r w:rsidRPr="009A781B">
        <w:br/>
        <w:t xml:space="preserve">и экологии, управления земельными ресурсами городского округа </w:t>
      </w:r>
      <w:r w:rsidRPr="009A781B">
        <w:br/>
        <w:t xml:space="preserve">и имуществом, находящимися в муниципальной собственности, по формированию резерва управленческих кадров для замещения целевых управленческих должностей в муниципальных учреждениях </w:t>
      </w:r>
    </w:p>
    <w:p w:rsidR="009A781B" w:rsidRDefault="009A781B" w:rsidP="009A781B">
      <w:pPr>
        <w:jc w:val="center"/>
      </w:pPr>
      <w:r w:rsidRPr="009A781B">
        <w:t xml:space="preserve">и на муниципальных предприятиях в сфере содержания </w:t>
      </w:r>
    </w:p>
    <w:p w:rsidR="009A781B" w:rsidRPr="009A781B" w:rsidRDefault="009A781B" w:rsidP="009A781B">
      <w:pPr>
        <w:jc w:val="center"/>
      </w:pPr>
      <w:r w:rsidRPr="009A781B">
        <w:t>и ремонта объектов муниципального имущества</w:t>
      </w:r>
    </w:p>
    <w:p w:rsidR="009A781B" w:rsidRDefault="009A781B" w:rsidP="009A78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48"/>
      </w:tblGrid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Основной состав комиссии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Резервный состав комиссии</w:t>
            </w: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курирующий сферу городского хозяйства, природопользования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экологии, управления земельными ресурсами городского округа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имуществом, находящимися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муниципальной собственности, председатель комиссии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-</w:t>
            </w: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городского хозяйства, заместитель председателя комиссии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городского хозяйства, курирующий вопросы организации благоустройства придомовых территорий и внутриквартальных проездов, координации и контроля содержания мест захоронения, управления муниципальным жилищным фондом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приспособленных для проживания строений, охраны окружающей среды, заместитель председателя комиссии</w:t>
            </w: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 административного отдела муниципального казенного учреждения «Центр организационного обеспечения деятельности муниципальных организаций», секретарь комиссии по формированию резерва управленческих кадров </w:t>
            </w:r>
            <w:r>
              <w:rPr>
                <w:sz w:val="28"/>
                <w:szCs w:val="28"/>
              </w:rPr>
              <w:br/>
              <w:t xml:space="preserve">на должности руководителей муниципальных организаций </w:t>
            </w:r>
            <w:r>
              <w:rPr>
                <w:sz w:val="28"/>
                <w:szCs w:val="28"/>
              </w:rPr>
              <w:br/>
              <w:t>(без права голоса)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исполняющее обязанности ведущего юрисконсульта административного отдела муниципального казенного учреждения «Центр организационного обеспечения деятельности муниципальных организаций» на период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 отсутствия в соответствии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муниципальным правовым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актом в порядке, предусмотренном действующим законодательством, секретарь комиссии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формированию резерва управленческих кадров на должности руководителей муниципальных организаций (без права голоса)</w:t>
            </w: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специалист-эксперт отдела муниципальной службы управления кадров и муниципальной службы, секретарь комиссии (без права голоса) при проведении конкурса </w:t>
            </w:r>
            <w:r>
              <w:rPr>
                <w:rFonts w:ascii="Times New Roman CYR" w:hAnsi="Times New Roman CYR" w:cs="Times New Roman CYR"/>
                <w:szCs w:val="28"/>
              </w:rPr>
              <w:br/>
              <w:t>на замещение вакантной должности руководителя муниципальной организации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специалист-эксперт отдела муниципальной службы управления кадров и муниципальной службы, секретарь комиссии (без права голоса) при проведении конкурса </w:t>
            </w:r>
          </w:p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на замещение вакантной должности руководителя муниципальной организации</w:t>
            </w:r>
          </w:p>
        </w:tc>
      </w:tr>
      <w:tr w:rsidR="009A781B" w:rsidTr="009A781B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P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члены комиссии:</w:t>
            </w:r>
          </w:p>
          <w:p w:rsidR="009A781B" w:rsidRP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городского хозяйства, курирующий вопросы организации, координации и контроля </w:t>
            </w:r>
          </w:p>
          <w:p w:rsidR="009A781B" w:rsidRDefault="009A781B" w:rsidP="009A781B">
            <w:pPr>
              <w:pStyle w:val="a6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финансово-хозяйственной деятельности и управления имуществом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pStyle w:val="a6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начальник отдела экономического анализа организаций сферы городского хозяйства департамента городского хозяйства</w:t>
            </w: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Начальник отдела кадрового обеспечения управления кадров </w:t>
            </w:r>
            <w:r>
              <w:rPr>
                <w:rFonts w:ascii="Times New Roman CYR" w:hAnsi="Times New Roman CYR" w:cs="Times New Roman CYR"/>
                <w:szCs w:val="28"/>
              </w:rPr>
              <w:br/>
              <w:t>и муниципальной службы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заместитель начальника отдела кадрового обеспечения управления кадров и муниципальной службы</w:t>
            </w: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  <w:highlight w:val="yellow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Начальник отдела правового обеспечения сферы городского хозяйства и жилищных отношений правового управления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  <w:highlight w:val="yellow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заместитель начальника отдела правового обеспечения сферы городского хозяйства и жилищных отношений правового управления</w:t>
            </w:r>
          </w:p>
        </w:tc>
      </w:tr>
      <w:tr w:rsidR="009A781B" w:rsidTr="009A781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 CYR" w:hAnsi="Times New Roman CYR" w:cs="Times New Roman CYR"/>
                <w:szCs w:val="28"/>
              </w:rPr>
              <w:t>Сургутской</w:t>
            </w:r>
            <w:proofErr w:type="spellEnd"/>
            <w:r>
              <w:rPr>
                <w:rFonts w:ascii="Times New Roman CYR" w:hAnsi="Times New Roman CYR" w:cs="Times New Roman CYR"/>
                <w:szCs w:val="28"/>
              </w:rPr>
              <w:t xml:space="preserve"> городской организации Профессионального союза работников народного образования и науки Российской Федерации, председатель Объединения организаций профсоюзов города Сургута </w:t>
            </w:r>
            <w:r>
              <w:rPr>
                <w:rFonts w:ascii="Times New Roman CYR" w:hAnsi="Times New Roman CYR" w:cs="Times New Roman CYR"/>
                <w:szCs w:val="28"/>
              </w:rPr>
              <w:br/>
              <w:t xml:space="preserve">и Сургутского района </w:t>
            </w:r>
            <w:r>
              <w:rPr>
                <w:rFonts w:ascii="Times New Roman CYR" w:hAnsi="Times New Roman CYR" w:cs="Times New Roman CYR"/>
                <w:szCs w:val="28"/>
              </w:rPr>
              <w:br/>
              <w:t>(по согласованию)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председатель Тюменской межрегиональной организации «Общественная организация «Всероссийский </w:t>
            </w:r>
            <w:proofErr w:type="spellStart"/>
            <w:r>
              <w:rPr>
                <w:rFonts w:ascii="Times New Roman CYR" w:hAnsi="Times New Roman CYR" w:cs="Times New Roman CYR"/>
                <w:szCs w:val="28"/>
              </w:rPr>
              <w:t>Электропрофсоюз</w:t>
            </w:r>
            <w:proofErr w:type="spellEnd"/>
            <w:r>
              <w:rPr>
                <w:rFonts w:ascii="Times New Roman CYR" w:hAnsi="Times New Roman CYR" w:cs="Times New Roman CYR"/>
                <w:szCs w:val="28"/>
              </w:rPr>
              <w:t xml:space="preserve">», заместитель председателя Объединения организаций профсоюзов города Сургута </w:t>
            </w:r>
          </w:p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и Сургутского района </w:t>
            </w:r>
          </w:p>
          <w:p w:rsidR="009A781B" w:rsidRDefault="009A781B" w:rsidP="009A78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(по согласованию)</w:t>
            </w:r>
          </w:p>
        </w:tc>
      </w:tr>
    </w:tbl>
    <w:p w:rsidR="00F865B3" w:rsidRPr="009A781B" w:rsidRDefault="00F865B3" w:rsidP="009A781B"/>
    <w:sectPr w:rsidR="00F865B3" w:rsidRPr="009A781B" w:rsidSect="0081329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1C" w:rsidRDefault="00505C1C">
      <w:r>
        <w:separator/>
      </w:r>
    </w:p>
  </w:endnote>
  <w:endnote w:type="continuationSeparator" w:id="0">
    <w:p w:rsidR="00505C1C" w:rsidRDefault="0050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1C" w:rsidRDefault="00505C1C">
      <w:r>
        <w:separator/>
      </w:r>
    </w:p>
  </w:footnote>
  <w:footnote w:type="continuationSeparator" w:id="0">
    <w:p w:rsidR="00505C1C" w:rsidRDefault="0050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C763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F61D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F61D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F61D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1B"/>
    <w:rsid w:val="000D7D1C"/>
    <w:rsid w:val="00505C1C"/>
    <w:rsid w:val="005C763C"/>
    <w:rsid w:val="00924D41"/>
    <w:rsid w:val="009A781B"/>
    <w:rsid w:val="00AF61D4"/>
    <w:rsid w:val="00BD4DF0"/>
    <w:rsid w:val="00C46A8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B8F102-8444-4DCA-B9BC-63F184D5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781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9A781B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9A781B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2025-10-24T05:42:00Z</cp:lastPrinted>
  <dcterms:created xsi:type="dcterms:W3CDTF">2025-10-27T04:31:00Z</dcterms:created>
  <dcterms:modified xsi:type="dcterms:W3CDTF">2025-10-27T04:31:00Z</dcterms:modified>
</cp:coreProperties>
</file>