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33B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33BC" w:rsidRDefault="008533B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552584" r:id="rId7"/>
              </w:object>
            </w:r>
          </w:p>
          <w:p w:rsidR="008533BC" w:rsidRDefault="008533B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533BC" w:rsidRPr="005541F0" w:rsidRDefault="008533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33BC" w:rsidRDefault="008533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33BC" w:rsidRPr="005541F0" w:rsidRDefault="008533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33BC" w:rsidRPr="005649E4" w:rsidRDefault="008533B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33BC" w:rsidRPr="00656C1A" w:rsidRDefault="008533B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33BC" w:rsidRPr="005541F0" w:rsidRDefault="008533B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33BC" w:rsidRPr="005541F0" w:rsidRDefault="008533B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33BC" w:rsidRPr="00656C1A" w:rsidRDefault="008533B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533BC" w:rsidRDefault="008533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33BC" w:rsidRPr="003262E3" w:rsidRDefault="008533B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33B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33BC" w:rsidRPr="00F8214F" w:rsidRDefault="008533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33BC" w:rsidRPr="00F8214F" w:rsidRDefault="008F318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33BC" w:rsidRPr="00F8214F" w:rsidRDefault="008533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33BC" w:rsidRPr="00F8214F" w:rsidRDefault="008F318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33BC" w:rsidRPr="00A63FB0" w:rsidRDefault="008533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33BC" w:rsidRPr="00A3761A" w:rsidRDefault="008F318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33BC" w:rsidRPr="00F8214F" w:rsidRDefault="008533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33BC" w:rsidRPr="00AB4194" w:rsidRDefault="008533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33BC" w:rsidRPr="00F8214F" w:rsidRDefault="008F318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4098</w:t>
            </w:r>
          </w:p>
        </w:tc>
      </w:tr>
    </w:tbl>
    <w:p w:rsidR="008533BC" w:rsidRDefault="008533BC" w:rsidP="001E4F0B">
      <w:pPr>
        <w:rPr>
          <w:rFonts w:eastAsia="Times New Roman" w:cs="Times New Roman"/>
          <w:bCs/>
          <w:szCs w:val="24"/>
          <w:lang w:eastAsia="ru-RU"/>
        </w:rPr>
      </w:pPr>
    </w:p>
    <w:p w:rsidR="008533BC" w:rsidRPr="008533BC" w:rsidRDefault="008533BC" w:rsidP="008533BC">
      <w:pPr>
        <w:jc w:val="left"/>
        <w:rPr>
          <w:rFonts w:cs="Times New Roman"/>
          <w:sz w:val="27"/>
          <w:szCs w:val="27"/>
        </w:rPr>
      </w:pPr>
      <w:bookmarkStart w:id="5" w:name="_Hlk109810306"/>
      <w:r w:rsidRPr="008533BC">
        <w:rPr>
          <w:rFonts w:cs="Times New Roman"/>
          <w:sz w:val="27"/>
          <w:szCs w:val="27"/>
        </w:rPr>
        <w:t xml:space="preserve">Об утверждении нормативов, </w:t>
      </w:r>
    </w:p>
    <w:p w:rsidR="008533BC" w:rsidRPr="008533BC" w:rsidRDefault="008533BC" w:rsidP="008533BC">
      <w:pPr>
        <w:jc w:val="left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 xml:space="preserve">необходимых для реализации </w:t>
      </w:r>
    </w:p>
    <w:p w:rsidR="008533BC" w:rsidRPr="008533BC" w:rsidRDefault="008533BC" w:rsidP="008533BC">
      <w:pPr>
        <w:jc w:val="left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>полномочий территориальной</w:t>
      </w:r>
    </w:p>
    <w:p w:rsidR="008533BC" w:rsidRPr="008533BC" w:rsidRDefault="008533BC" w:rsidP="008533BC">
      <w:pPr>
        <w:jc w:val="left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 xml:space="preserve">избирательной комиссии в период </w:t>
      </w:r>
    </w:p>
    <w:p w:rsidR="008533BC" w:rsidRPr="008533BC" w:rsidRDefault="008533BC" w:rsidP="008533BC">
      <w:pPr>
        <w:jc w:val="left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 xml:space="preserve">проведения избирательной </w:t>
      </w:r>
    </w:p>
    <w:p w:rsidR="008533BC" w:rsidRPr="008533BC" w:rsidRDefault="008533BC" w:rsidP="008533BC">
      <w:pPr>
        <w:jc w:val="left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 xml:space="preserve">кампании и </w:t>
      </w:r>
      <w:proofErr w:type="spellStart"/>
      <w:r w:rsidRPr="008533BC">
        <w:rPr>
          <w:rFonts w:cs="Times New Roman"/>
          <w:sz w:val="27"/>
          <w:szCs w:val="27"/>
        </w:rPr>
        <w:t>межвыборный</w:t>
      </w:r>
      <w:proofErr w:type="spellEnd"/>
      <w:r w:rsidRPr="008533BC">
        <w:rPr>
          <w:rFonts w:cs="Times New Roman"/>
          <w:sz w:val="27"/>
          <w:szCs w:val="27"/>
        </w:rPr>
        <w:t xml:space="preserve"> период</w:t>
      </w:r>
    </w:p>
    <w:bookmarkEnd w:id="5"/>
    <w:p w:rsidR="008533BC" w:rsidRPr="008533BC" w:rsidRDefault="008533BC" w:rsidP="008533BC">
      <w:pPr>
        <w:ind w:right="5102"/>
        <w:jc w:val="left"/>
        <w:rPr>
          <w:rFonts w:eastAsia="Calibri" w:cs="Times New Roman"/>
          <w:sz w:val="27"/>
          <w:szCs w:val="27"/>
        </w:rPr>
      </w:pPr>
      <w:r w:rsidRPr="008533BC">
        <w:rPr>
          <w:rFonts w:eastAsia="Calibri" w:cs="Times New Roman"/>
          <w:sz w:val="27"/>
          <w:szCs w:val="27"/>
        </w:rPr>
        <w:t>и признании утратившим силу муниципального правового акта</w:t>
      </w:r>
    </w:p>
    <w:p w:rsidR="008533BC" w:rsidRDefault="008533BC" w:rsidP="008533BC">
      <w:pPr>
        <w:ind w:right="5102"/>
        <w:jc w:val="left"/>
        <w:rPr>
          <w:rFonts w:eastAsia="Calibri" w:cs="Times New Roman"/>
          <w:sz w:val="27"/>
          <w:szCs w:val="27"/>
        </w:rPr>
      </w:pPr>
    </w:p>
    <w:p w:rsidR="008533BC" w:rsidRPr="008533BC" w:rsidRDefault="008533BC" w:rsidP="008533BC">
      <w:pPr>
        <w:ind w:right="5102"/>
        <w:jc w:val="left"/>
        <w:rPr>
          <w:rFonts w:eastAsia="Calibri" w:cs="Times New Roman"/>
          <w:sz w:val="27"/>
          <w:szCs w:val="27"/>
        </w:rPr>
      </w:pPr>
    </w:p>
    <w:p w:rsidR="008533BC" w:rsidRPr="008533BC" w:rsidRDefault="008533BC" w:rsidP="008533BC">
      <w:pPr>
        <w:autoSpaceDE w:val="0"/>
        <w:autoSpaceDN w:val="0"/>
        <w:ind w:firstLine="709"/>
        <w:rPr>
          <w:rFonts w:eastAsiaTheme="minorEastAsia" w:cs="Times New Roman"/>
          <w:sz w:val="26"/>
          <w:szCs w:val="26"/>
          <w:lang w:eastAsia="ru-RU"/>
        </w:rPr>
      </w:pPr>
      <w:r w:rsidRPr="008533BC">
        <w:rPr>
          <w:rFonts w:eastAsiaTheme="minorEastAsia" w:cs="Times New Roman"/>
          <w:sz w:val="26"/>
          <w:szCs w:val="26"/>
          <w:lang w:eastAsia="ru-RU"/>
        </w:rPr>
        <w:t>В соответствии с пунктом 16 статьи 20 Федерального закона от 12.06.2002</w:t>
      </w:r>
      <w:r w:rsidRPr="008533BC">
        <w:rPr>
          <w:rFonts w:eastAsiaTheme="minorEastAsia" w:cs="Times New Roman"/>
          <w:sz w:val="26"/>
          <w:szCs w:val="26"/>
          <w:lang w:eastAsia="ru-RU"/>
        </w:rPr>
        <w:br/>
        <w:t>№ 67-ФЗ «Об основных гарантиях избирательных прав и права на участие</w:t>
      </w:r>
      <w:r w:rsidRPr="008533BC">
        <w:rPr>
          <w:rFonts w:eastAsiaTheme="minorEastAsia" w:cs="Times New Roman"/>
          <w:sz w:val="26"/>
          <w:szCs w:val="26"/>
          <w:lang w:eastAsia="ru-RU"/>
        </w:rPr>
        <w:br/>
        <w:t xml:space="preserve">в референдуме граждан Российской Федерации», пунктом 8 статьи 2 главы 1 Закона Ханты-Мансийского автономного округа – Югры от 18.06.2003 № 36-оз </w:t>
      </w:r>
      <w:r w:rsidRPr="008533BC">
        <w:rPr>
          <w:rFonts w:eastAsiaTheme="minorEastAsia" w:cs="Times New Roman"/>
          <w:spacing w:val="-4"/>
          <w:sz w:val="26"/>
          <w:szCs w:val="26"/>
          <w:lang w:eastAsia="ru-RU"/>
        </w:rPr>
        <w:t>«О системе избирательных комиссий в Ханты-Мансийском автономном округе –</w:t>
      </w:r>
      <w:r w:rsidRPr="008533BC">
        <w:rPr>
          <w:rFonts w:eastAsiaTheme="minorEastAsia" w:cs="Times New Roman"/>
          <w:sz w:val="26"/>
          <w:szCs w:val="26"/>
          <w:lang w:eastAsia="ru-RU"/>
        </w:rPr>
        <w:t xml:space="preserve"> Югре»,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</w:t>
      </w:r>
      <w:r w:rsidRPr="008533BC">
        <w:rPr>
          <w:rFonts w:eastAsiaTheme="minorEastAsia" w:cs="Times New Roman"/>
          <w:sz w:val="26"/>
          <w:szCs w:val="26"/>
          <w:lang w:eastAsia="ru-RU"/>
        </w:rPr>
        <w:br/>
        <w:t>№ 3686 «Об утверждении Регламента Администрации города»</w:t>
      </w:r>
      <w:r w:rsidRPr="008533BC">
        <w:rPr>
          <w:rFonts w:eastAsia="Calibri" w:cs="Times New Roman"/>
          <w:sz w:val="26"/>
          <w:szCs w:val="26"/>
          <w:lang w:eastAsia="ru-RU"/>
        </w:rPr>
        <w:t>:</w:t>
      </w:r>
    </w:p>
    <w:p w:rsidR="008533BC" w:rsidRPr="008533BC" w:rsidRDefault="008533BC" w:rsidP="008533BC">
      <w:pPr>
        <w:ind w:firstLine="709"/>
        <w:rPr>
          <w:rFonts w:cs="Times New Roman"/>
          <w:sz w:val="26"/>
          <w:szCs w:val="26"/>
        </w:rPr>
      </w:pPr>
      <w:r w:rsidRPr="008533BC">
        <w:rPr>
          <w:rFonts w:cs="Times New Roman"/>
          <w:sz w:val="26"/>
          <w:szCs w:val="26"/>
        </w:rPr>
        <w:t xml:space="preserve">1. Утвердить нормативы, необходимые для реализации полномочий территориальной избирательной комиссии в период проведения избирательной кампании и в </w:t>
      </w:r>
      <w:proofErr w:type="spellStart"/>
      <w:r w:rsidRPr="008533BC">
        <w:rPr>
          <w:rFonts w:cs="Times New Roman"/>
          <w:sz w:val="26"/>
          <w:szCs w:val="26"/>
        </w:rPr>
        <w:t>межвыборный</w:t>
      </w:r>
      <w:proofErr w:type="spellEnd"/>
      <w:r w:rsidRPr="008533BC">
        <w:rPr>
          <w:rFonts w:cs="Times New Roman"/>
          <w:sz w:val="26"/>
          <w:szCs w:val="26"/>
        </w:rPr>
        <w:t xml:space="preserve"> период, согласно приложению.</w:t>
      </w:r>
    </w:p>
    <w:p w:rsidR="008533BC" w:rsidRPr="008533BC" w:rsidRDefault="008533BC" w:rsidP="008533BC">
      <w:pPr>
        <w:tabs>
          <w:tab w:val="left" w:pos="1134"/>
        </w:tabs>
        <w:ind w:firstLine="709"/>
        <w:rPr>
          <w:rFonts w:cs="Times New Roman"/>
          <w:sz w:val="26"/>
          <w:szCs w:val="26"/>
        </w:rPr>
      </w:pPr>
      <w:r w:rsidRPr="008533BC">
        <w:rPr>
          <w:rFonts w:cs="Times New Roman"/>
          <w:sz w:val="26"/>
          <w:szCs w:val="26"/>
        </w:rPr>
        <w:t>2. Муниципальному казенному учреждению «Хозяйственно-эксплуатационное управление» осуществлять материально-техническое обеспечение деятельности территориальной избирательной комиссии в соответствии с нормативами согласно приложению.</w:t>
      </w:r>
    </w:p>
    <w:p w:rsidR="008533BC" w:rsidRPr="008533BC" w:rsidRDefault="008533BC" w:rsidP="008533BC">
      <w:pPr>
        <w:ind w:firstLine="709"/>
        <w:rPr>
          <w:rFonts w:cs="Times New Roman"/>
          <w:sz w:val="26"/>
          <w:szCs w:val="26"/>
        </w:rPr>
      </w:pPr>
      <w:r w:rsidRPr="008533BC">
        <w:rPr>
          <w:rFonts w:cs="Times New Roman"/>
          <w:sz w:val="26"/>
          <w:szCs w:val="26"/>
        </w:rPr>
        <w:t>3. Признать утратившим силу распоряжение Администрации города</w:t>
      </w:r>
      <w:r w:rsidRPr="008533BC">
        <w:rPr>
          <w:rFonts w:cs="Times New Roman"/>
          <w:sz w:val="26"/>
          <w:szCs w:val="26"/>
        </w:rPr>
        <w:br/>
        <w:t xml:space="preserve">от 18.08.2022 № 1462 «Об утверждении нормативов, необходимых для реализации полномочий территориальной избирательной комиссии в период проведения избирательной кампании и </w:t>
      </w:r>
      <w:proofErr w:type="spellStart"/>
      <w:r w:rsidRPr="008533BC">
        <w:rPr>
          <w:rFonts w:cs="Times New Roman"/>
          <w:sz w:val="26"/>
          <w:szCs w:val="26"/>
        </w:rPr>
        <w:t>межвыборный</w:t>
      </w:r>
      <w:proofErr w:type="spellEnd"/>
      <w:r w:rsidRPr="008533BC">
        <w:rPr>
          <w:rFonts w:cs="Times New Roman"/>
          <w:sz w:val="26"/>
          <w:szCs w:val="26"/>
        </w:rPr>
        <w:t xml:space="preserve"> период».</w:t>
      </w:r>
    </w:p>
    <w:p w:rsidR="008533BC" w:rsidRPr="008533BC" w:rsidRDefault="008533BC" w:rsidP="008533BC">
      <w:pPr>
        <w:ind w:firstLine="709"/>
        <w:rPr>
          <w:rFonts w:eastAsia="Calibri" w:cs="Times New Roman"/>
          <w:sz w:val="26"/>
          <w:szCs w:val="26"/>
        </w:rPr>
      </w:pPr>
      <w:r w:rsidRPr="008533BC">
        <w:rPr>
          <w:rFonts w:eastAsia="Calibri" w:cs="Times New Roman"/>
          <w:sz w:val="26"/>
          <w:szCs w:val="26"/>
        </w:rPr>
        <w:t xml:space="preserve">4.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Pr="008533BC">
          <w:rPr>
            <w:rFonts w:eastAsia="Calibri" w:cs="Times New Roman"/>
            <w:sz w:val="26"/>
            <w:szCs w:val="26"/>
          </w:rPr>
          <w:t>www.admsurgut.ru</w:t>
        </w:r>
      </w:hyperlink>
      <w:r w:rsidRPr="008533BC">
        <w:rPr>
          <w:rFonts w:eastAsia="Calibri" w:cs="Times New Roman"/>
          <w:sz w:val="26"/>
          <w:szCs w:val="26"/>
        </w:rPr>
        <w:t>.</w:t>
      </w:r>
    </w:p>
    <w:p w:rsidR="008533BC" w:rsidRPr="008533BC" w:rsidRDefault="008533BC" w:rsidP="008533BC">
      <w:pPr>
        <w:ind w:firstLine="709"/>
        <w:rPr>
          <w:rFonts w:eastAsia="Calibri" w:cs="Times New Roman"/>
          <w:sz w:val="26"/>
          <w:szCs w:val="26"/>
        </w:rPr>
      </w:pPr>
      <w:r w:rsidRPr="008533BC">
        <w:rPr>
          <w:rFonts w:eastAsia="Calibri" w:cs="Times New Roman"/>
          <w:sz w:val="26"/>
          <w:szCs w:val="26"/>
        </w:rPr>
        <w:t xml:space="preserve"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hyperlink r:id="rId9" w:history="1">
        <w:r w:rsidRPr="008533BC">
          <w:rPr>
            <w:rFonts w:eastAsia="Calibri" w:cs="Times New Roman"/>
            <w:sz w:val="26"/>
            <w:szCs w:val="26"/>
            <w:lang w:val="en-US"/>
          </w:rPr>
          <w:t>DOCSURGUT</w:t>
        </w:r>
        <w:r w:rsidRPr="008533BC">
          <w:rPr>
            <w:rFonts w:eastAsia="Calibri" w:cs="Times New Roman"/>
            <w:sz w:val="26"/>
            <w:szCs w:val="26"/>
          </w:rPr>
          <w:t>.</w:t>
        </w:r>
        <w:r w:rsidRPr="008533BC">
          <w:rPr>
            <w:rFonts w:eastAsia="Calibri" w:cs="Times New Roman"/>
            <w:sz w:val="26"/>
            <w:szCs w:val="26"/>
            <w:lang w:val="en-US"/>
          </w:rPr>
          <w:t>RU</w:t>
        </w:r>
      </w:hyperlink>
      <w:r w:rsidRPr="008533BC">
        <w:rPr>
          <w:rFonts w:eastAsia="Calibri" w:cs="Times New Roman"/>
          <w:sz w:val="26"/>
          <w:szCs w:val="26"/>
        </w:rPr>
        <w:t>.</w:t>
      </w:r>
    </w:p>
    <w:p w:rsidR="008533BC" w:rsidRPr="008533BC" w:rsidRDefault="008533BC" w:rsidP="008533BC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8533BC">
        <w:rPr>
          <w:rFonts w:eastAsia="Calibri" w:cs="Times New Roman"/>
          <w:sz w:val="26"/>
          <w:szCs w:val="26"/>
        </w:rPr>
        <w:lastRenderedPageBreak/>
        <w:t>6. Настоящее распоряжение вступает в силу с момента его издания.</w:t>
      </w:r>
    </w:p>
    <w:p w:rsidR="008533BC" w:rsidRPr="008533BC" w:rsidRDefault="008533BC" w:rsidP="008533BC">
      <w:pPr>
        <w:ind w:firstLine="709"/>
        <w:contextualSpacing/>
        <w:rPr>
          <w:rFonts w:eastAsia="Calibri" w:cs="Times New Roman"/>
          <w:sz w:val="26"/>
          <w:szCs w:val="26"/>
        </w:rPr>
      </w:pPr>
      <w:r w:rsidRPr="008533BC">
        <w:rPr>
          <w:rFonts w:eastAsia="Calibri" w:cs="Times New Roman"/>
          <w:sz w:val="26"/>
          <w:szCs w:val="26"/>
        </w:rPr>
        <w:t>7. Контроль за выполнением распоряжения возложить на управляющего делами Администрации города.</w:t>
      </w:r>
    </w:p>
    <w:p w:rsidR="008533BC" w:rsidRPr="008533BC" w:rsidRDefault="008533BC" w:rsidP="008533BC">
      <w:pPr>
        <w:tabs>
          <w:tab w:val="left" w:pos="8080"/>
        </w:tabs>
        <w:ind w:right="-1"/>
        <w:rPr>
          <w:rFonts w:eastAsia="Calibri" w:cs="Times New Roman"/>
          <w:sz w:val="26"/>
          <w:szCs w:val="26"/>
        </w:rPr>
      </w:pPr>
    </w:p>
    <w:p w:rsidR="008533BC" w:rsidRPr="008533BC" w:rsidRDefault="008533BC" w:rsidP="008533BC">
      <w:pPr>
        <w:tabs>
          <w:tab w:val="left" w:pos="8080"/>
        </w:tabs>
        <w:ind w:right="-1"/>
        <w:rPr>
          <w:rFonts w:eastAsia="Calibri" w:cs="Times New Roman"/>
          <w:sz w:val="26"/>
          <w:szCs w:val="26"/>
        </w:rPr>
      </w:pPr>
    </w:p>
    <w:p w:rsidR="008533BC" w:rsidRPr="008533BC" w:rsidRDefault="008533BC" w:rsidP="008533BC">
      <w:pPr>
        <w:tabs>
          <w:tab w:val="left" w:pos="8080"/>
        </w:tabs>
        <w:ind w:right="-1"/>
        <w:rPr>
          <w:rFonts w:eastAsia="Calibri" w:cs="Times New Roman"/>
          <w:sz w:val="26"/>
          <w:szCs w:val="26"/>
        </w:rPr>
      </w:pPr>
    </w:p>
    <w:p w:rsidR="008533BC" w:rsidRPr="008533BC" w:rsidRDefault="008533BC" w:rsidP="008533BC">
      <w:pPr>
        <w:tabs>
          <w:tab w:val="left" w:pos="8080"/>
        </w:tabs>
        <w:ind w:right="-1"/>
        <w:rPr>
          <w:rFonts w:eastAsia="Calibri" w:cs="Times New Roman"/>
          <w:sz w:val="26"/>
          <w:szCs w:val="26"/>
        </w:rPr>
      </w:pPr>
      <w:r w:rsidRPr="008533BC">
        <w:rPr>
          <w:rFonts w:eastAsia="Calibri" w:cs="Times New Roman"/>
          <w:sz w:val="26"/>
          <w:szCs w:val="26"/>
        </w:rPr>
        <w:t>Глава города</w:t>
      </w:r>
      <w:r w:rsidRPr="008533BC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 xml:space="preserve">  </w:t>
      </w:r>
      <w:r w:rsidRPr="008533BC">
        <w:rPr>
          <w:rFonts w:eastAsia="Calibri" w:cs="Times New Roman"/>
          <w:sz w:val="26"/>
          <w:szCs w:val="26"/>
        </w:rPr>
        <w:t xml:space="preserve">М.Н. </w:t>
      </w:r>
      <w:proofErr w:type="spellStart"/>
      <w:r w:rsidRPr="008533BC">
        <w:rPr>
          <w:rFonts w:eastAsia="Calibri" w:cs="Times New Roman"/>
          <w:sz w:val="26"/>
          <w:szCs w:val="26"/>
        </w:rPr>
        <w:t>Слепов</w:t>
      </w:r>
      <w:proofErr w:type="spellEnd"/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Default="008533BC" w:rsidP="008533BC">
      <w:pPr>
        <w:ind w:firstLine="6237"/>
        <w:rPr>
          <w:rFonts w:cs="Times New Roman"/>
          <w:sz w:val="27"/>
          <w:szCs w:val="27"/>
        </w:rPr>
      </w:pPr>
    </w:p>
    <w:p w:rsidR="008533BC" w:rsidRPr="008533BC" w:rsidRDefault="008533BC" w:rsidP="008533BC">
      <w:pPr>
        <w:ind w:firstLine="6237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lastRenderedPageBreak/>
        <w:t xml:space="preserve">Приложение </w:t>
      </w:r>
    </w:p>
    <w:p w:rsidR="008533BC" w:rsidRPr="008533BC" w:rsidRDefault="008533BC" w:rsidP="008533BC">
      <w:pPr>
        <w:ind w:firstLine="6237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>к распоряжению</w:t>
      </w:r>
    </w:p>
    <w:p w:rsidR="008533BC" w:rsidRPr="008533BC" w:rsidRDefault="008533BC" w:rsidP="008533BC">
      <w:pPr>
        <w:ind w:firstLine="6237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>Администрации города</w:t>
      </w:r>
    </w:p>
    <w:p w:rsidR="008533BC" w:rsidRPr="008533BC" w:rsidRDefault="008533BC" w:rsidP="008533BC">
      <w:pPr>
        <w:ind w:firstLine="6237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>от ____________ № ________</w:t>
      </w:r>
    </w:p>
    <w:p w:rsidR="008533BC" w:rsidRPr="008533BC" w:rsidRDefault="008533BC" w:rsidP="008533BC">
      <w:pPr>
        <w:jc w:val="center"/>
        <w:rPr>
          <w:rFonts w:cs="Times New Roman"/>
          <w:sz w:val="26"/>
          <w:szCs w:val="26"/>
        </w:rPr>
      </w:pPr>
    </w:p>
    <w:p w:rsidR="008533BC" w:rsidRPr="008533BC" w:rsidRDefault="008533BC" w:rsidP="008533BC">
      <w:pPr>
        <w:jc w:val="center"/>
        <w:rPr>
          <w:rFonts w:cs="Times New Roman"/>
          <w:sz w:val="26"/>
          <w:szCs w:val="26"/>
        </w:rPr>
      </w:pPr>
    </w:p>
    <w:p w:rsidR="008533BC" w:rsidRPr="008533BC" w:rsidRDefault="008533BC" w:rsidP="008533BC">
      <w:pPr>
        <w:ind w:firstLine="709"/>
        <w:jc w:val="left"/>
        <w:rPr>
          <w:rFonts w:cs="Times New Roman"/>
          <w:sz w:val="27"/>
          <w:szCs w:val="27"/>
          <w:lang w:val="en-US"/>
        </w:rPr>
      </w:pPr>
      <w:r w:rsidRPr="008533BC">
        <w:rPr>
          <w:rFonts w:cs="Times New Roman"/>
          <w:sz w:val="27"/>
          <w:szCs w:val="27"/>
        </w:rPr>
        <w:t>1. Норматив обеспечения служебными кабинетами</w:t>
      </w:r>
      <w:r w:rsidRPr="008533BC">
        <w:rPr>
          <w:rFonts w:cs="Times New Roman"/>
          <w:sz w:val="27"/>
          <w:szCs w:val="27"/>
          <w:lang w:val="en-US"/>
        </w:rPr>
        <w:t>:</w:t>
      </w:r>
    </w:p>
    <w:p w:rsidR="008533BC" w:rsidRPr="008533BC" w:rsidRDefault="008533BC" w:rsidP="008533BC">
      <w:pPr>
        <w:jc w:val="center"/>
        <w:rPr>
          <w:rFonts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827"/>
        <w:gridCol w:w="2829"/>
      </w:tblGrid>
      <w:tr w:rsidR="008533BC" w:rsidRPr="008533BC" w:rsidTr="00581D79">
        <w:tc>
          <w:tcPr>
            <w:tcW w:w="2972" w:type="dxa"/>
          </w:tcPr>
          <w:p w:rsid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№ п/п, </w:t>
            </w:r>
          </w:p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Норматив</w:t>
            </w:r>
          </w:p>
        </w:tc>
        <w:tc>
          <w:tcPr>
            <w:tcW w:w="2829" w:type="dxa"/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8533BC" w:rsidRPr="008533BC" w:rsidTr="00581D79">
        <w:tc>
          <w:tcPr>
            <w:tcW w:w="2972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pacing w:val="-6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1. </w:t>
            </w:r>
            <w:r w:rsidRPr="008533BC">
              <w:rPr>
                <w:rFonts w:cs="Times New Roman"/>
                <w:spacing w:val="-6"/>
                <w:sz w:val="24"/>
                <w:szCs w:val="24"/>
              </w:rPr>
              <w:t xml:space="preserve">Председатель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pacing w:val="-6"/>
                <w:sz w:val="24"/>
                <w:szCs w:val="24"/>
              </w:rPr>
              <w:t>территориальной</w:t>
            </w:r>
            <w:r w:rsidRPr="008533B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избирательной комиссии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города Сургута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(далее – ТИК)</w:t>
            </w:r>
          </w:p>
        </w:tc>
        <w:tc>
          <w:tcPr>
            <w:tcW w:w="3827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кабинет не менее 40,0 кв. метра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с приемной</w:t>
            </w:r>
          </w:p>
        </w:tc>
        <w:tc>
          <w:tcPr>
            <w:tcW w:w="2829" w:type="dxa"/>
          </w:tcPr>
          <w:p w:rsidR="008533BC" w:rsidRPr="008533BC" w:rsidRDefault="008533BC" w:rsidP="008533BC">
            <w:pPr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на постоянной основе</w:t>
            </w:r>
          </w:p>
        </w:tc>
      </w:tr>
      <w:tr w:rsidR="008533BC" w:rsidRPr="008533BC" w:rsidTr="00581D79">
        <w:tc>
          <w:tcPr>
            <w:tcW w:w="2972" w:type="dxa"/>
            <w:vMerge w:val="restart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2. Системные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администраторы </w:t>
            </w:r>
            <w:r w:rsidRPr="008533BC">
              <w:rPr>
                <w:rFonts w:cs="Times New Roman"/>
                <w:bCs/>
                <w:sz w:val="24"/>
                <w:szCs w:val="24"/>
              </w:rPr>
              <w:t xml:space="preserve">Государственной автоматизированной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533BC">
              <w:rPr>
                <w:rFonts w:cs="Times New Roman"/>
                <w:bCs/>
                <w:sz w:val="24"/>
                <w:szCs w:val="24"/>
              </w:rPr>
              <w:t xml:space="preserve">системы Российской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533BC">
              <w:rPr>
                <w:rFonts w:cs="Times New Roman"/>
                <w:bCs/>
                <w:sz w:val="24"/>
                <w:szCs w:val="24"/>
              </w:rPr>
              <w:t>Федерации «Выборы»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bCs/>
                <w:sz w:val="24"/>
                <w:szCs w:val="24"/>
              </w:rPr>
              <w:t xml:space="preserve">(далее – </w:t>
            </w:r>
            <w:r w:rsidRPr="008533BC">
              <w:rPr>
                <w:rFonts w:cs="Times New Roman"/>
                <w:sz w:val="24"/>
                <w:szCs w:val="24"/>
              </w:rPr>
              <w:t>ГАС «Выборы»)</w:t>
            </w:r>
          </w:p>
        </w:tc>
        <w:tc>
          <w:tcPr>
            <w:tcW w:w="3827" w:type="dxa"/>
          </w:tcPr>
          <w:p w:rsidR="008533BC" w:rsidRPr="008533BC" w:rsidRDefault="008533BC" w:rsidP="00F408ED">
            <w:pPr>
              <w:ind w:right="-114"/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кабинет на двух</w:t>
            </w:r>
            <w:r w:rsidR="00F408ED">
              <w:rPr>
                <w:rFonts w:cs="Times New Roman"/>
                <w:sz w:val="24"/>
                <w:szCs w:val="24"/>
              </w:rPr>
              <w:t xml:space="preserve"> – </w:t>
            </w:r>
            <w:r w:rsidRPr="008533BC">
              <w:rPr>
                <w:rFonts w:cs="Times New Roman"/>
                <w:sz w:val="24"/>
                <w:szCs w:val="24"/>
              </w:rPr>
              <w:t xml:space="preserve">трех работников, не менее 6,0 кв. метра на одно автоматизированное рабочее место </w:t>
            </w:r>
          </w:p>
        </w:tc>
        <w:tc>
          <w:tcPr>
            <w:tcW w:w="2829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кабинет или два кабинета, при условии, что они между собой совмещенные и имеют один вход;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на постоянной основе </w:t>
            </w:r>
          </w:p>
        </w:tc>
      </w:tr>
      <w:tr w:rsidR="008533BC" w:rsidRPr="008533BC" w:rsidTr="00581D79">
        <w:tc>
          <w:tcPr>
            <w:tcW w:w="2972" w:type="dxa"/>
            <w:vMerge/>
          </w:tcPr>
          <w:p w:rsidR="008533BC" w:rsidRPr="008533BC" w:rsidRDefault="008533BC" w:rsidP="008533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кабинет не менее 60,0 кв. метра для приема документов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от участковых избирательных комиссий (далее – УИК)</w:t>
            </w:r>
          </w:p>
        </w:tc>
        <w:tc>
          <w:tcPr>
            <w:tcW w:w="2829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во время проведения избирательных кампаний</w:t>
            </w:r>
          </w:p>
        </w:tc>
      </w:tr>
      <w:tr w:rsidR="008533BC" w:rsidRPr="008533BC" w:rsidTr="00581D79">
        <w:tc>
          <w:tcPr>
            <w:tcW w:w="2972" w:type="dxa"/>
            <w:vMerge/>
          </w:tcPr>
          <w:p w:rsidR="008533BC" w:rsidRPr="008533BC" w:rsidRDefault="008533BC" w:rsidP="008533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кабинет не менее 30,0 кв. метра для работы членов ТИК по приему документов от кандидатов,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не менее чем на двух работников</w:t>
            </w:r>
          </w:p>
        </w:tc>
        <w:tc>
          <w:tcPr>
            <w:tcW w:w="2829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во время проведения избирательных кампаний</w:t>
            </w:r>
          </w:p>
        </w:tc>
      </w:tr>
      <w:tr w:rsidR="008533BC" w:rsidRPr="008533BC" w:rsidTr="00581D79">
        <w:trPr>
          <w:trHeight w:val="1080"/>
        </w:trPr>
        <w:tc>
          <w:tcPr>
            <w:tcW w:w="2972" w:type="dxa"/>
            <w:vMerge/>
          </w:tcPr>
          <w:p w:rsidR="008533BC" w:rsidRPr="008533BC" w:rsidRDefault="008533BC" w:rsidP="008533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408ED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помещение не менее 30,0 кв. метра в цокольном </w:t>
            </w:r>
            <w:r w:rsidRPr="008533BC">
              <w:rPr>
                <w:rFonts w:cs="Times New Roman"/>
                <w:spacing w:val="-10"/>
                <w:sz w:val="24"/>
                <w:szCs w:val="24"/>
              </w:rPr>
              <w:t>этаже для хранения</w:t>
            </w:r>
            <w:r w:rsidRPr="008533BC">
              <w:rPr>
                <w:rFonts w:cs="Times New Roman"/>
                <w:sz w:val="24"/>
                <w:szCs w:val="24"/>
              </w:rPr>
              <w:t xml:space="preserve"> избирательной документации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до ее уничтожения</w:t>
            </w:r>
          </w:p>
        </w:tc>
        <w:tc>
          <w:tcPr>
            <w:tcW w:w="2829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в течение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одного года с момента опубликования результатов выборов </w:t>
            </w:r>
          </w:p>
        </w:tc>
      </w:tr>
      <w:tr w:rsidR="008533BC" w:rsidRPr="008533BC" w:rsidTr="00581D79">
        <w:trPr>
          <w:trHeight w:val="2500"/>
        </w:trPr>
        <w:tc>
          <w:tcPr>
            <w:tcW w:w="2972" w:type="dxa"/>
            <w:vMerge/>
          </w:tcPr>
          <w:p w:rsidR="008533BC" w:rsidRPr="008533BC" w:rsidRDefault="008533BC" w:rsidP="008533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помещение для хранения технологического оборудования УИК (прием и выдача оборудования работниками муниципального казенного учреждения «Хозяйственно-эксплуатационное управление» (далее – МКУ «ХЭУ»), проведение инвентаризации оборудования)</w:t>
            </w:r>
          </w:p>
        </w:tc>
        <w:tc>
          <w:tcPr>
            <w:tcW w:w="2829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на постоянной основе</w:t>
            </w:r>
          </w:p>
        </w:tc>
      </w:tr>
    </w:tbl>
    <w:p w:rsidR="008533BC" w:rsidRPr="008533BC" w:rsidRDefault="008533BC" w:rsidP="008533BC">
      <w:pPr>
        <w:rPr>
          <w:rFonts w:cs="Times New Roman"/>
          <w:sz w:val="10"/>
          <w:szCs w:val="10"/>
        </w:rPr>
      </w:pPr>
    </w:p>
    <w:p w:rsidR="008533BC" w:rsidRPr="008533BC" w:rsidRDefault="008533BC" w:rsidP="008533BC">
      <w:pPr>
        <w:ind w:firstLine="709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>2. Норматив обеспечения в служебных целях транспортом,</w:t>
      </w:r>
      <w:r w:rsidRPr="008533BC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533BC">
        <w:rPr>
          <w:rFonts w:cs="Times New Roman"/>
          <w:sz w:val="27"/>
          <w:szCs w:val="27"/>
        </w:rPr>
        <w:t>мебелью, техническими средствами и прочим оборудованием и оформления служебного кабинета</w:t>
      </w:r>
      <w:r>
        <w:rPr>
          <w:rFonts w:cs="Times New Roman"/>
          <w:sz w:val="27"/>
          <w:szCs w:val="27"/>
        </w:rPr>
        <w:t>:</w:t>
      </w:r>
    </w:p>
    <w:p w:rsidR="008533BC" w:rsidRPr="008533BC" w:rsidRDefault="008533BC" w:rsidP="008533BC">
      <w:pPr>
        <w:jc w:val="center"/>
        <w:rPr>
          <w:rFonts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792"/>
        <w:gridCol w:w="2693"/>
        <w:gridCol w:w="2687"/>
      </w:tblGrid>
      <w:tr w:rsidR="008533BC" w:rsidRPr="008533BC" w:rsidTr="00581D79">
        <w:tc>
          <w:tcPr>
            <w:tcW w:w="4248" w:type="dxa"/>
            <w:gridSpan w:val="2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Служебный автомобиль сегмента </w:t>
            </w:r>
            <w:r w:rsidRPr="008533BC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8533B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или </w:t>
            </w:r>
            <w:r w:rsidRPr="008533BC">
              <w:rPr>
                <w:rFonts w:cs="Times New Roman"/>
                <w:sz w:val="24"/>
                <w:szCs w:val="24"/>
                <w:lang w:val="en-US"/>
              </w:rPr>
              <w:t>J</w:t>
            </w:r>
            <w:r w:rsidRPr="008533BC">
              <w:rPr>
                <w:rFonts w:cs="Times New Roman"/>
                <w:sz w:val="24"/>
                <w:szCs w:val="24"/>
              </w:rPr>
              <w:t>, закрепленный на постоянной основе</w:t>
            </w:r>
          </w:p>
        </w:tc>
        <w:tc>
          <w:tcPr>
            <w:tcW w:w="2693" w:type="dxa"/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единица</w:t>
            </w:r>
          </w:p>
        </w:tc>
        <w:tc>
          <w:tcPr>
            <w:tcW w:w="2687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для председателя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ТИК</w:t>
            </w:r>
          </w:p>
        </w:tc>
      </w:tr>
      <w:tr w:rsidR="008533BC" w:rsidRPr="008533BC" w:rsidTr="00581D79">
        <w:tc>
          <w:tcPr>
            <w:tcW w:w="4248" w:type="dxa"/>
            <w:gridSpan w:val="2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533B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Автотранспорт сторонней </w:t>
            </w:r>
          </w:p>
          <w:p w:rsidR="00F408ED" w:rsidRDefault="008533BC" w:rsidP="008533BC">
            <w:pPr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533B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организации (услуги </w:t>
            </w:r>
            <w:r w:rsidRPr="008533BC">
              <w:rPr>
                <w:rFonts w:cs="Times New Roman"/>
                <w:sz w:val="24"/>
                <w:szCs w:val="24"/>
              </w:rPr>
              <w:t>такси</w:t>
            </w:r>
            <w:r w:rsidRPr="008533B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),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  <w:shd w:val="clear" w:color="auto" w:fill="FFFFFF"/>
              </w:rPr>
              <w:t>обслуживающей Администрацию города по муниципальному контракту (договору), а также автотранспорт, находящийся на балансе</w:t>
            </w:r>
            <w:r w:rsidRPr="008533BC">
              <w:rPr>
                <w:rFonts w:cs="Times New Roman"/>
                <w:sz w:val="24"/>
                <w:szCs w:val="24"/>
              </w:rPr>
              <w:t xml:space="preserve"> МКУ «ХЭУ»</w:t>
            </w:r>
          </w:p>
        </w:tc>
        <w:tc>
          <w:tcPr>
            <w:tcW w:w="2693" w:type="dxa"/>
          </w:tcPr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по заявке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председателя ТИК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или уполномоченного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им лица</w:t>
            </w:r>
          </w:p>
        </w:tc>
        <w:tc>
          <w:tcPr>
            <w:tcW w:w="2687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для реализации полномочий территориальной избирательной комиссии в период проведения избирательной кампании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и </w:t>
            </w:r>
            <w:proofErr w:type="spellStart"/>
            <w:r w:rsidRPr="008533BC">
              <w:rPr>
                <w:rFonts w:cs="Times New Roman"/>
                <w:sz w:val="24"/>
                <w:szCs w:val="24"/>
              </w:rPr>
              <w:t>межвыборный</w:t>
            </w:r>
            <w:proofErr w:type="spellEnd"/>
            <w:r w:rsidRPr="008533BC">
              <w:rPr>
                <w:rFonts w:cs="Times New Roman"/>
                <w:sz w:val="24"/>
                <w:szCs w:val="24"/>
              </w:rPr>
              <w:t xml:space="preserve"> период</w:t>
            </w:r>
          </w:p>
        </w:tc>
      </w:tr>
      <w:tr w:rsidR="008533BC" w:rsidRPr="008533BC" w:rsidTr="00581D79">
        <w:tc>
          <w:tcPr>
            <w:tcW w:w="9628" w:type="dxa"/>
            <w:gridSpan w:val="4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10"/>
                <w:szCs w:val="10"/>
              </w:rPr>
            </w:pPr>
            <w:r w:rsidRPr="008533BC">
              <w:rPr>
                <w:rFonts w:cs="Times New Roman"/>
                <w:sz w:val="24"/>
                <w:szCs w:val="24"/>
              </w:rPr>
              <w:t>Кабинет председателя ТИК</w:t>
            </w:r>
          </w:p>
        </w:tc>
      </w:tr>
      <w:tr w:rsidR="008533BC" w:rsidRPr="008533BC" w:rsidTr="00581D79">
        <w:tc>
          <w:tcPr>
            <w:tcW w:w="456" w:type="dxa"/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Мебель бизнес-класса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для кабинета</w:t>
            </w:r>
          </w:p>
        </w:tc>
        <w:tc>
          <w:tcPr>
            <w:tcW w:w="2693" w:type="dxa"/>
          </w:tcPr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комплект,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в том числе столы, тумбы, </w:t>
            </w:r>
            <w:proofErr w:type="spellStart"/>
            <w:r w:rsidRPr="008533BC">
              <w:rPr>
                <w:rFonts w:cs="Times New Roman"/>
                <w:sz w:val="24"/>
                <w:szCs w:val="24"/>
              </w:rPr>
              <w:t>греденции</w:t>
            </w:r>
            <w:proofErr w:type="spellEnd"/>
            <w:r w:rsidRPr="008533BC">
              <w:rPr>
                <w:rFonts w:cs="Times New Roman"/>
                <w:sz w:val="24"/>
                <w:szCs w:val="24"/>
              </w:rPr>
              <w:t>, шкафы, офисные кресла, стулья (количество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8533BC">
              <w:rPr>
                <w:rFonts w:cs="Times New Roman"/>
                <w:spacing w:val="-8"/>
                <w:sz w:val="24"/>
                <w:szCs w:val="24"/>
              </w:rPr>
              <w:t>по необходимости)</w:t>
            </w:r>
          </w:p>
        </w:tc>
        <w:tc>
          <w:tcPr>
            <w:tcW w:w="2687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замена не ранее,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чем через семь лет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Гербы настенные </w:t>
            </w:r>
            <w:r w:rsidRPr="008533BC">
              <w:rPr>
                <w:rFonts w:cs="Times New Roman"/>
                <w:bCs/>
                <w:sz w:val="24"/>
                <w:szCs w:val="24"/>
              </w:rPr>
              <w:t>Российской Федерации</w:t>
            </w:r>
            <w:r w:rsidRPr="008533BC">
              <w:rPr>
                <w:rFonts w:cs="Times New Roman"/>
                <w:sz w:val="24"/>
                <w:szCs w:val="24"/>
              </w:rPr>
              <w:t xml:space="preserve">, Ханты-Мансийского автономного округа – Югры,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города Сургута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Интерьерная вывеска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Портрет Президента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533BC">
              <w:rPr>
                <w:rFonts w:cs="Times New Roman"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Карта 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Сейф несгораемый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Кондиционер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Стационарный телефонный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аппарат с определителем номера, устранение неисправностей этих аппаратов или замена силами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МКУ «ХЭУ»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Жалюзи/шторы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комплектность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по количеству окон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замена не ранее,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чем через семь лет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Зеркало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Настенные часы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10"/>
                <w:szCs w:val="10"/>
              </w:rPr>
            </w:pPr>
            <w:r w:rsidRPr="008533BC">
              <w:rPr>
                <w:rFonts w:cs="Times New Roman"/>
                <w:sz w:val="24"/>
                <w:szCs w:val="24"/>
              </w:rPr>
              <w:t>Приемная</w:t>
            </w:r>
          </w:p>
        </w:tc>
      </w:tr>
      <w:tr w:rsidR="008533BC" w:rsidRPr="008533BC" w:rsidTr="00581D79">
        <w:trPr>
          <w:trHeight w:val="161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Стационарный телефонный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аппарат с определителем номера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и возможностью переключения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на руководителя, устранение неисправностей этих аппаратов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или замена силами МКУ «ХЭУ»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согласно утвержденным нормативам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Факсимильный аппарат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согласно утвержденным нормативам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Жалюзи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комплект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замена не ранее,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чем через семь лет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Мебель эконом-класса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комплект,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в том числе столы, шкафы, тумбы, приставки, офисное кресло, стулья (количество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по необходимости)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замена не ранее,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чем через семь лет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Настенные часы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Зеркало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Кондиционер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9628" w:type="dxa"/>
            <w:gridSpan w:val="4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10"/>
                <w:szCs w:val="10"/>
              </w:rPr>
            </w:pPr>
            <w:r w:rsidRPr="008533BC">
              <w:rPr>
                <w:rFonts w:cs="Times New Roman"/>
                <w:sz w:val="24"/>
                <w:szCs w:val="24"/>
              </w:rPr>
              <w:t>Кабинет системных администраторов ГАС «Выборы»</w:t>
            </w:r>
          </w:p>
        </w:tc>
      </w:tr>
      <w:tr w:rsidR="008533BC" w:rsidRPr="008533BC" w:rsidTr="00581D79">
        <w:tc>
          <w:tcPr>
            <w:tcW w:w="456" w:type="dxa"/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Стационарный телефонный аппарат с определителем номера, устранение неисправностей этих аппаратов или замена силами МКУ «ХЭУ»</w:t>
            </w:r>
          </w:p>
        </w:tc>
        <w:tc>
          <w:tcPr>
            <w:tcW w:w="2693" w:type="dxa"/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2 шт.</w:t>
            </w:r>
          </w:p>
        </w:tc>
        <w:tc>
          <w:tcPr>
            <w:tcW w:w="2687" w:type="dxa"/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согласно утвержденным нормативам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Зеркало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на один кабинет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Мебель эконом-класса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комплектность: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рабочий стол, стол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для компьютера,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соединитель </w:t>
            </w:r>
            <w:r w:rsidRPr="008533BC">
              <w:rPr>
                <w:rFonts w:cs="Times New Roman"/>
                <w:spacing w:val="-4"/>
                <w:sz w:val="24"/>
                <w:szCs w:val="24"/>
              </w:rPr>
              <w:t>столов, приставка,</w:t>
            </w:r>
            <w:r w:rsidRPr="008533BC">
              <w:rPr>
                <w:rFonts w:cs="Times New Roman"/>
                <w:sz w:val="24"/>
                <w:szCs w:val="24"/>
              </w:rPr>
              <w:t xml:space="preserve"> тумба мобильная, тумба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для оргтехники.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2 – 4 шкафа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для документов,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pacing w:val="-4"/>
                <w:sz w:val="24"/>
                <w:szCs w:val="24"/>
              </w:rPr>
              <w:t>шкаф для одежды,</w:t>
            </w:r>
            <w:r w:rsidRPr="008533BC">
              <w:rPr>
                <w:rFonts w:cs="Times New Roman"/>
                <w:sz w:val="24"/>
                <w:szCs w:val="24"/>
              </w:rPr>
              <w:t xml:space="preserve"> офисные кресло,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стулья (количество</w:t>
            </w:r>
          </w:p>
          <w:p w:rsidR="008533BC" w:rsidRPr="008533BC" w:rsidRDefault="008533BC" w:rsidP="00F408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по необходимости)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количество рабочих мест по количеству работников;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замена не ранее, </w:t>
            </w:r>
          </w:p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чем через семь лет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 xml:space="preserve">Сейф несгораемый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4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Настенные часы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</w:pPr>
            <w:r w:rsidRPr="008533BC">
              <w:rPr>
                <w:rFonts w:cs="Times New Roman"/>
                <w:sz w:val="24"/>
                <w:szCs w:val="24"/>
              </w:rPr>
              <w:t>на один кабинет</w:t>
            </w:r>
          </w:p>
        </w:tc>
      </w:tr>
      <w:tr w:rsidR="008533BC" w:rsidRPr="008533BC" w:rsidTr="00581D79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Кондиционер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33BC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C" w:rsidRPr="008533BC" w:rsidRDefault="008533BC" w:rsidP="008533BC">
            <w:pPr>
              <w:jc w:val="left"/>
            </w:pPr>
            <w:r w:rsidRPr="008533BC">
              <w:rPr>
                <w:rFonts w:cs="Times New Roman"/>
                <w:sz w:val="24"/>
                <w:szCs w:val="24"/>
              </w:rPr>
              <w:t>на один кабинет</w:t>
            </w:r>
          </w:p>
        </w:tc>
      </w:tr>
    </w:tbl>
    <w:p w:rsidR="008533BC" w:rsidRPr="008533BC" w:rsidRDefault="008533BC" w:rsidP="008533BC">
      <w:pPr>
        <w:jc w:val="left"/>
        <w:rPr>
          <w:rFonts w:cs="Times New Roman"/>
          <w:sz w:val="10"/>
          <w:szCs w:val="10"/>
        </w:rPr>
      </w:pPr>
    </w:p>
    <w:p w:rsidR="008533BC" w:rsidRPr="008533BC" w:rsidRDefault="008533BC" w:rsidP="008533BC">
      <w:pPr>
        <w:ind w:firstLine="709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>3. Норматив обеспечения в служебных целях средствами связи, услугами связи</w:t>
      </w:r>
      <w:r>
        <w:rPr>
          <w:rFonts w:cs="Times New Roman"/>
          <w:sz w:val="27"/>
          <w:szCs w:val="27"/>
        </w:rPr>
        <w:t>:</w:t>
      </w:r>
    </w:p>
    <w:p w:rsidR="008533BC" w:rsidRPr="008533BC" w:rsidRDefault="008533BC" w:rsidP="008533BC">
      <w:pPr>
        <w:ind w:firstLine="709"/>
        <w:rPr>
          <w:rFonts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6231"/>
      </w:tblGrid>
      <w:tr w:rsidR="008533BC" w:rsidRPr="008533BC" w:rsidTr="00581D79"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Председатель ТИК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один служебный мобильный телефонный аппарат </w:t>
            </w:r>
          </w:p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с установленной в нем SIM-картой и ежемесячной оплатой разговоров в объеме 3 000 рублей</w:t>
            </w:r>
          </w:p>
        </w:tc>
      </w:tr>
      <w:tr w:rsidR="008533BC" w:rsidRPr="008533BC" w:rsidTr="00581D79"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Председатель ТИК, системные администраторы, приемная ТИК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предоставление услуг связи (местной, внутризоновой, междугородной и отправка внутренних телеграмм) </w:t>
            </w:r>
          </w:p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технического обслуживания средств связи </w:t>
            </w:r>
          </w:p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с ежемесячной оплатой по фактическим расходам</w:t>
            </w:r>
          </w:p>
        </w:tc>
      </w:tr>
    </w:tbl>
    <w:p w:rsidR="008533BC" w:rsidRPr="008533BC" w:rsidRDefault="008533BC" w:rsidP="008533BC">
      <w:pPr>
        <w:shd w:val="clear" w:color="auto" w:fill="FFFFFF"/>
        <w:autoSpaceDE w:val="0"/>
        <w:autoSpaceDN w:val="0"/>
        <w:adjustRightInd w:val="0"/>
        <w:rPr>
          <w:rFonts w:cs="Times New Roman"/>
          <w:sz w:val="10"/>
          <w:szCs w:val="10"/>
        </w:rPr>
      </w:pPr>
    </w:p>
    <w:p w:rsidR="008533BC" w:rsidRPr="008533BC" w:rsidRDefault="008533BC" w:rsidP="008533BC">
      <w:pPr>
        <w:ind w:firstLine="709"/>
        <w:jc w:val="left"/>
        <w:rPr>
          <w:rFonts w:cs="Times New Roman"/>
          <w:sz w:val="27"/>
          <w:szCs w:val="27"/>
        </w:rPr>
      </w:pPr>
      <w:r w:rsidRPr="008533BC">
        <w:rPr>
          <w:rFonts w:cs="Times New Roman"/>
          <w:sz w:val="27"/>
          <w:szCs w:val="27"/>
        </w:rPr>
        <w:t>4. Норматив обеспечения информационными вывесками</w:t>
      </w:r>
      <w:r>
        <w:rPr>
          <w:rFonts w:cs="Times New Roman"/>
          <w:sz w:val="27"/>
          <w:szCs w:val="27"/>
        </w:rPr>
        <w:t>:</w:t>
      </w:r>
    </w:p>
    <w:p w:rsidR="008533BC" w:rsidRPr="008533BC" w:rsidRDefault="008533BC" w:rsidP="008533BC">
      <w:pPr>
        <w:jc w:val="center"/>
        <w:rPr>
          <w:rFonts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6940"/>
      </w:tblGrid>
      <w:tr w:rsidR="008533BC" w:rsidRPr="008533BC" w:rsidTr="00581D79">
        <w:tc>
          <w:tcPr>
            <w:tcW w:w="1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Внутренняя вывеска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«Территориальная избирательная комиссия города Сургута» </w:t>
            </w:r>
          </w:p>
          <w:p w:rsidR="008533BC" w:rsidRPr="008533BC" w:rsidRDefault="008533BC" w:rsidP="00F408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(может быть дополнена эмблемой, логотипом и т</w:t>
            </w:r>
            <w:r w:rsidR="00F408ED">
              <w:rPr>
                <w:rFonts w:eastAsiaTheme="minorEastAsia" w:cs="Times New Roman"/>
                <w:sz w:val="24"/>
                <w:szCs w:val="24"/>
                <w:lang w:eastAsia="ru-RU"/>
              </w:rPr>
              <w:t>ак далее</w:t>
            </w: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533BC" w:rsidRPr="008533BC" w:rsidTr="00581D79">
        <w:tc>
          <w:tcPr>
            <w:tcW w:w="1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Внешняя вывеска (уличная)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«Территориальная избирательная комиссия города Сургута» </w:t>
            </w:r>
          </w:p>
          <w:p w:rsidR="008533BC" w:rsidRPr="008533BC" w:rsidRDefault="008533BC" w:rsidP="008533B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(может быть дополнена эмблемой, логотипом и т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ак далее</w:t>
            </w:r>
            <w:r w:rsidRPr="008533BC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533BC" w:rsidRPr="008533BC" w:rsidRDefault="008533BC" w:rsidP="008533BC">
      <w:pPr>
        <w:jc w:val="left"/>
        <w:rPr>
          <w:rFonts w:cs="Times New Roman"/>
          <w:sz w:val="27"/>
          <w:szCs w:val="27"/>
        </w:rPr>
      </w:pPr>
    </w:p>
    <w:sectPr w:rsidR="008533BC" w:rsidRPr="008533BC" w:rsidSect="00C420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06" w:rsidRDefault="002D1906">
      <w:r>
        <w:separator/>
      </w:r>
    </w:p>
  </w:endnote>
  <w:endnote w:type="continuationSeparator" w:id="0">
    <w:p w:rsidR="002D1906" w:rsidRDefault="002D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F31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F31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F31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06" w:rsidRDefault="002D1906">
      <w:r>
        <w:separator/>
      </w:r>
    </w:p>
  </w:footnote>
  <w:footnote w:type="continuationSeparator" w:id="0">
    <w:p w:rsidR="002D1906" w:rsidRDefault="002D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F31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F318C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693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693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A693F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F31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F31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BC"/>
    <w:rsid w:val="00146404"/>
    <w:rsid w:val="001C51BE"/>
    <w:rsid w:val="002D1906"/>
    <w:rsid w:val="00337298"/>
    <w:rsid w:val="004645D6"/>
    <w:rsid w:val="008533BC"/>
    <w:rsid w:val="008F318C"/>
    <w:rsid w:val="00AA693F"/>
    <w:rsid w:val="00AA7956"/>
    <w:rsid w:val="00C420B6"/>
    <w:rsid w:val="00C5646A"/>
    <w:rsid w:val="00C8636C"/>
    <w:rsid w:val="00CA4EB8"/>
    <w:rsid w:val="00D11F14"/>
    <w:rsid w:val="00DA005C"/>
    <w:rsid w:val="00DD411F"/>
    <w:rsid w:val="00F4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371CDA-5CEB-4B2A-BE22-463B9546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5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ocsurgu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2025-11-10T10:42:00Z</cp:lastPrinted>
  <dcterms:created xsi:type="dcterms:W3CDTF">2025-11-13T10:23:00Z</dcterms:created>
  <dcterms:modified xsi:type="dcterms:W3CDTF">2025-11-13T10:23:00Z</dcterms:modified>
</cp:coreProperties>
</file>