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D7" w:rsidRDefault="00D45ED7" w:rsidP="00656C1A">
      <w:pPr>
        <w:spacing w:line="120" w:lineRule="atLeast"/>
        <w:jc w:val="center"/>
        <w:rPr>
          <w:sz w:val="24"/>
          <w:szCs w:val="24"/>
        </w:rPr>
      </w:pPr>
    </w:p>
    <w:p w:rsidR="00D45ED7" w:rsidRDefault="00D45ED7" w:rsidP="00656C1A">
      <w:pPr>
        <w:spacing w:line="120" w:lineRule="atLeast"/>
        <w:jc w:val="center"/>
        <w:rPr>
          <w:sz w:val="24"/>
          <w:szCs w:val="24"/>
        </w:rPr>
      </w:pPr>
    </w:p>
    <w:p w:rsidR="00D45ED7" w:rsidRPr="00852378" w:rsidRDefault="00D45ED7" w:rsidP="00656C1A">
      <w:pPr>
        <w:spacing w:line="120" w:lineRule="atLeast"/>
        <w:jc w:val="center"/>
        <w:rPr>
          <w:sz w:val="10"/>
          <w:szCs w:val="10"/>
        </w:rPr>
      </w:pPr>
    </w:p>
    <w:p w:rsidR="00D45ED7" w:rsidRDefault="00D45ED7" w:rsidP="00656C1A">
      <w:pPr>
        <w:spacing w:line="120" w:lineRule="atLeast"/>
        <w:jc w:val="center"/>
        <w:rPr>
          <w:sz w:val="10"/>
          <w:szCs w:val="24"/>
        </w:rPr>
      </w:pPr>
    </w:p>
    <w:p w:rsidR="00D45ED7" w:rsidRPr="005541F0" w:rsidRDefault="00D45E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45ED7" w:rsidRDefault="00D45ED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45ED7" w:rsidRPr="005541F0" w:rsidRDefault="00D45ED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45ED7" w:rsidRPr="005649E4" w:rsidRDefault="00D45ED7" w:rsidP="00656C1A">
      <w:pPr>
        <w:spacing w:line="120" w:lineRule="atLeast"/>
        <w:jc w:val="center"/>
        <w:rPr>
          <w:sz w:val="18"/>
          <w:szCs w:val="24"/>
        </w:rPr>
      </w:pPr>
    </w:p>
    <w:p w:rsidR="00D45ED7" w:rsidRPr="00656C1A" w:rsidRDefault="00D45ED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45ED7" w:rsidRPr="005541F0" w:rsidRDefault="00D45ED7" w:rsidP="00656C1A">
      <w:pPr>
        <w:spacing w:line="120" w:lineRule="atLeast"/>
        <w:jc w:val="center"/>
        <w:rPr>
          <w:sz w:val="18"/>
          <w:szCs w:val="24"/>
        </w:rPr>
      </w:pPr>
    </w:p>
    <w:p w:rsidR="00D45ED7" w:rsidRPr="005541F0" w:rsidRDefault="00D45ED7" w:rsidP="00656C1A">
      <w:pPr>
        <w:spacing w:line="120" w:lineRule="atLeast"/>
        <w:jc w:val="center"/>
        <w:rPr>
          <w:sz w:val="20"/>
          <w:szCs w:val="24"/>
        </w:rPr>
      </w:pPr>
    </w:p>
    <w:p w:rsidR="00D45ED7" w:rsidRPr="00656C1A" w:rsidRDefault="00D45ED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45ED7" w:rsidRDefault="00D45ED7" w:rsidP="00656C1A">
      <w:pPr>
        <w:spacing w:line="120" w:lineRule="atLeast"/>
        <w:jc w:val="center"/>
        <w:rPr>
          <w:sz w:val="30"/>
          <w:szCs w:val="24"/>
        </w:rPr>
      </w:pPr>
    </w:p>
    <w:p w:rsidR="00D45ED7" w:rsidRPr="00656C1A" w:rsidRDefault="00D45ED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45ED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45ED7" w:rsidRPr="00F8214F" w:rsidRDefault="00D45E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45ED7" w:rsidRPr="00F8214F" w:rsidRDefault="00EE25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45ED7" w:rsidRPr="00F8214F" w:rsidRDefault="00D45ED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45ED7" w:rsidRPr="00F8214F" w:rsidRDefault="00EE25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45ED7" w:rsidRPr="00A63FB0" w:rsidRDefault="00D45ED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45ED7" w:rsidRPr="00A3761A" w:rsidRDefault="00EE25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45ED7" w:rsidRPr="00F8214F" w:rsidRDefault="00D45ED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45ED7" w:rsidRPr="00F8214F" w:rsidRDefault="00D45ED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45ED7" w:rsidRPr="00AB4194" w:rsidRDefault="00D45ED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45ED7" w:rsidRPr="00F8214F" w:rsidRDefault="00EE25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3792</w:t>
            </w:r>
          </w:p>
        </w:tc>
      </w:tr>
    </w:tbl>
    <w:p w:rsidR="00D45ED7" w:rsidRPr="000C4AB5" w:rsidRDefault="00D45ED7" w:rsidP="00C725A6">
      <w:pPr>
        <w:rPr>
          <w:rFonts w:cs="Times New Roman"/>
          <w:szCs w:val="28"/>
          <w:lang w:val="en-US"/>
        </w:rPr>
      </w:pPr>
    </w:p>
    <w:p w:rsidR="00D45ED7" w:rsidRDefault="00D45ED7" w:rsidP="00D45ED7">
      <w:pPr>
        <w:ind w:right="96"/>
        <w:rPr>
          <w:szCs w:val="28"/>
        </w:rPr>
      </w:pPr>
      <w:r>
        <w:rPr>
          <w:szCs w:val="28"/>
        </w:rPr>
        <w:t xml:space="preserve">О назначении членов </w:t>
      </w:r>
      <w:r>
        <w:rPr>
          <w:szCs w:val="28"/>
        </w:rPr>
        <w:br/>
        <w:t>наблюдательного совета</w:t>
      </w:r>
      <w:r>
        <w:rPr>
          <w:szCs w:val="28"/>
        </w:rPr>
        <w:br/>
        <w:t xml:space="preserve">муниципального автономного </w:t>
      </w:r>
    </w:p>
    <w:p w:rsidR="00D45ED7" w:rsidRDefault="00D45ED7" w:rsidP="00D45ED7">
      <w:pPr>
        <w:ind w:right="96"/>
        <w:rPr>
          <w:szCs w:val="28"/>
        </w:rPr>
      </w:pPr>
      <w:r>
        <w:rPr>
          <w:szCs w:val="28"/>
        </w:rPr>
        <w:t xml:space="preserve">учреждения «Городской </w:t>
      </w:r>
      <w:r>
        <w:rPr>
          <w:szCs w:val="28"/>
        </w:rPr>
        <w:br/>
        <w:t>культурный центр»</w:t>
      </w:r>
    </w:p>
    <w:p w:rsidR="00D45ED7" w:rsidRDefault="00D45ED7" w:rsidP="00D45ED7">
      <w:pPr>
        <w:ind w:right="96"/>
        <w:rPr>
          <w:szCs w:val="28"/>
        </w:rPr>
      </w:pPr>
    </w:p>
    <w:p w:rsidR="00D45ED7" w:rsidRDefault="00D45ED7" w:rsidP="00D45ED7">
      <w:pPr>
        <w:ind w:right="96"/>
        <w:jc w:val="both"/>
        <w:rPr>
          <w:rFonts w:ascii="Calibri" w:hAnsi="Calibri"/>
          <w:szCs w:val="28"/>
        </w:rPr>
      </w:pP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03.11.2006 № 174-ФЗ </w:t>
      </w:r>
      <w:r>
        <w:rPr>
          <w:szCs w:val="28"/>
        </w:rPr>
        <w:br/>
        <w:t xml:space="preserve">«Об автономных учреждениях», распоряжениями Администрации города </w:t>
      </w:r>
      <w:r>
        <w:rPr>
          <w:szCs w:val="28"/>
        </w:rPr>
        <w:br/>
        <w:t>от 07.03.2025 № 1307 «Об утверждении устава муниципального автономного учреждения «Городской культурный центр» в новой редакции», от 30.12.2005 № 3686 «Об утверждении Регламента Администрации города», от 23.12.2024          № 8525 «О распределении отдельных полномочий Главы города между высшими должностными лицами Администрации города»: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>1. Назначить членов наблюдательного совета муниципального автономного учреждения «Городской культурный центр» согласно приложению.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>2. Признать утратившими силу распоряжения Администрации города: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>- от 20.07.2020 № 1036 «О назначении членов наблюдательного совета муниципального автономного учреждения «Городской культурный центр»;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 xml:space="preserve">- от 23.03.2022 № 503 «О внесении изменений в распоряжение Админи-страции города от 20.07.2020 № 1036 «О назначении членов наблюдательного совета муниципального автономного учреждения «Городской культурный центр»; 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>- от 03.11.2022 № 2146 «О внесении изменения в распоряжение Админи-страции города от 20.07.2020 № 1036 «О назначении членов наблюдательного совета муниципального автономного учреждения «Городской культурный центр»;</w:t>
      </w:r>
    </w:p>
    <w:p w:rsidR="00D45ED7" w:rsidRDefault="00D45ED7" w:rsidP="00D45ED7">
      <w:pPr>
        <w:ind w:right="98" w:firstLine="540"/>
        <w:jc w:val="both"/>
        <w:rPr>
          <w:szCs w:val="28"/>
        </w:rPr>
      </w:pPr>
      <w:r>
        <w:rPr>
          <w:szCs w:val="28"/>
        </w:rPr>
        <w:t>- от 09.12.2024 № 8040 «О внесении изменений в распоряжение Админи-страции города от 20.07.2020 № 1036 «О назначении членов наблюдательного совета муниципального автономного учреждения «Городской культурный центр».</w:t>
      </w:r>
    </w:p>
    <w:p w:rsidR="00D45ED7" w:rsidRDefault="00D45ED7" w:rsidP="00D45ED7">
      <w:pPr>
        <w:ind w:right="98" w:firstLine="567"/>
        <w:jc w:val="both"/>
        <w:rPr>
          <w:szCs w:val="28"/>
        </w:rPr>
      </w:pPr>
      <w:r>
        <w:rPr>
          <w:szCs w:val="28"/>
        </w:rPr>
        <w:lastRenderedPageBreak/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D45ED7" w:rsidRDefault="00D45ED7" w:rsidP="00D45ED7">
      <w:pPr>
        <w:ind w:right="98" w:firstLine="567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45ED7" w:rsidRPr="00D45ED7" w:rsidRDefault="00D45ED7" w:rsidP="00D45ED7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</w:t>
      </w:r>
      <w:r w:rsidRPr="00D45ED7">
        <w:rPr>
          <w:szCs w:val="28"/>
        </w:rPr>
        <w:t xml:space="preserve">Настоящее распоряжение вступает в силу </w:t>
      </w:r>
      <w:r w:rsidRPr="00D45ED7">
        <w:rPr>
          <w:color w:val="000000" w:themeColor="text1"/>
          <w:szCs w:val="28"/>
        </w:rPr>
        <w:t>с 21.07.2025.</w:t>
      </w:r>
    </w:p>
    <w:p w:rsidR="00D45ED7" w:rsidRPr="00D45ED7" w:rsidRDefault="00D45ED7" w:rsidP="00D45ED7">
      <w:pPr>
        <w:suppressAutoHyphens/>
        <w:autoSpaceDE w:val="0"/>
        <w:autoSpaceDN w:val="0"/>
        <w:adjustRightInd w:val="0"/>
        <w:ind w:firstLine="540"/>
        <w:jc w:val="both"/>
        <w:rPr>
          <w:szCs w:val="28"/>
        </w:rPr>
      </w:pPr>
      <w:r w:rsidRPr="00D45ED7">
        <w:rPr>
          <w:szCs w:val="28"/>
        </w:rPr>
        <w:t>6. Контроль за выполнением распоряжения возложить на заместителя Главы города, курирующего социальную сферу.</w:t>
      </w:r>
    </w:p>
    <w:p w:rsidR="00D45ED7" w:rsidRDefault="00D45ED7" w:rsidP="00D45ED7">
      <w:pPr>
        <w:ind w:right="98"/>
        <w:jc w:val="both"/>
        <w:rPr>
          <w:szCs w:val="28"/>
        </w:rPr>
      </w:pPr>
    </w:p>
    <w:p w:rsidR="00D45ED7" w:rsidRDefault="00D45ED7" w:rsidP="00D45ED7">
      <w:pPr>
        <w:ind w:right="98"/>
        <w:jc w:val="both"/>
        <w:rPr>
          <w:szCs w:val="28"/>
        </w:rPr>
      </w:pPr>
    </w:p>
    <w:p w:rsidR="00D45ED7" w:rsidRPr="00D45ED7" w:rsidRDefault="00D45ED7" w:rsidP="00D45ED7">
      <w:pPr>
        <w:ind w:right="98"/>
        <w:jc w:val="both"/>
        <w:rPr>
          <w:szCs w:val="28"/>
        </w:rPr>
      </w:pPr>
    </w:p>
    <w:p w:rsidR="00D45ED7" w:rsidRPr="00D45ED7" w:rsidRDefault="00D45ED7" w:rsidP="00D45ED7">
      <w:pPr>
        <w:rPr>
          <w:rFonts w:ascii="Calibri" w:hAnsi="Calibri"/>
          <w:szCs w:val="28"/>
          <w:highlight w:val="cyan"/>
          <w:lang w:eastAsia="x-none"/>
        </w:rPr>
      </w:pPr>
      <w:r w:rsidRPr="00D45ED7">
        <w:rPr>
          <w:szCs w:val="28"/>
        </w:rPr>
        <w:t>Заместитель Гла</w:t>
      </w:r>
      <w:r>
        <w:rPr>
          <w:szCs w:val="28"/>
        </w:rPr>
        <w:t xml:space="preserve">вы города                      </w:t>
      </w:r>
      <w:r w:rsidRPr="00D45ED7">
        <w:rPr>
          <w:szCs w:val="28"/>
        </w:rPr>
        <w:t xml:space="preserve">                                                 А.А. Фокеев</w:t>
      </w:r>
    </w:p>
    <w:p w:rsidR="00D45ED7" w:rsidRPr="00D45ED7" w:rsidRDefault="00D45ED7" w:rsidP="00D45ED7">
      <w:pPr>
        <w:ind w:firstLine="709"/>
        <w:jc w:val="both"/>
        <w:rPr>
          <w:szCs w:val="28"/>
        </w:rPr>
      </w:pPr>
    </w:p>
    <w:p w:rsidR="00D45ED7" w:rsidRP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right="-1"/>
        <w:jc w:val="both"/>
        <w:rPr>
          <w:szCs w:val="28"/>
        </w:rPr>
      </w:pPr>
    </w:p>
    <w:p w:rsidR="00D45ED7" w:rsidRDefault="00D45ED7" w:rsidP="00D45ED7">
      <w:pPr>
        <w:ind w:left="5387" w:firstLine="567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D45ED7" w:rsidRDefault="00D45ED7" w:rsidP="00D45ED7">
      <w:pPr>
        <w:ind w:left="5387" w:firstLine="567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 распоряжению </w:t>
      </w:r>
    </w:p>
    <w:p w:rsidR="00D45ED7" w:rsidRDefault="00D45ED7" w:rsidP="00D45ED7">
      <w:pPr>
        <w:ind w:left="5387" w:firstLine="567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D45ED7" w:rsidRDefault="00D45ED7" w:rsidP="00D45ED7">
      <w:pPr>
        <w:ind w:left="5387" w:firstLine="567"/>
        <w:contextualSpacing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 _____________№ ________</w:t>
      </w:r>
    </w:p>
    <w:p w:rsidR="00D45ED7" w:rsidRDefault="00D45ED7" w:rsidP="00D45ED7">
      <w:pPr>
        <w:rPr>
          <w:rFonts w:eastAsia="Times New Roman"/>
          <w:szCs w:val="28"/>
          <w:lang w:eastAsia="ru-RU"/>
        </w:rPr>
      </w:pPr>
    </w:p>
    <w:p w:rsidR="00D45ED7" w:rsidRDefault="00D45ED7" w:rsidP="00D45ED7">
      <w:pPr>
        <w:jc w:val="center"/>
        <w:rPr>
          <w:rFonts w:eastAsia="Times New Roman"/>
          <w:szCs w:val="28"/>
          <w:lang w:eastAsia="ru-RU"/>
        </w:rPr>
      </w:pPr>
    </w:p>
    <w:p w:rsidR="00D45ED7" w:rsidRDefault="00D45ED7" w:rsidP="00D45ED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Члены наблюдательного совета </w:t>
      </w:r>
      <w:r>
        <w:rPr>
          <w:rFonts w:eastAsia="Times New Roman"/>
          <w:szCs w:val="28"/>
          <w:lang w:eastAsia="ru-RU"/>
        </w:rPr>
        <w:br/>
        <w:t xml:space="preserve">муниципального автономного учреждения </w:t>
      </w:r>
    </w:p>
    <w:p w:rsidR="00D45ED7" w:rsidRDefault="00D45ED7" w:rsidP="00D45ED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>
        <w:rPr>
          <w:szCs w:val="28"/>
        </w:rPr>
        <w:t>Городской культурный центр</w:t>
      </w:r>
      <w:r>
        <w:rPr>
          <w:rFonts w:eastAsia="Times New Roman"/>
          <w:szCs w:val="28"/>
          <w:lang w:eastAsia="ru-RU"/>
        </w:rPr>
        <w:t>»</w:t>
      </w:r>
    </w:p>
    <w:p w:rsidR="00D45ED7" w:rsidRDefault="00D45ED7" w:rsidP="00D45ED7">
      <w:pPr>
        <w:jc w:val="center"/>
        <w:rPr>
          <w:rFonts w:eastAsia="Times New Roman"/>
          <w:szCs w:val="28"/>
          <w:lang w:eastAsia="ru-RU"/>
        </w:rPr>
      </w:pPr>
    </w:p>
    <w:p w:rsidR="00D45ED7" w:rsidRDefault="00D45ED7" w:rsidP="00D45ED7">
      <w:pPr>
        <w:rPr>
          <w:rFonts w:eastAsia="Times New Roman"/>
          <w:szCs w:val="28"/>
          <w:lang w:eastAsia="ru-RU"/>
        </w:rPr>
      </w:pPr>
    </w:p>
    <w:tbl>
      <w:tblPr>
        <w:tblStyle w:val="11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"/>
        <w:gridCol w:w="5665"/>
      </w:tblGrid>
      <w:tr w:rsidR="00D45ED7" w:rsidTr="00D45ED7">
        <w:tc>
          <w:tcPr>
            <w:tcW w:w="3544" w:type="dxa"/>
            <w:hideMark/>
          </w:tcPr>
          <w:p w:rsidR="00D45ED7" w:rsidRDefault="00D45ED7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Акулов </w:t>
            </w:r>
            <w:r>
              <w:rPr>
                <w:rFonts w:eastAsia="Times New Roman"/>
                <w:szCs w:val="28"/>
              </w:rPr>
              <w:br/>
              <w:t>Антон Александрович</w:t>
            </w:r>
          </w:p>
        </w:tc>
        <w:tc>
          <w:tcPr>
            <w:tcW w:w="425" w:type="dxa"/>
            <w:hideMark/>
          </w:tcPr>
          <w:p w:rsidR="00D45ED7" w:rsidRDefault="00D45ED7">
            <w:pPr>
              <w:tabs>
                <w:tab w:val="left" w:pos="313"/>
              </w:tabs>
              <w:autoSpaceDN w:val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  <w:tc>
          <w:tcPr>
            <w:tcW w:w="5665" w:type="dxa"/>
          </w:tcPr>
          <w:p w:rsidR="00D45ED7" w:rsidRDefault="00D45ED7">
            <w:pPr>
              <w:tabs>
                <w:tab w:val="left" w:pos="313"/>
              </w:tabs>
              <w:autoSpaceDN w:val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председатель комитета культуры Администрации города, представитель учредителя автономного учреждения</w:t>
            </w:r>
          </w:p>
          <w:p w:rsidR="00D45ED7" w:rsidRDefault="00D45ED7">
            <w:pPr>
              <w:tabs>
                <w:tab w:val="left" w:pos="313"/>
              </w:tabs>
              <w:autoSpaceDN w:val="0"/>
              <w:rPr>
                <w:rFonts w:eastAsia="Times New Roman"/>
                <w:szCs w:val="20"/>
              </w:rPr>
            </w:pPr>
          </w:p>
        </w:tc>
      </w:tr>
      <w:tr w:rsidR="00D45ED7" w:rsidTr="00D45ED7">
        <w:tc>
          <w:tcPr>
            <w:tcW w:w="3544" w:type="dxa"/>
            <w:hideMark/>
          </w:tcPr>
          <w:p w:rsidR="00D45ED7" w:rsidRDefault="00D45ED7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Науменко </w:t>
            </w:r>
          </w:p>
          <w:p w:rsidR="00D45ED7" w:rsidRDefault="00D45ED7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Людмила Павловна</w:t>
            </w:r>
          </w:p>
        </w:tc>
        <w:tc>
          <w:tcPr>
            <w:tcW w:w="425" w:type="dxa"/>
            <w:hideMark/>
          </w:tcPr>
          <w:p w:rsidR="00D45ED7" w:rsidRDefault="00D45ED7">
            <w:pPr>
              <w:tabs>
                <w:tab w:val="left" w:pos="313"/>
              </w:tabs>
              <w:autoSpaceDN w:val="0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5665" w:type="dxa"/>
          </w:tcPr>
          <w:p w:rsidR="00D45ED7" w:rsidRDefault="00D45ED7">
            <w:pPr>
              <w:tabs>
                <w:tab w:val="left" w:pos="313"/>
              </w:tabs>
              <w:autoSpaceDN w:val="0"/>
              <w:rPr>
                <w:spacing w:val="-4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Администрации города, </w:t>
            </w:r>
            <w:r>
              <w:rPr>
                <w:spacing w:val="-4"/>
                <w:szCs w:val="28"/>
              </w:rPr>
              <w:t xml:space="preserve">представитель органа местного </w:t>
            </w:r>
          </w:p>
          <w:p w:rsidR="00D45ED7" w:rsidRDefault="00D45ED7">
            <w:pPr>
              <w:tabs>
                <w:tab w:val="left" w:pos="313"/>
              </w:tabs>
              <w:autoSpaceDN w:val="0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самоуправления, на которого возложено управление муниципальным имуществом</w:t>
            </w:r>
          </w:p>
          <w:p w:rsidR="00D45ED7" w:rsidRDefault="00D45ED7">
            <w:pPr>
              <w:tabs>
                <w:tab w:val="left" w:pos="313"/>
              </w:tabs>
              <w:autoSpaceDN w:val="0"/>
              <w:rPr>
                <w:rFonts w:eastAsia="Times New Roman"/>
                <w:szCs w:val="20"/>
              </w:rPr>
            </w:pPr>
          </w:p>
        </w:tc>
      </w:tr>
      <w:tr w:rsidR="00D45ED7" w:rsidTr="00D45ED7">
        <w:tc>
          <w:tcPr>
            <w:tcW w:w="3544" w:type="dxa"/>
            <w:hideMark/>
          </w:tcPr>
          <w:p w:rsidR="00D45ED7" w:rsidRDefault="00D45ED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Ахмедов </w:t>
            </w:r>
          </w:p>
          <w:p w:rsidR="00D45ED7" w:rsidRDefault="00D45ED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Ахмед Гусейн оглы</w:t>
            </w:r>
          </w:p>
        </w:tc>
        <w:tc>
          <w:tcPr>
            <w:tcW w:w="425" w:type="dxa"/>
            <w:hideMark/>
          </w:tcPr>
          <w:p w:rsidR="00D45ED7" w:rsidRDefault="00D45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pacing w:val="-4"/>
                <w:szCs w:val="28"/>
              </w:rPr>
            </w:pPr>
            <w:r>
              <w:rPr>
                <w:rFonts w:eastAsia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5665" w:type="dxa"/>
            <w:hideMark/>
          </w:tcPr>
          <w:p w:rsidR="00D45ED7" w:rsidRDefault="00D45ED7" w:rsidP="00D45ED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rFonts w:eastAsia="Times New Roman"/>
                <w:szCs w:val="28"/>
                <w:lang w:eastAsia="ru-RU"/>
              </w:rPr>
              <w:t>исполнительный директор Общественной организации «Национально-культурная автономия азербайджанцев города Сургута «Бирлик»», представитель общественности (по согласованию)</w:t>
            </w:r>
            <w:r>
              <w:rPr>
                <w:szCs w:val="28"/>
              </w:rPr>
              <w:br/>
            </w:r>
          </w:p>
        </w:tc>
      </w:tr>
      <w:tr w:rsidR="00D45ED7" w:rsidTr="00D45ED7">
        <w:tc>
          <w:tcPr>
            <w:tcW w:w="3544" w:type="dxa"/>
            <w:hideMark/>
          </w:tcPr>
          <w:p w:rsidR="00D45ED7" w:rsidRDefault="00D45ED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Айсин </w:t>
            </w:r>
          </w:p>
          <w:p w:rsidR="00D45ED7" w:rsidRDefault="00D45ED7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Ринат Рафикович</w:t>
            </w:r>
          </w:p>
        </w:tc>
        <w:tc>
          <w:tcPr>
            <w:tcW w:w="425" w:type="dxa"/>
            <w:hideMark/>
          </w:tcPr>
          <w:p w:rsidR="00D45ED7" w:rsidRDefault="00D45E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pacing w:val="-4"/>
                <w:szCs w:val="28"/>
              </w:rPr>
            </w:pPr>
            <w:r>
              <w:rPr>
                <w:rFonts w:eastAsia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5665" w:type="dxa"/>
            <w:hideMark/>
          </w:tcPr>
          <w:p w:rsidR="00D45ED7" w:rsidRDefault="00D45ED7" w:rsidP="00D45ED7">
            <w:pPr>
              <w:autoSpaceDE w:val="0"/>
              <w:autoSpaceDN w:val="0"/>
              <w:adjustRightInd w:val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советник генерального директора общества</w:t>
            </w:r>
            <w:r>
              <w:rPr>
                <w:rFonts w:eastAsia="Times New Roman"/>
                <w:szCs w:val="28"/>
                <w:lang w:eastAsia="ru-RU"/>
              </w:rPr>
              <w:br/>
              <w:t>с ограниченной ответственностью «Управляющая компания «Индустриальный парк – Югра», представитель общественности (по согласованию)</w:t>
            </w:r>
          </w:p>
        </w:tc>
      </w:tr>
    </w:tbl>
    <w:p w:rsidR="00D45ED7" w:rsidRDefault="00D45ED7" w:rsidP="00D45ED7">
      <w:pPr>
        <w:ind w:right="-1"/>
        <w:jc w:val="both"/>
        <w:rPr>
          <w:rFonts w:eastAsia="Calibri"/>
          <w:szCs w:val="28"/>
        </w:rPr>
      </w:pPr>
    </w:p>
    <w:p w:rsidR="00951FE5" w:rsidRPr="00D45ED7" w:rsidRDefault="00EE2533" w:rsidP="00D45ED7"/>
    <w:sectPr w:rsidR="00951FE5" w:rsidRPr="00D45ED7" w:rsidSect="00D45ED7">
      <w:headerReference w:type="default" r:id="rId7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CB" w:rsidRDefault="00E368CB">
      <w:r>
        <w:separator/>
      </w:r>
    </w:p>
  </w:endnote>
  <w:endnote w:type="continuationSeparator" w:id="0">
    <w:p w:rsidR="00E368CB" w:rsidRDefault="00E3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CB" w:rsidRDefault="00E368CB">
      <w:r>
        <w:separator/>
      </w:r>
    </w:p>
  </w:footnote>
  <w:footnote w:type="continuationSeparator" w:id="0">
    <w:p w:rsidR="00E368CB" w:rsidRDefault="00E3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D71A7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25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E25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E25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EE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D7"/>
    <w:rsid w:val="00084051"/>
    <w:rsid w:val="00113E3A"/>
    <w:rsid w:val="002A036C"/>
    <w:rsid w:val="002A7243"/>
    <w:rsid w:val="00417970"/>
    <w:rsid w:val="00610C78"/>
    <w:rsid w:val="00780FCF"/>
    <w:rsid w:val="00876E50"/>
    <w:rsid w:val="00D45ED7"/>
    <w:rsid w:val="00D71A70"/>
    <w:rsid w:val="00DA6DAF"/>
    <w:rsid w:val="00E2058E"/>
    <w:rsid w:val="00E368CB"/>
    <w:rsid w:val="00E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09E94D-2E16-4E7B-A9AA-74FCB9D2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45E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5ED7"/>
    <w:rPr>
      <w:rFonts w:ascii="Times New Roman" w:hAnsi="Times New Roman"/>
      <w:sz w:val="28"/>
    </w:rPr>
  </w:style>
  <w:style w:type="table" w:customStyle="1" w:styleId="11">
    <w:name w:val="Сетка таблицы11"/>
    <w:basedOn w:val="a1"/>
    <w:uiPriority w:val="39"/>
    <w:rsid w:val="00D45E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EC1F-73DA-46D1-822B-03504398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2025-07-17T11:02:00Z</cp:lastPrinted>
  <dcterms:created xsi:type="dcterms:W3CDTF">2025-07-21T10:33:00Z</dcterms:created>
  <dcterms:modified xsi:type="dcterms:W3CDTF">2025-07-21T10:33:00Z</dcterms:modified>
</cp:coreProperties>
</file>