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7729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77299" w:rsidRDefault="00B7729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4033874" r:id="rId7"/>
              </w:object>
            </w:r>
          </w:p>
          <w:p w:rsidR="00B77299" w:rsidRDefault="00B7729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77299" w:rsidRPr="005541F0" w:rsidRDefault="00B772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77299" w:rsidRDefault="00B772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77299" w:rsidRPr="005541F0" w:rsidRDefault="00B772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77299" w:rsidRPr="005649E4" w:rsidRDefault="00B772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77299" w:rsidRPr="00656C1A" w:rsidRDefault="00B7729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77299" w:rsidRPr="005541F0" w:rsidRDefault="00B772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77299" w:rsidRPr="005541F0" w:rsidRDefault="00B7729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77299" w:rsidRPr="00656C1A" w:rsidRDefault="00B7729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77299" w:rsidRDefault="00B7729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77299" w:rsidRPr="003262E3" w:rsidRDefault="00B7729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77299" w:rsidRPr="00F8214F" w:rsidRDefault="00B772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7299" w:rsidRPr="009D3D36" w:rsidRDefault="009D3D3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77299" w:rsidRPr="00F8214F" w:rsidRDefault="00B772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7299" w:rsidRPr="009D3D36" w:rsidRDefault="009D3D3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77299" w:rsidRPr="00A63FB0" w:rsidRDefault="00B7729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7299" w:rsidRPr="009D3D36" w:rsidRDefault="009D3D3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77299" w:rsidRPr="00F8214F" w:rsidRDefault="00B7729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77299" w:rsidRPr="00AB4194" w:rsidRDefault="00B772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7299" w:rsidRPr="009D3D36" w:rsidRDefault="009D3D3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1816</w:t>
            </w:r>
            <w:bookmarkStart w:id="4" w:name="_GoBack"/>
            <w:bookmarkEnd w:id="4"/>
          </w:p>
        </w:tc>
      </w:tr>
    </w:tbl>
    <w:p w:rsidR="00B77299" w:rsidRDefault="00B77299" w:rsidP="009E222F"/>
    <w:p w:rsidR="00B77299" w:rsidRPr="00782FF3" w:rsidRDefault="00B77299" w:rsidP="00B77299">
      <w:pPr>
        <w:tabs>
          <w:tab w:val="left" w:pos="0"/>
          <w:tab w:val="left" w:pos="4962"/>
        </w:tabs>
        <w:ind w:right="4818"/>
        <w:jc w:val="left"/>
        <w:rPr>
          <w:rFonts w:eastAsia="Calibri" w:cs="Times New Roman"/>
          <w:bCs/>
          <w:szCs w:val="28"/>
        </w:rPr>
      </w:pPr>
      <w:r w:rsidRPr="00782FF3">
        <w:rPr>
          <w:rFonts w:eastAsia="Calibri" w:cs="Times New Roman"/>
          <w:bCs/>
          <w:szCs w:val="28"/>
        </w:rPr>
        <w:t xml:space="preserve">О внесении изменений </w:t>
      </w:r>
    </w:p>
    <w:p w:rsidR="00B77299" w:rsidRPr="00782FF3" w:rsidRDefault="00B77299" w:rsidP="00B77299">
      <w:pPr>
        <w:tabs>
          <w:tab w:val="left" w:pos="0"/>
          <w:tab w:val="left" w:pos="4962"/>
        </w:tabs>
        <w:ind w:right="4818"/>
        <w:jc w:val="left"/>
        <w:rPr>
          <w:rFonts w:eastAsia="Calibri" w:cs="Times New Roman"/>
          <w:bCs/>
          <w:szCs w:val="28"/>
        </w:rPr>
      </w:pPr>
      <w:r w:rsidRPr="00782FF3">
        <w:rPr>
          <w:rFonts w:eastAsia="Calibri" w:cs="Times New Roman"/>
          <w:bCs/>
          <w:szCs w:val="28"/>
        </w:rPr>
        <w:t xml:space="preserve">в постановление Администрации </w:t>
      </w:r>
    </w:p>
    <w:p w:rsidR="00B77299" w:rsidRPr="00782FF3" w:rsidRDefault="00B77299" w:rsidP="00B77299">
      <w:pPr>
        <w:tabs>
          <w:tab w:val="left" w:pos="0"/>
          <w:tab w:val="left" w:pos="4962"/>
        </w:tabs>
        <w:ind w:right="4818"/>
        <w:jc w:val="left"/>
        <w:rPr>
          <w:rFonts w:eastAsia="Calibri" w:cs="Times New Roman"/>
          <w:bCs/>
          <w:szCs w:val="28"/>
        </w:rPr>
      </w:pPr>
      <w:r w:rsidRPr="00782FF3">
        <w:rPr>
          <w:rFonts w:eastAsia="Calibri" w:cs="Times New Roman"/>
          <w:bCs/>
          <w:szCs w:val="28"/>
        </w:rPr>
        <w:t>города от 05.04.2021 № 2555</w:t>
      </w:r>
    </w:p>
    <w:p w:rsidR="00B77299" w:rsidRPr="00782FF3" w:rsidRDefault="00B77299" w:rsidP="00B77299">
      <w:pPr>
        <w:tabs>
          <w:tab w:val="left" w:pos="0"/>
          <w:tab w:val="left" w:pos="4962"/>
        </w:tabs>
        <w:ind w:right="4818"/>
        <w:jc w:val="left"/>
        <w:rPr>
          <w:rFonts w:eastAsia="Calibri" w:cs="Times New Roman"/>
          <w:bCs/>
          <w:szCs w:val="28"/>
        </w:rPr>
      </w:pPr>
      <w:r w:rsidRPr="00782FF3">
        <w:rPr>
          <w:rFonts w:eastAsia="Calibri" w:cs="Times New Roman"/>
          <w:bCs/>
          <w:szCs w:val="28"/>
        </w:rPr>
        <w:t>«Об утверждении стандарта качества муниципальной работы «Проведение тестирования выполнения нормативов испытаний (тестов) комплекса ГТО»</w:t>
      </w:r>
    </w:p>
    <w:p w:rsidR="00B77299" w:rsidRDefault="00B77299" w:rsidP="00B77299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B77299" w:rsidRPr="00782FF3" w:rsidRDefault="00B77299" w:rsidP="00B77299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B77299" w:rsidRPr="00B77299" w:rsidRDefault="00B77299" w:rsidP="00B77299">
      <w:pPr>
        <w:ind w:firstLine="709"/>
        <w:rPr>
          <w:rFonts w:eastAsia="Calibri" w:cs="Times New Roman"/>
          <w:szCs w:val="28"/>
        </w:rPr>
      </w:pPr>
      <w:r w:rsidRPr="00B77299">
        <w:rPr>
          <w:rFonts w:eastAsia="Calibri" w:cs="Times New Roman"/>
          <w:spacing w:val="-4"/>
          <w:szCs w:val="28"/>
        </w:rPr>
        <w:t xml:space="preserve">В соответствии с Бюджетным кодексом Российской Федерации, Уставом </w:t>
      </w:r>
      <w:r>
        <w:rPr>
          <w:rFonts w:eastAsia="Calibri" w:cs="Times New Roman"/>
          <w:spacing w:val="-4"/>
          <w:szCs w:val="28"/>
        </w:rPr>
        <w:t xml:space="preserve">                      </w:t>
      </w:r>
      <w:r w:rsidRPr="00B77299">
        <w:rPr>
          <w:rFonts w:eastAsia="Calibri" w:cs="Times New Roman"/>
          <w:spacing w:val="-4"/>
          <w:szCs w:val="28"/>
        </w:rPr>
        <w:t>муниципального образования городской округ Сургут Ханты-Мансийского автономного округа – Югры, постановлением Администрации города от 31.05.2012</w:t>
      </w:r>
      <w:r w:rsidRPr="00B7729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   </w:t>
      </w:r>
      <w:r w:rsidRPr="00B77299">
        <w:rPr>
          <w:rFonts w:eastAsia="Calibri" w:cs="Times New Roman"/>
          <w:szCs w:val="28"/>
        </w:rPr>
        <w:t xml:space="preserve">№ 4054 «Об утверждении порядка разработки, утверждения и применения стандартов качества муниципальных услуг (работ)», распоряжением Администрации города от 30.12.2005 № 3686 «Об утверждении Регламента Администрации </w:t>
      </w:r>
      <w:r>
        <w:rPr>
          <w:rFonts w:eastAsia="Calibri" w:cs="Times New Roman"/>
          <w:szCs w:val="28"/>
        </w:rPr>
        <w:t xml:space="preserve">                   </w:t>
      </w:r>
      <w:r w:rsidRPr="00B77299">
        <w:rPr>
          <w:rFonts w:eastAsia="Calibri" w:cs="Times New Roman"/>
          <w:szCs w:val="28"/>
        </w:rPr>
        <w:t>города», в целях обеспечения качества выполнения муниципальной работы:</w:t>
      </w:r>
    </w:p>
    <w:p w:rsidR="00B77299" w:rsidRPr="00B77299" w:rsidRDefault="00B77299" w:rsidP="00B77299">
      <w:pPr>
        <w:ind w:firstLine="709"/>
        <w:rPr>
          <w:rFonts w:eastAsia="Calibri" w:cs="Times New Roman"/>
          <w:szCs w:val="28"/>
        </w:rPr>
      </w:pPr>
      <w:r w:rsidRPr="00B77299">
        <w:rPr>
          <w:rFonts w:eastAsia="Calibri" w:cs="Times New Roman"/>
          <w:szCs w:val="28"/>
        </w:rPr>
        <w:t xml:space="preserve">1. </w:t>
      </w:r>
      <w:r w:rsidRPr="00B77299">
        <w:rPr>
          <w:rFonts w:cs="Times New Roman"/>
          <w:szCs w:val="28"/>
        </w:rPr>
        <w:t>Внести в постановление Администрации города от 05.04.2021 № 2555 «</w:t>
      </w:r>
      <w:r w:rsidRPr="00B77299">
        <w:rPr>
          <w:rFonts w:eastAsia="Calibri" w:cs="Times New Roman"/>
          <w:bCs/>
          <w:szCs w:val="28"/>
        </w:rPr>
        <w:t xml:space="preserve">Об утверждении стандарта качества муниципальной работы «Проведение </w:t>
      </w:r>
      <w:r>
        <w:rPr>
          <w:rFonts w:eastAsia="Calibri" w:cs="Times New Roman"/>
          <w:bCs/>
          <w:szCs w:val="28"/>
        </w:rPr>
        <w:t xml:space="preserve">                    </w:t>
      </w:r>
      <w:r w:rsidRPr="00B77299">
        <w:rPr>
          <w:rFonts w:eastAsia="Calibri" w:cs="Times New Roman"/>
          <w:bCs/>
          <w:szCs w:val="28"/>
        </w:rPr>
        <w:t xml:space="preserve">тестирования выполнения нормативов испытаний (тестов) комплекса </w:t>
      </w:r>
      <w:proofErr w:type="gramStart"/>
      <w:r w:rsidRPr="00B77299">
        <w:rPr>
          <w:rFonts w:eastAsia="Calibri" w:cs="Times New Roman"/>
          <w:bCs/>
          <w:szCs w:val="28"/>
        </w:rPr>
        <w:t xml:space="preserve">ГТО» </w:t>
      </w:r>
      <w:r>
        <w:rPr>
          <w:rFonts w:eastAsia="Calibri" w:cs="Times New Roman"/>
          <w:bCs/>
          <w:szCs w:val="28"/>
        </w:rPr>
        <w:t xml:space="preserve">  </w:t>
      </w:r>
      <w:proofErr w:type="gramEnd"/>
      <w:r>
        <w:rPr>
          <w:rFonts w:eastAsia="Calibri" w:cs="Times New Roman"/>
          <w:bCs/>
          <w:szCs w:val="28"/>
        </w:rPr>
        <w:t xml:space="preserve">                 </w:t>
      </w:r>
      <w:r w:rsidRPr="00B77299">
        <w:rPr>
          <w:rFonts w:cs="Times New Roman"/>
          <w:szCs w:val="28"/>
        </w:rPr>
        <w:t>следующие изменения:</w:t>
      </w:r>
    </w:p>
    <w:p w:rsidR="00B77299" w:rsidRPr="00B77299" w:rsidRDefault="00B77299" w:rsidP="00B77299">
      <w:pPr>
        <w:tabs>
          <w:tab w:val="left" w:pos="567"/>
        </w:tabs>
        <w:ind w:firstLine="709"/>
        <w:contextualSpacing/>
        <w:rPr>
          <w:rFonts w:eastAsia="Calibri" w:cs="Times New Roman"/>
          <w:szCs w:val="28"/>
        </w:rPr>
      </w:pPr>
      <w:r w:rsidRPr="00B77299">
        <w:rPr>
          <w:rFonts w:eastAsia="Calibri" w:cs="Times New Roman"/>
          <w:szCs w:val="28"/>
        </w:rPr>
        <w:t>в приложении к постановлению:</w:t>
      </w:r>
    </w:p>
    <w:p w:rsidR="00B77299" w:rsidRPr="00B77299" w:rsidRDefault="00B77299" w:rsidP="00B77299">
      <w:pPr>
        <w:tabs>
          <w:tab w:val="left" w:pos="567"/>
        </w:tabs>
        <w:ind w:firstLine="709"/>
        <w:contextualSpacing/>
        <w:rPr>
          <w:rFonts w:eastAsia="Calibri" w:cs="Times New Roman"/>
          <w:szCs w:val="28"/>
        </w:rPr>
      </w:pPr>
      <w:r w:rsidRPr="00B77299">
        <w:rPr>
          <w:rFonts w:eastAsia="Calibri" w:cs="Times New Roman"/>
          <w:szCs w:val="28"/>
        </w:rPr>
        <w:t xml:space="preserve">1.1. Пункт 16 раздела </w:t>
      </w:r>
      <w:r w:rsidRPr="00B77299">
        <w:rPr>
          <w:rFonts w:eastAsia="Calibri" w:cs="Times New Roman"/>
          <w:szCs w:val="28"/>
          <w:lang w:val="en-US"/>
        </w:rPr>
        <w:t>II</w:t>
      </w:r>
      <w:r w:rsidRPr="00B77299">
        <w:rPr>
          <w:rFonts w:eastAsia="Calibri" w:cs="Times New Roman"/>
          <w:szCs w:val="28"/>
        </w:rPr>
        <w:t xml:space="preserve"> изложить в следующей редакции:</w:t>
      </w:r>
    </w:p>
    <w:p w:rsidR="00B77299" w:rsidRPr="00B77299" w:rsidRDefault="00B77299" w:rsidP="00B77299">
      <w:pPr>
        <w:tabs>
          <w:tab w:val="left" w:pos="567"/>
        </w:tabs>
        <w:ind w:firstLine="709"/>
        <w:contextualSpacing/>
        <w:rPr>
          <w:rFonts w:eastAsia="Calibri" w:cs="Times New Roman"/>
          <w:szCs w:val="28"/>
        </w:rPr>
      </w:pPr>
      <w:r w:rsidRPr="00B77299">
        <w:rPr>
          <w:rFonts w:eastAsia="Calibri" w:cs="Times New Roman"/>
          <w:szCs w:val="28"/>
        </w:rPr>
        <w:t xml:space="preserve">«16. Приказ Министерства спорта Российской Федерации от 22.02.2023 </w:t>
      </w:r>
      <w:r>
        <w:rPr>
          <w:rFonts w:eastAsia="Calibri" w:cs="Times New Roman"/>
          <w:szCs w:val="28"/>
        </w:rPr>
        <w:t xml:space="preserve">                   </w:t>
      </w:r>
      <w:r w:rsidRPr="00B77299">
        <w:rPr>
          <w:rFonts w:eastAsia="Calibri" w:cs="Times New Roman"/>
          <w:szCs w:val="28"/>
        </w:rPr>
        <w:t>№ 117 «Об утверждении государственных требований Всероссийского физкультурно-спортивного комплекса «Готов к труду и обороне» (ГТО)».</w:t>
      </w:r>
    </w:p>
    <w:p w:rsidR="00B77299" w:rsidRPr="00B77299" w:rsidRDefault="00B77299" w:rsidP="00B77299">
      <w:pPr>
        <w:tabs>
          <w:tab w:val="left" w:pos="567"/>
        </w:tabs>
        <w:ind w:firstLine="709"/>
        <w:contextualSpacing/>
        <w:rPr>
          <w:rFonts w:eastAsia="Calibri" w:cs="Times New Roman"/>
          <w:szCs w:val="28"/>
        </w:rPr>
      </w:pPr>
      <w:r w:rsidRPr="00B77299">
        <w:rPr>
          <w:rFonts w:eastAsia="Calibri" w:cs="Times New Roman"/>
          <w:szCs w:val="28"/>
        </w:rPr>
        <w:t xml:space="preserve">1.2. Пункт 18 раздела </w:t>
      </w:r>
      <w:r w:rsidRPr="00B77299">
        <w:rPr>
          <w:rFonts w:eastAsia="Calibri" w:cs="Times New Roman"/>
          <w:szCs w:val="28"/>
          <w:lang w:val="en-US"/>
        </w:rPr>
        <w:t>II</w:t>
      </w:r>
      <w:r w:rsidRPr="00B77299">
        <w:rPr>
          <w:rFonts w:eastAsia="Calibri" w:cs="Times New Roman"/>
          <w:szCs w:val="28"/>
        </w:rPr>
        <w:t xml:space="preserve"> изложить в следующей редакции:</w:t>
      </w:r>
    </w:p>
    <w:p w:rsidR="00B77299" w:rsidRPr="00B77299" w:rsidRDefault="00B77299" w:rsidP="00B77299">
      <w:pPr>
        <w:tabs>
          <w:tab w:val="left" w:pos="567"/>
        </w:tabs>
        <w:ind w:firstLine="709"/>
        <w:contextualSpacing/>
        <w:rPr>
          <w:rFonts w:eastAsia="Calibri" w:cs="Times New Roman"/>
          <w:szCs w:val="28"/>
        </w:rPr>
      </w:pPr>
      <w:r w:rsidRPr="00B77299">
        <w:rPr>
          <w:rFonts w:eastAsia="Calibri" w:cs="Times New Roman"/>
          <w:szCs w:val="28"/>
        </w:rPr>
        <w:t xml:space="preserve">«18. Постановление Главного государственного санитарного врача </w:t>
      </w:r>
      <w:r>
        <w:rPr>
          <w:rFonts w:eastAsia="Calibri" w:cs="Times New Roman"/>
          <w:szCs w:val="28"/>
        </w:rPr>
        <w:t xml:space="preserve">                         </w:t>
      </w:r>
      <w:r w:rsidRPr="00B77299">
        <w:rPr>
          <w:rFonts w:eastAsia="Calibri" w:cs="Times New Roman"/>
          <w:szCs w:val="28"/>
        </w:rPr>
        <w:t xml:space="preserve">Российской Федерации от 28.01.2021 № 4 «Об утверждении санитарных правил </w:t>
      </w:r>
      <w:r w:rsidRPr="00B77299">
        <w:rPr>
          <w:rFonts w:eastAsia="Calibri" w:cs="Times New Roman"/>
          <w:spacing w:val="-4"/>
          <w:szCs w:val="28"/>
        </w:rPr>
        <w:t>и норм СанПиН 3.3686-21 «Санитарно-эпидемиологические требования по профилактике</w:t>
      </w:r>
      <w:r w:rsidRPr="00B77299">
        <w:rPr>
          <w:rFonts w:eastAsia="Calibri" w:cs="Times New Roman"/>
          <w:szCs w:val="28"/>
        </w:rPr>
        <w:t xml:space="preserve"> инфекционных болезней».</w:t>
      </w:r>
    </w:p>
    <w:p w:rsidR="00B77299" w:rsidRPr="00B77299" w:rsidRDefault="00B77299" w:rsidP="00B77299">
      <w:pPr>
        <w:tabs>
          <w:tab w:val="left" w:pos="567"/>
        </w:tabs>
        <w:ind w:firstLine="709"/>
        <w:contextualSpacing/>
        <w:rPr>
          <w:rFonts w:eastAsia="Calibri" w:cs="Times New Roman"/>
          <w:szCs w:val="28"/>
        </w:rPr>
      </w:pPr>
      <w:r w:rsidRPr="00B77299">
        <w:rPr>
          <w:rFonts w:eastAsia="Calibri" w:cs="Times New Roman"/>
          <w:szCs w:val="28"/>
        </w:rPr>
        <w:t xml:space="preserve">1.3. Раздел </w:t>
      </w:r>
      <w:r w:rsidRPr="00B77299">
        <w:rPr>
          <w:rFonts w:eastAsia="Calibri" w:cs="Times New Roman"/>
          <w:szCs w:val="28"/>
          <w:lang w:val="en-US"/>
        </w:rPr>
        <w:t>III</w:t>
      </w:r>
      <w:r w:rsidRPr="00B77299">
        <w:rPr>
          <w:rFonts w:eastAsia="Calibri" w:cs="Times New Roman"/>
          <w:szCs w:val="28"/>
        </w:rPr>
        <w:t xml:space="preserve"> изложить в следующей редакции:</w:t>
      </w:r>
    </w:p>
    <w:p w:rsidR="00B77299" w:rsidRPr="00B77299" w:rsidRDefault="00B77299" w:rsidP="00B77299">
      <w:pPr>
        <w:widowControl w:val="0"/>
        <w:ind w:firstLine="709"/>
        <w:rPr>
          <w:rFonts w:eastAsia="Calibri" w:cs="Times New Roman"/>
          <w:szCs w:val="28"/>
        </w:rPr>
      </w:pPr>
      <w:r w:rsidRPr="00B77299">
        <w:rPr>
          <w:rFonts w:eastAsia="Calibri" w:cs="Times New Roman"/>
          <w:szCs w:val="28"/>
        </w:rPr>
        <w:t xml:space="preserve">«Раздел III. Требования к порядку выполнения и качеству муниципальной </w:t>
      </w:r>
      <w:r w:rsidRPr="00B77299">
        <w:rPr>
          <w:rFonts w:eastAsia="Calibri" w:cs="Times New Roman"/>
          <w:szCs w:val="28"/>
        </w:rPr>
        <w:lastRenderedPageBreak/>
        <w:t>работы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1. Требования к содержанию и порядку выполнения муниципальной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работы.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1.1. Общие требования к процессу выполнения муниципальной работы.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Получателями муниципальной работы являются физические </w:t>
      </w:r>
      <w:proofErr w:type="gramStart"/>
      <w:r w:rsidRPr="00B77299">
        <w:rPr>
          <w:rFonts w:eastAsia="Times New Roman" w:cs="Times New Roman"/>
          <w:bCs/>
          <w:szCs w:val="28"/>
          <w:lang w:eastAsia="ru-RU"/>
        </w:rPr>
        <w:t xml:space="preserve">лица, </w:t>
      </w:r>
      <w:r>
        <w:rPr>
          <w:rFonts w:eastAsia="Times New Roman" w:cs="Times New Roman"/>
          <w:bCs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      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не имеющие медицинских противопоказаний (далее – потребители, потребители муниципальной работы).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Муниципальная работа является общедоступной и гарантируется любому гражданину независимо от пола, расы, национальности, языка, происхождения, отношения к религии, убеждений, принадлежности к общественным </w:t>
      </w:r>
      <w:r w:rsidRPr="00B77299">
        <w:rPr>
          <w:rFonts w:eastAsia="Times New Roman" w:cs="Times New Roman"/>
          <w:bCs/>
          <w:spacing w:val="-4"/>
          <w:szCs w:val="28"/>
          <w:lang w:eastAsia="ru-RU"/>
        </w:rPr>
        <w:t>организациям (объединениям), социального, имущественного и должностного положения.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pacing w:val="-4"/>
          <w:szCs w:val="28"/>
          <w:lang w:eastAsia="ru-RU"/>
        </w:rPr>
      </w:pPr>
      <w:r w:rsidRPr="00B77299">
        <w:rPr>
          <w:rFonts w:eastAsia="Times New Roman" w:cs="Times New Roman"/>
          <w:bCs/>
          <w:spacing w:val="-4"/>
          <w:szCs w:val="28"/>
          <w:lang w:eastAsia="ru-RU"/>
        </w:rPr>
        <w:t>Выполнение муниципальной работы осуществляется на бесплатной основе.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1.2. Направления деятельности в рамках выполнения муниципальной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работы.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1.2.1. Организационно-планирующая деятельность: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разработка и ежегодное утверждение графика проведения тестирования </w:t>
      </w:r>
      <w:r w:rsidRPr="00B77299">
        <w:rPr>
          <w:rFonts w:eastAsia="Times New Roman" w:cs="Times New Roman"/>
          <w:bCs/>
          <w:szCs w:val="28"/>
          <w:lang w:eastAsia="ru-RU"/>
        </w:rPr>
        <w:br/>
      </w:r>
      <w:r w:rsidRPr="00B77299">
        <w:rPr>
          <w:rFonts w:eastAsia="Times New Roman" w:cs="Times New Roman"/>
          <w:bCs/>
          <w:spacing w:val="-4"/>
          <w:szCs w:val="28"/>
          <w:lang w:eastAsia="ru-RU"/>
        </w:rPr>
        <w:t>с учетом охвата всех возрастных групп населения и сезонности видов испытаний;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координация работы Центра тестирования Всероссийского физкультурно-спортивного комплекса «Готов к труду и обороне» (далее – Центр тестирования ГТО), а также взаимодействие с образовательными организациями, спортивными школами и другими учреждениями для организации тестирования;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обеспечение логистики и материально-технического оснащения мест </w:t>
      </w:r>
      <w:r>
        <w:rPr>
          <w:rFonts w:eastAsia="Times New Roman" w:cs="Times New Roman"/>
          <w:bCs/>
          <w:szCs w:val="28"/>
          <w:lang w:eastAsia="ru-RU"/>
        </w:rPr>
        <w:t xml:space="preserve">           </w:t>
      </w:r>
      <w:r w:rsidRPr="00B77299">
        <w:rPr>
          <w:rFonts w:eastAsia="Times New Roman" w:cs="Times New Roman"/>
          <w:bCs/>
          <w:szCs w:val="28"/>
          <w:lang w:eastAsia="ru-RU"/>
        </w:rPr>
        <w:t>проведения тестирования.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1.2.2. Информационная деятельность: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систематическое информирование населения о целях, задачах и порядке выполнения нормативов комплекса ГТО через официальный сайт, СМИ, социальные сети и информационные стенды;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организация и проведение массовых мероприятий, акций и фестивалей, популяризирующих комплекс ГТО;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консультирование граждан и представителей организаций по вопросам </w:t>
      </w:r>
      <w:r w:rsidRPr="00B77299">
        <w:rPr>
          <w:rFonts w:eastAsia="Times New Roman" w:cs="Times New Roman"/>
          <w:bCs/>
          <w:spacing w:val="-4"/>
          <w:szCs w:val="28"/>
          <w:lang w:eastAsia="ru-RU"/>
        </w:rPr>
        <w:t>регистрации на федеральной государственной информационной системе «Единая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цифровая платформа «Физическая культура и спорт» (далее – ФГИС «Спорт») через авторизацию на портале «</w:t>
      </w:r>
      <w:proofErr w:type="spellStart"/>
      <w:r w:rsidRPr="00B77299">
        <w:rPr>
          <w:rFonts w:eastAsia="Times New Roman" w:cs="Times New Roman"/>
          <w:bCs/>
          <w:szCs w:val="28"/>
          <w:lang w:eastAsia="ru-RU"/>
        </w:rPr>
        <w:t>Госуслуги</w:t>
      </w:r>
      <w:proofErr w:type="spellEnd"/>
      <w:r w:rsidRPr="00B77299">
        <w:rPr>
          <w:rFonts w:eastAsia="Times New Roman" w:cs="Times New Roman"/>
          <w:bCs/>
          <w:szCs w:val="28"/>
          <w:lang w:eastAsia="ru-RU"/>
        </w:rPr>
        <w:t>», выбора видов испытаний.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1.2.3. Административно-техническая деятельность: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прием заявок и регистрация потребителей в ФГИС «Спорт» через авторизацию на портале «</w:t>
      </w:r>
      <w:proofErr w:type="spellStart"/>
      <w:r w:rsidRPr="00B77299">
        <w:rPr>
          <w:rFonts w:eastAsia="Times New Roman" w:cs="Times New Roman"/>
          <w:bCs/>
          <w:szCs w:val="28"/>
          <w:lang w:eastAsia="ru-RU"/>
        </w:rPr>
        <w:t>Госуслуги</w:t>
      </w:r>
      <w:proofErr w:type="spellEnd"/>
      <w:r w:rsidRPr="00B77299">
        <w:rPr>
          <w:rFonts w:eastAsia="Times New Roman" w:cs="Times New Roman"/>
          <w:bCs/>
          <w:szCs w:val="28"/>
          <w:lang w:eastAsia="ru-RU"/>
        </w:rPr>
        <w:t xml:space="preserve">»;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организация и проведение судейства всех видов испытаний комплекса ГТО;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-4"/>
          <w:szCs w:val="28"/>
          <w:lang w:eastAsia="ru-RU"/>
        </w:rPr>
        <w:t>- фиксация результатов тестирования, оформление протоколов и оперативное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внесение данных в ФГИС «Спорт».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1.2.4. Методическая и обучающая деятельность: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организация подготовки и повышения квалификации судейских бригад </w:t>
      </w:r>
      <w:r w:rsidRPr="00B77299">
        <w:rPr>
          <w:rFonts w:eastAsia="Times New Roman" w:cs="Times New Roman"/>
          <w:bCs/>
          <w:szCs w:val="28"/>
          <w:lang w:eastAsia="ru-RU"/>
        </w:rPr>
        <w:br/>
        <w:t>и волонтеров, привлекаемых к проведению тестирования;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разработка и распространение методических материалов и рекомендаций для потребителей муниципальной работы по самостоятельной подготовке </w:t>
      </w:r>
      <w:r w:rsidRPr="00B77299">
        <w:rPr>
          <w:rFonts w:eastAsia="Times New Roman" w:cs="Times New Roman"/>
          <w:bCs/>
          <w:szCs w:val="28"/>
          <w:lang w:eastAsia="ru-RU"/>
        </w:rPr>
        <w:br/>
      </w:r>
      <w:r w:rsidRPr="00B77299">
        <w:rPr>
          <w:rFonts w:eastAsia="Times New Roman" w:cs="Times New Roman"/>
          <w:bCs/>
          <w:szCs w:val="28"/>
          <w:lang w:eastAsia="ru-RU"/>
        </w:rPr>
        <w:lastRenderedPageBreak/>
        <w:t>к выполнению нормативов.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взаимодействие с инструкторами по спорту и учителями физической культуры для корректной подготовки потребителей муниципальной работы </w:t>
      </w:r>
      <w:r w:rsidRPr="00B77299">
        <w:rPr>
          <w:rFonts w:eastAsia="Times New Roman" w:cs="Times New Roman"/>
          <w:bCs/>
          <w:szCs w:val="28"/>
          <w:lang w:eastAsia="ru-RU"/>
        </w:rPr>
        <w:br/>
        <w:t>к тестированию.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1.2.5. Контрольно-аналитическая деятельность: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мониторинг и анализ показателей выполнения нормативов потребителями муниципальной работы;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проведение выборочных опросов для оценки уровня удовлетворенности потребителей качеством предоставляемой работы.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-4"/>
          <w:szCs w:val="28"/>
          <w:lang w:eastAsia="ru-RU"/>
        </w:rPr>
        <w:t>1.3. Содержание муниципальной работы или последовательность действий</w:t>
      </w:r>
      <w:r w:rsidRPr="00B77299">
        <w:rPr>
          <w:rFonts w:eastAsia="Times New Roman" w:cs="Times New Roman"/>
          <w:bCs/>
          <w:szCs w:val="28"/>
          <w:lang w:eastAsia="ru-RU"/>
        </w:rPr>
        <w:t>, осуществляемых в процессе выполнения работы.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-4"/>
          <w:szCs w:val="28"/>
          <w:lang w:eastAsia="ru-RU"/>
        </w:rPr>
        <w:t>Потребитель муниципальной работы должен лично обратиться в учреждение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или оставить электронную заявку на сайте учреждения. Допуском для получения муниципальной работы является включение в расписание (график) выполнения видов испытаний (тестов) Центра тестирования ГТО.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Для получения муниципальной работы получателю необходимо иметь </w:t>
      </w:r>
      <w:r>
        <w:rPr>
          <w:rFonts w:eastAsia="Times New Roman" w:cs="Times New Roman"/>
          <w:bCs/>
          <w:szCs w:val="28"/>
          <w:lang w:eastAsia="ru-RU"/>
        </w:rPr>
        <w:t xml:space="preserve">                </w:t>
      </w:r>
      <w:r w:rsidRPr="00B77299">
        <w:rPr>
          <w:rFonts w:eastAsia="Times New Roman" w:cs="Times New Roman"/>
          <w:bCs/>
          <w:szCs w:val="28"/>
          <w:lang w:eastAsia="ru-RU"/>
        </w:rPr>
        <w:t>соответствующую экипировку (сменную обувь, купальные принадлежности, спортивную форму и другое), медицинский допуск врача и уникальный идентификационный номер, полученный при регистрации на сайте www.gto.ru.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Допускается оказание содействия сотрудниками Центра тестирования ГТО в регистрации участника при его личном обращении в Центр тестирования ГТО.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Учреждение должно иметь в своем распоряжении минимальное </w:t>
      </w:r>
      <w:r w:rsidRPr="00B77299">
        <w:rPr>
          <w:rFonts w:eastAsia="Times New Roman" w:cs="Times New Roman"/>
          <w:bCs/>
          <w:spacing w:val="-4"/>
          <w:szCs w:val="28"/>
          <w:lang w:eastAsia="ru-RU"/>
        </w:rPr>
        <w:t>количество основного оборудования, инвентаря для обеспечения проведения испытаний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              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 xml:space="preserve">   </w:t>
      </w:r>
      <w:r w:rsidRPr="00B77299">
        <w:rPr>
          <w:rFonts w:eastAsia="Times New Roman" w:cs="Times New Roman"/>
          <w:bCs/>
          <w:szCs w:val="28"/>
          <w:lang w:eastAsia="ru-RU"/>
        </w:rPr>
        <w:t>(</w:t>
      </w:r>
      <w:proofErr w:type="gramEnd"/>
      <w:r w:rsidRPr="00B77299">
        <w:rPr>
          <w:rFonts w:eastAsia="Times New Roman" w:cs="Times New Roman"/>
          <w:bCs/>
          <w:szCs w:val="28"/>
          <w:lang w:eastAsia="ru-RU"/>
        </w:rPr>
        <w:t>тестов) комплекса ГТО.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Условиями допуска потребителя к прохождению тестирования являются: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наличие заявки на прохождение тестирования;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правильность заполнения персональных данных потребителя, указанных при регистрации на сайте комплекса ГТО;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удостоверение тождественности потребителя с изображением на фотографии, загруженной при регистрации;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-6"/>
          <w:szCs w:val="28"/>
          <w:lang w:eastAsia="ru-RU"/>
        </w:rPr>
        <w:t xml:space="preserve">- предъявление документа, удостоверяющего личность (для лиц, не достигших </w:t>
      </w:r>
      <w:r>
        <w:rPr>
          <w:rFonts w:eastAsia="Times New Roman" w:cs="Times New Roman"/>
          <w:bCs/>
          <w:szCs w:val="28"/>
          <w:lang w:eastAsia="ru-RU"/>
        </w:rPr>
        <w:t>14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лет, – свидетельство о рождении либо его копия);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предъявление медицинского заключения о допуске к занятиям физической культурой и спортом (в том числе и массовым спортом), спортивным соревнованиям, выданного по результатам медицинского осмотра (обследования), проведенного в соответствии с Порядком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(ГТО)», утвержденным приказом Министерства здравоохранения Российской Федерации от 23.10.2020 № 1144н (далее – приказ Министерства здравоохранения Российской Федерации от 23.10.2020 № 1144н).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pacing w:val="-2"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lastRenderedPageBreak/>
        <w:t xml:space="preserve">При направлении коллективной заявки от образовательных организаций, реализующих образовательные программы начального общего образования,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образовательные программы основного общего образования, образовательные программы среднего общего образования, образовательные программы среднего специального и высшего профессионального образования, дополнительные предпрофессиональные программы, образовательные программы </w:t>
      </w:r>
      <w:proofErr w:type="spellStart"/>
      <w:r w:rsidRPr="00B77299">
        <w:rPr>
          <w:rFonts w:eastAsia="Times New Roman" w:cs="Times New Roman"/>
          <w:bCs/>
          <w:szCs w:val="28"/>
          <w:lang w:eastAsia="ru-RU"/>
        </w:rPr>
        <w:t>дополнитель-ного</w:t>
      </w:r>
      <w:proofErr w:type="spellEnd"/>
      <w:r w:rsidRPr="00B77299">
        <w:rPr>
          <w:rFonts w:eastAsia="Times New Roman" w:cs="Times New Roman"/>
          <w:bCs/>
          <w:szCs w:val="28"/>
          <w:lang w:eastAsia="ru-RU"/>
        </w:rPr>
        <w:t xml:space="preserve"> образования, в соответствии с приказом Министерства здравоохранения Российской Федерации от 23.10.2020 № 1144н, в которой указана информация </w:t>
      </w:r>
      <w:r w:rsidRPr="00B77299">
        <w:rPr>
          <w:rFonts w:eastAsia="Times New Roman" w:cs="Times New Roman"/>
          <w:bCs/>
          <w:spacing w:val="-2"/>
          <w:szCs w:val="28"/>
          <w:lang w:eastAsia="ru-RU"/>
        </w:rPr>
        <w:t xml:space="preserve">об отнесении обучающегося к основной медицинской группе и (или) при наличии у обучающегося первой или второй группы здоровья медицинское заключение для допуска к выполнению нормативов испытаний (тестов) комплекса ГТО </w:t>
      </w:r>
      <w:r w:rsidRPr="00B77299">
        <w:rPr>
          <w:rFonts w:eastAsia="Times New Roman" w:cs="Times New Roman"/>
          <w:bCs/>
          <w:spacing w:val="-2"/>
          <w:szCs w:val="28"/>
          <w:lang w:eastAsia="ru-RU"/>
        </w:rPr>
        <w:br/>
        <w:t>не требуется</w:t>
      </w:r>
      <w:r>
        <w:rPr>
          <w:rFonts w:eastAsia="Times New Roman" w:cs="Times New Roman"/>
          <w:bCs/>
          <w:spacing w:val="-2"/>
          <w:szCs w:val="28"/>
          <w:lang w:eastAsia="ru-RU"/>
        </w:rPr>
        <w:t>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согласие законного представителя несовершеннолетнего потребителя </w:t>
      </w:r>
      <w:r w:rsidRPr="00B77299">
        <w:rPr>
          <w:rFonts w:eastAsia="Times New Roman" w:cs="Times New Roman"/>
          <w:bCs/>
          <w:szCs w:val="28"/>
          <w:lang w:eastAsia="ru-RU"/>
        </w:rPr>
        <w:br/>
        <w:t>на прохождение тестирования.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Муниципальная работа осуществляется по видам испытаний (тестов</w:t>
      </w:r>
      <w:proofErr w:type="gramStart"/>
      <w:r w:rsidRPr="00B77299">
        <w:rPr>
          <w:rFonts w:eastAsia="Times New Roman" w:cs="Times New Roman"/>
          <w:bCs/>
          <w:szCs w:val="28"/>
          <w:lang w:eastAsia="ru-RU"/>
        </w:rPr>
        <w:t xml:space="preserve">), </w:t>
      </w:r>
      <w:r>
        <w:rPr>
          <w:rFonts w:eastAsia="Times New Roman" w:cs="Times New Roman"/>
          <w:bCs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позволяющим определить уровень развития физических качеств и прикладных двигательных умений и навыков в соответствии с половыми и возрастными </w:t>
      </w:r>
      <w:r>
        <w:rPr>
          <w:rFonts w:eastAsia="Times New Roman" w:cs="Times New Roman"/>
          <w:bCs/>
          <w:szCs w:val="28"/>
          <w:lang w:eastAsia="ru-RU"/>
        </w:rPr>
        <w:t xml:space="preserve">              </w:t>
      </w:r>
      <w:r w:rsidRPr="00B77299">
        <w:rPr>
          <w:rFonts w:eastAsia="Times New Roman" w:cs="Times New Roman"/>
          <w:bCs/>
          <w:szCs w:val="28"/>
          <w:lang w:eastAsia="ru-RU"/>
        </w:rPr>
        <w:t>особенностями развития человека.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В целях реализации потребителями своих физических возможностей,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тестирование по выполнению нормативов испытаний (тестов) проводится </w:t>
      </w:r>
      <w:r w:rsidRPr="00B77299">
        <w:rPr>
          <w:rFonts w:eastAsia="Times New Roman" w:cs="Times New Roman"/>
          <w:bCs/>
          <w:szCs w:val="28"/>
          <w:lang w:eastAsia="ru-RU"/>
        </w:rPr>
        <w:br/>
        <w:t>в определенной последовательности.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4"/>
          <w:szCs w:val="28"/>
          <w:lang w:eastAsia="ru-RU"/>
        </w:rPr>
        <w:t xml:space="preserve">Проведение тестирования начинается с наименее </w:t>
      </w:r>
      <w:proofErr w:type="spellStart"/>
      <w:r w:rsidRPr="00B77299">
        <w:rPr>
          <w:rFonts w:eastAsia="Times New Roman" w:cs="Times New Roman"/>
          <w:bCs/>
          <w:spacing w:val="4"/>
          <w:szCs w:val="28"/>
          <w:lang w:eastAsia="ru-RU"/>
        </w:rPr>
        <w:t>энергозатратных</w:t>
      </w:r>
      <w:proofErr w:type="spellEnd"/>
      <w:r w:rsidRPr="00B77299">
        <w:rPr>
          <w:rFonts w:eastAsia="Times New Roman" w:cs="Times New Roman"/>
          <w:bCs/>
          <w:spacing w:val="4"/>
          <w:szCs w:val="28"/>
          <w:lang w:eastAsia="ru-RU"/>
        </w:rPr>
        <w:t xml:space="preserve"> </w:t>
      </w:r>
      <w:r w:rsidRPr="00B77299">
        <w:rPr>
          <w:rFonts w:eastAsia="Times New Roman" w:cs="Times New Roman"/>
          <w:bCs/>
          <w:spacing w:val="-4"/>
          <w:szCs w:val="28"/>
          <w:lang w:eastAsia="ru-RU"/>
        </w:rPr>
        <w:t>испытаний (тестов), при этом потребителю между выполнением нормативов испытани</w:t>
      </w:r>
      <w:r w:rsidRPr="00B77299">
        <w:rPr>
          <w:rFonts w:eastAsia="Times New Roman" w:cs="Times New Roman"/>
          <w:bCs/>
          <w:szCs w:val="28"/>
          <w:lang w:eastAsia="ru-RU"/>
        </w:rPr>
        <w:t>й (тестов) предоставляется время на отдых для восстановления функциональных возможностей организма.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Соблюдение потребителями техники выполнения нормативов испытаний (тестов) комплекса фиксируется спортивным судьей.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В случае, если потребитель не выполнил нормативы испытаний (тестов) комплекса ГТО на знак отличия, он имеет право пройти повторное тестирование, после истечения 45 календарных дней путем записи на выполнение испытаний (тестов) в Центре тестирования ГТО.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По завершении выполнения каждого испытания (теста) потребителям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сообщаются их результаты.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Результаты тестирования каждого участника заносятся спортивным судьей в протокол выполнения государственных требований по виду испытания (теста). Протокол подписывается спортивным судьей.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-6"/>
          <w:szCs w:val="28"/>
          <w:lang w:eastAsia="ru-RU"/>
        </w:rPr>
        <w:t>Оценка выполнения потребителем нормативов испытаний (тестов) комплекса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осуществляется по полученным результатам тестирования, при выполнении всех </w:t>
      </w:r>
      <w:r w:rsidRPr="00B77299">
        <w:rPr>
          <w:rFonts w:eastAsia="Times New Roman" w:cs="Times New Roman"/>
          <w:bCs/>
          <w:spacing w:val="-6"/>
          <w:szCs w:val="28"/>
          <w:lang w:eastAsia="ru-RU"/>
        </w:rPr>
        <w:t xml:space="preserve">испытаний (тестов), предусмотренных государственными требованиями комплекса </w:t>
      </w:r>
      <w:r w:rsidRPr="00B77299">
        <w:rPr>
          <w:rFonts w:eastAsia="Times New Roman" w:cs="Times New Roman"/>
          <w:bCs/>
          <w:szCs w:val="28"/>
          <w:lang w:eastAsia="ru-RU"/>
        </w:rPr>
        <w:t>по соответствующим ступеням (возрастной группе) комплекса.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Знаки вручаются за выполнение нормативов определенных ступеней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комплекса ГТО. Знаки подразделяются на бронзовый, серебряный и золотой внутри каждой ступени комплекса ГТО.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В целях сбора и учета данных, представления к награждению знаками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отличия комплекса потребителей, выполнивших нормативы, Центр </w:t>
      </w:r>
      <w:proofErr w:type="spellStart"/>
      <w:r w:rsidRPr="00B77299">
        <w:rPr>
          <w:rFonts w:eastAsia="Times New Roman" w:cs="Times New Roman"/>
          <w:bCs/>
          <w:szCs w:val="28"/>
          <w:lang w:eastAsia="ru-RU"/>
        </w:rPr>
        <w:t>тестиро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-                </w:t>
      </w:r>
      <w:proofErr w:type="spellStart"/>
      <w:r w:rsidRPr="00B77299">
        <w:rPr>
          <w:rFonts w:eastAsia="Times New Roman" w:cs="Times New Roman"/>
          <w:bCs/>
          <w:szCs w:val="28"/>
          <w:lang w:eastAsia="ru-RU"/>
        </w:rPr>
        <w:lastRenderedPageBreak/>
        <w:t>вания</w:t>
      </w:r>
      <w:proofErr w:type="spellEnd"/>
      <w:r w:rsidRPr="00B77299">
        <w:rPr>
          <w:rFonts w:eastAsia="Times New Roman" w:cs="Times New Roman"/>
          <w:bCs/>
          <w:szCs w:val="28"/>
          <w:lang w:eastAsia="ru-RU"/>
        </w:rPr>
        <w:t xml:space="preserve"> ГТО вносит данные о выполнении нормативов в электронную базу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данных, относящихся к реализации комплекса.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Согласно части 5 статьи 31.2 Федерального закона от 04.12.2007 № 329-Ф3 «О физической культуре и спорте в Российской Федерации», региональный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оператор представляет потребителей, выполнивших нормативы испытаний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 xml:space="preserve">   </w:t>
      </w:r>
      <w:r w:rsidRPr="00B77299">
        <w:rPr>
          <w:rFonts w:eastAsia="Times New Roman" w:cs="Times New Roman"/>
          <w:bCs/>
          <w:szCs w:val="28"/>
          <w:lang w:eastAsia="ru-RU"/>
        </w:rPr>
        <w:t>(</w:t>
      </w:r>
      <w:proofErr w:type="gramEnd"/>
      <w:r w:rsidRPr="00B77299">
        <w:rPr>
          <w:rFonts w:eastAsia="Times New Roman" w:cs="Times New Roman"/>
          <w:bCs/>
          <w:szCs w:val="28"/>
          <w:lang w:eastAsia="ru-RU"/>
        </w:rPr>
        <w:t>тестов) комплекса, к награждению знаком отличия комплекса.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-4"/>
          <w:szCs w:val="28"/>
          <w:lang w:eastAsia="ru-RU"/>
        </w:rPr>
        <w:t>Центр тестирования обязан обеспечивать условия для организации оказания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медицинской помощи при проведении тестирования и осуществлять муниципальную работу только на объектах спорта, соответствующих требованиям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безопасности.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Перечень отчетных документов: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отчет о выполнении муниципального задания (ежеквартально);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мониторинг, согласно приказу управления физической культуры и спорта Администрации города (ежеквартально);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отчетный документ по форме «№ 2-ГТО» (формируется и предоставляется по окончанию календарного года).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2. Требования к качеству условий выполнения муниципальной работы.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2.1. К муниципальному учреждению, регламентации его деятельности.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2.1.1. Муниципальное учреждение должно: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осуществлять обработку персональных данных потребителей муниципальной работы в соответствии с законодательством Российской Федерации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в области персональных данных;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разрабатывать график проведения тестирования;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обеспечивать условия для организации оказания медицинской помощи при проведении тестирования.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2.1.2. Муниципальное учреждение размещает документы, </w:t>
      </w:r>
      <w:proofErr w:type="spellStart"/>
      <w:proofErr w:type="gramStart"/>
      <w:r w:rsidRPr="00B77299">
        <w:rPr>
          <w:rFonts w:eastAsia="Times New Roman" w:cs="Times New Roman"/>
          <w:bCs/>
          <w:szCs w:val="28"/>
          <w:lang w:eastAsia="ru-RU"/>
        </w:rPr>
        <w:t>регламентиру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B77299">
        <w:rPr>
          <w:rFonts w:eastAsia="Times New Roman" w:cs="Times New Roman"/>
          <w:bCs/>
          <w:szCs w:val="28"/>
          <w:lang w:eastAsia="ru-RU"/>
        </w:rPr>
        <w:t>ющие</w:t>
      </w:r>
      <w:proofErr w:type="spellEnd"/>
      <w:proofErr w:type="gramEnd"/>
      <w:r w:rsidRPr="00B77299">
        <w:rPr>
          <w:rFonts w:eastAsia="Times New Roman" w:cs="Times New Roman"/>
          <w:bCs/>
          <w:szCs w:val="28"/>
          <w:lang w:eastAsia="ru-RU"/>
        </w:rPr>
        <w:t xml:space="preserve"> выполнение муниципальной работы на официальном сайте муниципального учреждения.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-4"/>
          <w:szCs w:val="28"/>
          <w:lang w:eastAsia="ru-RU"/>
        </w:rPr>
        <w:t>2.2. Общие требования к взаимодействию участников процесса выполнения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муниципальной работы.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Потребители муниципальной работы при нахождении в муниципальном учреждении в процессе выполнения муниципальной работы должны соблюдать локальные акты муниципального учреждения, регламентирующие правила </w:t>
      </w:r>
      <w:r w:rsidRPr="00B77299">
        <w:rPr>
          <w:rFonts w:eastAsia="Times New Roman" w:cs="Times New Roman"/>
          <w:bCs/>
          <w:szCs w:val="28"/>
          <w:lang w:eastAsia="ru-RU"/>
        </w:rPr>
        <w:br/>
        <w:t>и порядок их поведения.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Работники муниципального учреждения обязаны соблюдать требования профессиональной этики при выполнении муниципальной работы, правила внутреннего трудового распорядка, проявлять максимальную вежливость, внимание, </w:t>
      </w:r>
      <w:r w:rsidRPr="00B77299">
        <w:rPr>
          <w:rFonts w:eastAsia="Times New Roman" w:cs="Times New Roman"/>
          <w:bCs/>
          <w:spacing w:val="-4"/>
          <w:szCs w:val="28"/>
          <w:lang w:eastAsia="ru-RU"/>
        </w:rPr>
        <w:t>выдержку, терпение и предусмотрительность, быть доброжелательными и отзывчи</w:t>
      </w:r>
      <w:r w:rsidRPr="00B77299">
        <w:rPr>
          <w:rFonts w:eastAsia="Times New Roman" w:cs="Times New Roman"/>
          <w:bCs/>
          <w:szCs w:val="28"/>
          <w:lang w:eastAsia="ru-RU"/>
        </w:rPr>
        <w:t>выми.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2.3. Общие требования к технологии выполнения муниципальной работы.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2.3.1. Муниципальное учреждение обеспечивает наличие разработанной </w:t>
      </w:r>
      <w:r w:rsidRPr="00B77299">
        <w:rPr>
          <w:rFonts w:eastAsia="Times New Roman" w:cs="Times New Roman"/>
          <w:bCs/>
          <w:szCs w:val="28"/>
          <w:lang w:eastAsia="ru-RU"/>
        </w:rPr>
        <w:br/>
        <w:t xml:space="preserve">и утвержденной документации, обеспечивающей качественное выполнение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муниципальной работы в соответствии с действующим законодательством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Российской Федерации.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Тестирование проводится в помещениях и (или) на спортивных объектах </w:t>
      </w:r>
      <w:r w:rsidRPr="00B77299">
        <w:rPr>
          <w:rFonts w:eastAsia="Times New Roman" w:cs="Times New Roman"/>
          <w:bCs/>
          <w:szCs w:val="28"/>
          <w:lang w:eastAsia="ru-RU"/>
        </w:rPr>
        <w:lastRenderedPageBreak/>
        <w:t>муниципальных учреждений – местах тестирования, соответствующих требованиям безопасности, перечень которых утверждается муниципальным правовым актом Администрации города.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2.3.2. Техническое оснащение муниципального учреждения должно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соответствовать требованиям действующего законодательства Российской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 </w:t>
      </w:r>
      <w:r w:rsidRPr="00B77299">
        <w:rPr>
          <w:rFonts w:eastAsia="Times New Roman" w:cs="Times New Roman"/>
          <w:bCs/>
          <w:szCs w:val="28"/>
          <w:lang w:eastAsia="ru-RU"/>
        </w:rPr>
        <w:t>Федерации.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Муниципальное учреждение обеспечивает безопасные условия для выполнения муниципальной работы и осуществление санитарно-противоэпидемических (профилактических) мероприятий в соответствии с санитарными правилами и иными нормативными правовыми актами Российской Федерации.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Места проведения тестирования должны отвечать требованиям санитарно-гигиенических норм и правил, правил пожарной безопасности, безопасности </w:t>
      </w:r>
      <w:r w:rsidRPr="00B77299">
        <w:rPr>
          <w:rFonts w:eastAsia="Times New Roman" w:cs="Times New Roman"/>
          <w:bCs/>
          <w:spacing w:val="-6"/>
          <w:szCs w:val="28"/>
          <w:lang w:eastAsia="ru-RU"/>
        </w:rPr>
        <w:t>труда и должны быть защищены от воздействия факторов, отрицательно влияющи</w:t>
      </w:r>
      <w:r w:rsidRPr="00B77299">
        <w:rPr>
          <w:rFonts w:eastAsia="Times New Roman" w:cs="Times New Roman"/>
          <w:bCs/>
          <w:szCs w:val="28"/>
          <w:lang w:eastAsia="ru-RU"/>
        </w:rPr>
        <w:t>х на качество выполняемой работы.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2.3.3. На период введения на территории Ханты-Мансийского автономного округа – Югры режима повышенной готовности и (или) при возникновении угрозы распространения заболеваний, представляющих опасность для </w:t>
      </w:r>
      <w:proofErr w:type="spellStart"/>
      <w:proofErr w:type="gramStart"/>
      <w:r w:rsidRPr="00B77299">
        <w:rPr>
          <w:rFonts w:eastAsia="Times New Roman" w:cs="Times New Roman"/>
          <w:bCs/>
          <w:szCs w:val="28"/>
          <w:lang w:eastAsia="ru-RU"/>
        </w:rPr>
        <w:t>окружа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B77299">
        <w:rPr>
          <w:rFonts w:eastAsia="Times New Roman" w:cs="Times New Roman"/>
          <w:bCs/>
          <w:szCs w:val="28"/>
          <w:lang w:eastAsia="ru-RU"/>
        </w:rPr>
        <w:t>ющих</w:t>
      </w:r>
      <w:proofErr w:type="spellEnd"/>
      <w:proofErr w:type="gramEnd"/>
      <w:r w:rsidRPr="00B77299">
        <w:rPr>
          <w:rFonts w:eastAsia="Times New Roman" w:cs="Times New Roman"/>
          <w:bCs/>
          <w:szCs w:val="28"/>
          <w:lang w:eastAsia="ru-RU"/>
        </w:rPr>
        <w:t xml:space="preserve">, а также в период актированных дней выполнение муниципальной работы приостанавливается в соответствии с действующими нормативно-правовыми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актами, либо осуществляется частично или полностью с использованием информационно-коммуникационных технологий.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Формат выполнения муниципальной работы в данных условиях муниципальное учреждение определяет самостоятельно по согласованию с куратором.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pacing w:val="-4"/>
          <w:szCs w:val="28"/>
          <w:lang w:eastAsia="ru-RU"/>
        </w:rPr>
        <w:t>Информацию о формате выполнения муниципальной работы муниципальное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 учреждение опубликовывает на главной странице официального сайта муниципального учреждения.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2.3.4. Муниципальное учреждение осуществляет информирование о муниципальной работе посредством: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- оформления информационных стендов в помещениях муниципального учреждения;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- размещения информации на официальном сайте муниципального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>учреждения.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На информационных стендах размещаются сведения о муниципальном учреждении, перечень мест тестирования, копии учредительных </w:t>
      </w:r>
      <w:proofErr w:type="gramStart"/>
      <w:r w:rsidRPr="00B77299">
        <w:rPr>
          <w:rFonts w:eastAsia="Times New Roman" w:cs="Times New Roman"/>
          <w:bCs/>
          <w:szCs w:val="28"/>
          <w:lang w:eastAsia="ru-RU"/>
        </w:rPr>
        <w:t xml:space="preserve">документов, </w:t>
      </w:r>
      <w:r>
        <w:rPr>
          <w:rFonts w:eastAsia="Times New Roman" w:cs="Times New Roman"/>
          <w:bCs/>
          <w:szCs w:val="28"/>
          <w:lang w:eastAsia="ru-RU"/>
        </w:rPr>
        <w:t xml:space="preserve">  </w:t>
      </w:r>
      <w:proofErr w:type="gramEnd"/>
      <w:r w:rsidRPr="00B77299">
        <w:rPr>
          <w:rFonts w:eastAsia="Times New Roman" w:cs="Times New Roman"/>
          <w:bCs/>
          <w:szCs w:val="28"/>
          <w:lang w:eastAsia="ru-RU"/>
        </w:rPr>
        <w:t xml:space="preserve">локальных актов, информация о приемных часах руководителя, контактные </w:t>
      </w:r>
      <w:r>
        <w:rPr>
          <w:rFonts w:eastAsia="Times New Roman" w:cs="Times New Roman"/>
          <w:bCs/>
          <w:szCs w:val="28"/>
          <w:lang w:eastAsia="ru-RU"/>
        </w:rPr>
        <w:t xml:space="preserve">                </w:t>
      </w:r>
      <w:r w:rsidRPr="00B77299">
        <w:rPr>
          <w:rFonts w:eastAsia="Times New Roman" w:cs="Times New Roman"/>
          <w:bCs/>
          <w:szCs w:val="28"/>
          <w:lang w:eastAsia="ru-RU"/>
        </w:rPr>
        <w:t>данные куратора муниципального учреждения. Информация должна систематически актуализироваться.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3. Требования к квалификации персонала муниципального учреждения.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 xml:space="preserve">К работе в муниципальном учреждении допускаются лица, имеющие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образование, уровень квалификации и профессиональной подготовки, соответствующие требованиям профессиональных стандартов, обладающие знаниями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B77299">
        <w:rPr>
          <w:rFonts w:eastAsia="Times New Roman" w:cs="Times New Roman"/>
          <w:bCs/>
          <w:szCs w:val="28"/>
          <w:lang w:eastAsia="ru-RU"/>
        </w:rPr>
        <w:t xml:space="preserve">и опытом, необходимыми для выполнения должностных обязанностей. </w:t>
      </w:r>
    </w:p>
    <w:p w:rsidR="00B77299" w:rsidRPr="00B77299" w:rsidRDefault="00B77299" w:rsidP="00B77299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77299">
        <w:rPr>
          <w:rFonts w:eastAsia="Times New Roman" w:cs="Times New Roman"/>
          <w:bCs/>
          <w:szCs w:val="28"/>
          <w:lang w:eastAsia="ru-RU"/>
        </w:rPr>
        <w:t>Муниципальное учреждение должно быть укомплектовано квалифицированными специалистами в соответствии со штатным расписанием».</w:t>
      </w:r>
    </w:p>
    <w:p w:rsidR="00B77299" w:rsidRDefault="00B77299" w:rsidP="00B77299">
      <w:pPr>
        <w:widowControl w:val="0"/>
        <w:ind w:firstLine="709"/>
        <w:rPr>
          <w:rFonts w:cs="Times New Roman"/>
        </w:rPr>
      </w:pPr>
    </w:p>
    <w:p w:rsidR="00B77299" w:rsidRPr="00B77299" w:rsidRDefault="00B77299" w:rsidP="00B77299">
      <w:pPr>
        <w:widowControl w:val="0"/>
        <w:ind w:firstLine="709"/>
        <w:rPr>
          <w:rFonts w:cs="Times New Roman"/>
        </w:rPr>
      </w:pPr>
      <w:r w:rsidRPr="00B77299">
        <w:rPr>
          <w:rFonts w:cs="Times New Roman"/>
        </w:rPr>
        <w:lastRenderedPageBreak/>
        <w:t>2. Комитету информационной политики обнародовать (</w:t>
      </w:r>
      <w:proofErr w:type="gramStart"/>
      <w:r w:rsidRPr="00B77299">
        <w:rPr>
          <w:rFonts w:cs="Times New Roman"/>
        </w:rPr>
        <w:t xml:space="preserve">разместить) </w:t>
      </w:r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 xml:space="preserve">                 </w:t>
      </w:r>
      <w:r w:rsidRPr="00B77299">
        <w:rPr>
          <w:rFonts w:cs="Times New Roman"/>
        </w:rPr>
        <w:t>настоящее постановление на официальном портале Администрации города: www.admsurgut.ru.</w:t>
      </w:r>
    </w:p>
    <w:p w:rsidR="00B77299" w:rsidRPr="00B77299" w:rsidRDefault="00B77299" w:rsidP="00B77299">
      <w:pPr>
        <w:ind w:firstLine="709"/>
        <w:rPr>
          <w:rFonts w:cs="Times New Roman"/>
        </w:rPr>
      </w:pPr>
      <w:r w:rsidRPr="00B77299">
        <w:rPr>
          <w:rFonts w:cs="Times New Roman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</w:rPr>
        <w:t xml:space="preserve">                           </w:t>
      </w:r>
      <w:r w:rsidRPr="00B77299">
        <w:rPr>
          <w:rFonts w:cs="Times New Roman"/>
        </w:rPr>
        <w:t>документы города Сургута»: DOCSURGUT.RU.</w:t>
      </w:r>
    </w:p>
    <w:p w:rsidR="00B77299" w:rsidRPr="00B77299" w:rsidRDefault="00B77299" w:rsidP="00B77299">
      <w:pPr>
        <w:ind w:firstLine="709"/>
        <w:rPr>
          <w:rFonts w:eastAsia="Calibri" w:cs="Times New Roman"/>
        </w:rPr>
      </w:pPr>
      <w:r w:rsidRPr="00B77299">
        <w:rPr>
          <w:rFonts w:eastAsia="Calibri" w:cs="Times New Roman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</w:rPr>
        <w:t xml:space="preserve">           </w:t>
      </w:r>
      <w:r w:rsidRPr="00B77299">
        <w:rPr>
          <w:rFonts w:eastAsia="Calibri" w:cs="Times New Roman"/>
        </w:rPr>
        <w:t>опубликования.</w:t>
      </w:r>
    </w:p>
    <w:p w:rsidR="00B77299" w:rsidRPr="00B77299" w:rsidRDefault="00B77299" w:rsidP="00B77299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lang w:eastAsia="ru-RU"/>
        </w:rPr>
      </w:pPr>
      <w:r w:rsidRPr="00B77299">
        <w:rPr>
          <w:rFonts w:eastAsia="Times New Roman" w:cs="Times New Roman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B77299" w:rsidRPr="00B77299" w:rsidRDefault="00B77299" w:rsidP="00B77299">
      <w:pPr>
        <w:rPr>
          <w:rFonts w:eastAsia="Times New Roman" w:cs="Times New Roman"/>
          <w:szCs w:val="28"/>
          <w:lang w:eastAsia="ru-RU"/>
        </w:rPr>
      </w:pPr>
    </w:p>
    <w:p w:rsidR="00B77299" w:rsidRPr="00B77299" w:rsidRDefault="00B77299" w:rsidP="00B77299">
      <w:pPr>
        <w:rPr>
          <w:rFonts w:eastAsia="Times New Roman" w:cs="Times New Roman"/>
          <w:szCs w:val="28"/>
          <w:lang w:eastAsia="ru-RU"/>
        </w:rPr>
      </w:pPr>
    </w:p>
    <w:p w:rsidR="00B77299" w:rsidRPr="00B77299" w:rsidRDefault="00B77299" w:rsidP="00B77299">
      <w:pPr>
        <w:rPr>
          <w:rFonts w:eastAsia="Times New Roman" w:cs="Times New Roman"/>
          <w:szCs w:val="28"/>
          <w:lang w:eastAsia="ru-RU"/>
        </w:rPr>
      </w:pPr>
    </w:p>
    <w:p w:rsidR="00B77299" w:rsidRPr="00B77299" w:rsidRDefault="00B77299" w:rsidP="00B77299">
      <w:pPr>
        <w:rPr>
          <w:rFonts w:eastAsia="Times New Roman" w:cs="Times New Roman"/>
          <w:szCs w:val="26"/>
          <w:lang w:eastAsia="ru-RU"/>
        </w:rPr>
      </w:pPr>
      <w:r w:rsidRPr="00B77299">
        <w:rPr>
          <w:rFonts w:eastAsia="Times New Roman" w:cs="Times New Roman"/>
          <w:szCs w:val="26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B77299">
        <w:rPr>
          <w:rFonts w:eastAsia="Times New Roman" w:cs="Times New Roman"/>
          <w:szCs w:val="26"/>
          <w:lang w:eastAsia="ru-RU"/>
        </w:rPr>
        <w:t>Слепов</w:t>
      </w:r>
      <w:proofErr w:type="spellEnd"/>
    </w:p>
    <w:p w:rsidR="0015356F" w:rsidRPr="00B77299" w:rsidRDefault="00253892" w:rsidP="00B77299"/>
    <w:sectPr w:rsidR="0015356F" w:rsidRPr="00B77299" w:rsidSect="00B77299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92" w:rsidRDefault="00253892" w:rsidP="00B77299">
      <w:r>
        <w:separator/>
      </w:r>
    </w:p>
  </w:endnote>
  <w:endnote w:type="continuationSeparator" w:id="0">
    <w:p w:rsidR="00253892" w:rsidRDefault="00253892" w:rsidP="00B7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92" w:rsidRDefault="00253892" w:rsidP="00B77299">
      <w:r>
        <w:separator/>
      </w:r>
    </w:p>
  </w:footnote>
  <w:footnote w:type="continuationSeparator" w:id="0">
    <w:p w:rsidR="00253892" w:rsidRDefault="00253892" w:rsidP="00B7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F16D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D3D3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D3D36">
          <w:rPr>
            <w:noProof/>
            <w:sz w:val="20"/>
            <w:szCs w:val="20"/>
            <w:lang w:val="en-US"/>
          </w:rPr>
          <w:instrText>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D3D36">
          <w:rPr>
            <w:noProof/>
            <w:sz w:val="20"/>
            <w:szCs w:val="20"/>
            <w:lang w:val="en-US"/>
          </w:rPr>
          <w:instrText>7</w:instrText>
        </w:r>
        <w:r>
          <w:rPr>
            <w:sz w:val="20"/>
            <w:szCs w:val="20"/>
            <w:lang w:val="en-US"/>
          </w:rPr>
          <w:fldChar w:fldCharType="end"/>
        </w:r>
        <w:r w:rsidR="009D3D36">
          <w:rPr>
            <w:sz w:val="20"/>
            <w:szCs w:val="20"/>
            <w:lang w:val="en-US"/>
          </w:rPr>
          <w:fldChar w:fldCharType="separate"/>
        </w:r>
        <w:r w:rsidR="009D3D36">
          <w:rPr>
            <w:noProof/>
            <w:sz w:val="20"/>
            <w:szCs w:val="20"/>
            <w:lang w:val="en-US"/>
          </w:rPr>
          <w:instrText>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 w:rsidR="009D3D36">
          <w:rPr>
            <w:sz w:val="20"/>
            <w:szCs w:val="20"/>
          </w:rPr>
          <w:fldChar w:fldCharType="separate"/>
        </w:r>
        <w:r w:rsidR="009D3D36">
          <w:rPr>
            <w:noProof/>
            <w:sz w:val="20"/>
            <w:szCs w:val="20"/>
            <w:lang w:val="en-US"/>
          </w:rPr>
          <w:t>7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99"/>
    <w:rsid w:val="00253892"/>
    <w:rsid w:val="004F16DE"/>
    <w:rsid w:val="00616A11"/>
    <w:rsid w:val="0083485F"/>
    <w:rsid w:val="00974D7D"/>
    <w:rsid w:val="009D3D36"/>
    <w:rsid w:val="00A1248C"/>
    <w:rsid w:val="00AA3A3C"/>
    <w:rsid w:val="00B77299"/>
    <w:rsid w:val="00C03913"/>
    <w:rsid w:val="00DA2C96"/>
    <w:rsid w:val="00DA4F0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6EB3"/>
  <w15:chartTrackingRefBased/>
  <w15:docId w15:val="{57A540D4-AA48-43D8-A12E-9CCE442F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72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729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72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729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2442</Words>
  <Characters>13923</Characters>
  <Application>Microsoft Office Word</Application>
  <DocSecurity>0</DocSecurity>
  <Lines>116</Lines>
  <Paragraphs>32</Paragraphs>
  <ScaleCrop>false</ScaleCrop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2026-02-26T12:19:00Z</cp:lastPrinted>
  <dcterms:created xsi:type="dcterms:W3CDTF">2026-02-27T10:34:00Z</dcterms:created>
  <dcterms:modified xsi:type="dcterms:W3CDTF">2026-03-03T04:05:00Z</dcterms:modified>
</cp:coreProperties>
</file>