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4361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43617" w:rsidRDefault="00E4361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343276" r:id="rId7"/>
              </w:object>
            </w:r>
          </w:p>
          <w:p w:rsidR="00E43617" w:rsidRDefault="00E4361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43617" w:rsidRPr="005541F0" w:rsidRDefault="00E436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43617" w:rsidRDefault="00E436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43617" w:rsidRPr="005541F0" w:rsidRDefault="00E436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43617" w:rsidRPr="005649E4" w:rsidRDefault="00E4361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43617" w:rsidRPr="00656C1A" w:rsidRDefault="00E4361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43617" w:rsidRPr="005541F0" w:rsidRDefault="00E4361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43617" w:rsidRPr="005541F0" w:rsidRDefault="00E4361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43617" w:rsidRPr="00656C1A" w:rsidRDefault="00E4361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43617" w:rsidRDefault="00E4361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43617" w:rsidRPr="003262E3" w:rsidRDefault="00E4361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4361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43617" w:rsidRPr="00F8214F" w:rsidRDefault="00E436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3617" w:rsidRPr="00F8214F" w:rsidRDefault="00B9075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43617" w:rsidRPr="00F8214F" w:rsidRDefault="00E436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3617" w:rsidRPr="00F8214F" w:rsidRDefault="00B9075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43617" w:rsidRPr="00A63FB0" w:rsidRDefault="00E4361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3617" w:rsidRPr="00A3761A" w:rsidRDefault="00B9075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43617" w:rsidRPr="00F8214F" w:rsidRDefault="00E4361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43617" w:rsidRPr="00AB4194" w:rsidRDefault="00E436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3617" w:rsidRPr="00F8214F" w:rsidRDefault="00B9075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201</w:t>
            </w:r>
          </w:p>
        </w:tc>
      </w:tr>
    </w:tbl>
    <w:p w:rsidR="00E43617" w:rsidRDefault="00E43617" w:rsidP="009E222F"/>
    <w:p w:rsidR="00E43617" w:rsidRPr="00E43617" w:rsidRDefault="00E43617" w:rsidP="00E43617">
      <w:pPr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E43617" w:rsidRPr="00E43617" w:rsidRDefault="00E43617" w:rsidP="00E43617">
      <w:pPr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E43617" w:rsidRPr="00E43617" w:rsidRDefault="00E43617" w:rsidP="00E43617">
      <w:pPr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>города от 18.12.2024 № 6793</w:t>
      </w:r>
    </w:p>
    <w:p w:rsidR="00E43617" w:rsidRPr="00E43617" w:rsidRDefault="00E43617" w:rsidP="00E43617">
      <w:pPr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>«Об утверждении муниципальной</w:t>
      </w:r>
    </w:p>
    <w:p w:rsidR="00E43617" w:rsidRPr="00E43617" w:rsidRDefault="00E43617" w:rsidP="00E43617">
      <w:pPr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 xml:space="preserve">программы «Управление </w:t>
      </w:r>
    </w:p>
    <w:p w:rsidR="00E43617" w:rsidRPr="00E43617" w:rsidRDefault="00E43617" w:rsidP="00E43617">
      <w:pPr>
        <w:rPr>
          <w:rFonts w:eastAsia="Times New Roman" w:cs="Times New Roman"/>
          <w:szCs w:val="28"/>
          <w:lang w:eastAsia="ru-RU" w:bidi="ru-RU"/>
        </w:rPr>
      </w:pPr>
      <w:r w:rsidRPr="00E43617">
        <w:rPr>
          <w:rFonts w:eastAsia="Times New Roman" w:cs="Times New Roman"/>
          <w:szCs w:val="28"/>
          <w:lang w:eastAsia="ru-RU"/>
        </w:rPr>
        <w:t xml:space="preserve">муниципальным </w:t>
      </w:r>
      <w:r w:rsidRPr="00E43617">
        <w:rPr>
          <w:rFonts w:eastAsia="Times New Roman" w:cs="Times New Roman"/>
          <w:szCs w:val="28"/>
          <w:lang w:eastAsia="ru-RU" w:bidi="ru-RU"/>
        </w:rPr>
        <w:t>имуществом</w:t>
      </w:r>
    </w:p>
    <w:p w:rsidR="00E43617" w:rsidRPr="00E43617" w:rsidRDefault="00E43617" w:rsidP="00E43617">
      <w:pPr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 w:bidi="ru-RU"/>
        </w:rPr>
        <w:t>в городе Сургуте</w:t>
      </w:r>
      <w:r w:rsidRPr="00E43617">
        <w:rPr>
          <w:rFonts w:eastAsia="Times New Roman" w:cs="Times New Roman"/>
          <w:szCs w:val="28"/>
          <w:lang w:eastAsia="ru-RU"/>
        </w:rPr>
        <w:t>» и признании</w:t>
      </w:r>
    </w:p>
    <w:p w:rsidR="00E43617" w:rsidRPr="00E43617" w:rsidRDefault="00E43617" w:rsidP="00E43617">
      <w:pPr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 xml:space="preserve">утратившими силу некоторых </w:t>
      </w:r>
    </w:p>
    <w:p w:rsidR="00E43617" w:rsidRPr="00E43617" w:rsidRDefault="00E43617" w:rsidP="00E43617">
      <w:pPr>
        <w:jc w:val="left"/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>муниципальных правовых актов»</w:t>
      </w:r>
    </w:p>
    <w:p w:rsidR="00E43617" w:rsidRPr="00E43617" w:rsidRDefault="00E43617" w:rsidP="00E43617">
      <w:pPr>
        <w:rPr>
          <w:rFonts w:eastAsia="Times New Roman" w:cs="Times New Roman"/>
          <w:szCs w:val="28"/>
          <w:lang w:eastAsia="ru-RU"/>
        </w:rPr>
      </w:pPr>
    </w:p>
    <w:p w:rsidR="00E43617" w:rsidRPr="00E43617" w:rsidRDefault="00E43617" w:rsidP="00E43617">
      <w:pPr>
        <w:rPr>
          <w:rFonts w:eastAsia="Times New Roman" w:cs="Times New Roman"/>
          <w:szCs w:val="28"/>
          <w:lang w:eastAsia="ru-RU"/>
        </w:rPr>
      </w:pPr>
    </w:p>
    <w:p w:rsidR="00E43617" w:rsidRPr="00E43617" w:rsidRDefault="00E43617" w:rsidP="00E43617">
      <w:pPr>
        <w:ind w:firstLine="709"/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 xml:space="preserve">В соответствии со статьей 179 Бюджетного кодекса Российской Федерации, решением Думы города от 23.12.2024 № 713-VII ДГ «О бюджете городского округа Сургут Ханты-Мансийского автономного округа – Югры                          на 2025 год и плановый период 2026 – 2027 годов», </w:t>
      </w:r>
      <w:r w:rsidRPr="00E43617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F75386">
        <w:rPr>
          <w:rFonts w:eastAsia="Calibri" w:cs="Times New Roman"/>
          <w:szCs w:val="28"/>
        </w:rPr>
        <w:br/>
      </w:r>
      <w:r w:rsidRPr="00E43617">
        <w:rPr>
          <w:rFonts w:eastAsia="Calibri" w:cs="Times New Roman"/>
          <w:szCs w:val="28"/>
        </w:rPr>
        <w:t>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E43617"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</w:t>
      </w:r>
      <w:r w:rsidR="00F75386">
        <w:rPr>
          <w:rFonts w:eastAsia="Times New Roman" w:cs="Times New Roman"/>
          <w:szCs w:val="28"/>
          <w:lang w:eastAsia="ru-RU"/>
        </w:rPr>
        <w:br/>
      </w:r>
      <w:r w:rsidRPr="00E43617">
        <w:rPr>
          <w:rFonts w:eastAsia="Times New Roman" w:cs="Times New Roman"/>
          <w:szCs w:val="28"/>
          <w:lang w:eastAsia="ru-RU"/>
        </w:rPr>
        <w:t xml:space="preserve">от 08.08.2024 № 4121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 </w:t>
      </w:r>
    </w:p>
    <w:p w:rsidR="00E43617" w:rsidRPr="00E43617" w:rsidRDefault="00E43617" w:rsidP="00E4361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18.12.2024 № 6793 «Об утверждении муниципальной программы </w:t>
      </w:r>
      <w:r w:rsidRPr="00E43617">
        <w:rPr>
          <w:rFonts w:eastAsia="Times New Roman" w:cs="Times New Roman"/>
          <w:szCs w:val="28"/>
          <w:lang w:eastAsia="ru-RU" w:bidi="ru-RU"/>
        </w:rPr>
        <w:t>«Управление муниципальным имуществом в городе Сургуте</w:t>
      </w:r>
      <w:r w:rsidRPr="00E43617">
        <w:rPr>
          <w:rFonts w:eastAsia="Times New Roman" w:cs="Times New Roman"/>
          <w:szCs w:val="28"/>
          <w:lang w:eastAsia="ru-RU"/>
        </w:rPr>
        <w:t>» и признании утратившими силу некоторых муниципальных правовых актов» (с изменениями от 17.02.2025 № 715) изменение, изложив приложение к постановлению в новой редакции согласно приложению к настоящему постановлению.</w:t>
      </w:r>
    </w:p>
    <w:p w:rsidR="00E43617" w:rsidRPr="00E43617" w:rsidRDefault="00E43617" w:rsidP="00E4361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Pr="00E43617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E43617" w:rsidRPr="00E43617" w:rsidRDefault="00E43617" w:rsidP="00E4361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8" w:history="1">
        <w:r w:rsidRPr="00E43617">
          <w:rPr>
            <w:rFonts w:eastAsia="Times New Roman" w:cs="Times New Roman"/>
            <w:szCs w:val="28"/>
            <w:lang w:val="en-US" w:eastAsia="ru-RU"/>
          </w:rPr>
          <w:t>DOC</w:t>
        </w:r>
        <w:r w:rsidRPr="00E43617">
          <w:rPr>
            <w:rFonts w:eastAsia="Times New Roman" w:cs="Times New Roman"/>
            <w:szCs w:val="28"/>
            <w:lang w:eastAsia="ru-RU"/>
          </w:rPr>
          <w:t>SURGUT.RU</w:t>
        </w:r>
      </w:hyperlink>
      <w:r w:rsidRPr="00E43617">
        <w:rPr>
          <w:rFonts w:eastAsia="Times New Roman" w:cs="Times New Roman"/>
          <w:szCs w:val="28"/>
          <w:lang w:eastAsia="ru-RU"/>
        </w:rPr>
        <w:t>.</w:t>
      </w:r>
    </w:p>
    <w:p w:rsidR="00E43617" w:rsidRPr="00E43617" w:rsidRDefault="00E43617" w:rsidP="00E4361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 w:cs="Times New Roman"/>
          <w:b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опубликования, распространяется на правоотношения, возникшие с 05.10.2025,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43617">
        <w:rPr>
          <w:rFonts w:eastAsia="Times New Roman" w:cs="Times New Roman"/>
          <w:szCs w:val="28"/>
          <w:lang w:eastAsia="ru-RU"/>
        </w:rPr>
        <w:t>и применяется до 01.01.2026.</w:t>
      </w:r>
    </w:p>
    <w:p w:rsidR="00E43617" w:rsidRPr="00E43617" w:rsidRDefault="00E43617" w:rsidP="00E4361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  </w:t>
      </w:r>
      <w:r w:rsidRPr="00E43617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E43617" w:rsidRPr="00E43617" w:rsidRDefault="00E43617" w:rsidP="00E4361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</w:p>
    <w:p w:rsidR="00E43617" w:rsidRPr="00E43617" w:rsidRDefault="00E43617" w:rsidP="00E4361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</w:p>
    <w:p w:rsidR="00E43617" w:rsidRPr="00E43617" w:rsidRDefault="00E43617" w:rsidP="00E43617">
      <w:pPr>
        <w:ind w:firstLine="709"/>
        <w:rPr>
          <w:rFonts w:eastAsia="Calibri" w:cs="Times New Roman"/>
          <w:szCs w:val="28"/>
        </w:rPr>
      </w:pPr>
    </w:p>
    <w:p w:rsidR="00E43617" w:rsidRPr="00E43617" w:rsidRDefault="00E43617" w:rsidP="00E43617">
      <w:pPr>
        <w:tabs>
          <w:tab w:val="left" w:pos="5245"/>
        </w:tabs>
        <w:rPr>
          <w:rFonts w:eastAsia="Calibri" w:cs="Times New Roman"/>
          <w:szCs w:val="28"/>
        </w:rPr>
      </w:pPr>
      <w:r w:rsidRPr="00E43617">
        <w:rPr>
          <w:rFonts w:eastAsia="Calibri" w:cs="Times New Roman"/>
          <w:szCs w:val="28"/>
        </w:rPr>
        <w:t xml:space="preserve">Временно исполняющий </w:t>
      </w:r>
    </w:p>
    <w:p w:rsidR="00E43617" w:rsidRPr="00E43617" w:rsidRDefault="00E43617" w:rsidP="00E43617">
      <w:pPr>
        <w:tabs>
          <w:tab w:val="left" w:pos="5245"/>
        </w:tabs>
        <w:rPr>
          <w:rFonts w:eastAsia="Calibri" w:cs="Times New Roman"/>
          <w:szCs w:val="28"/>
        </w:rPr>
      </w:pPr>
      <w:r w:rsidRPr="00E43617">
        <w:rPr>
          <w:rFonts w:eastAsia="Calibri" w:cs="Times New Roman"/>
          <w:szCs w:val="28"/>
        </w:rPr>
        <w:t xml:space="preserve">полномочия Главы города                                                                 </w:t>
      </w:r>
      <w:r>
        <w:rPr>
          <w:rFonts w:eastAsia="Calibri" w:cs="Times New Roman"/>
          <w:szCs w:val="28"/>
        </w:rPr>
        <w:t xml:space="preserve"> </w:t>
      </w:r>
      <w:r w:rsidRPr="00E43617">
        <w:rPr>
          <w:rFonts w:eastAsia="Calibri" w:cs="Times New Roman"/>
          <w:szCs w:val="28"/>
        </w:rPr>
        <w:t xml:space="preserve">       И.В. Пустовая </w:t>
      </w:r>
    </w:p>
    <w:p w:rsidR="00E43617" w:rsidRPr="00E43617" w:rsidRDefault="00E43617" w:rsidP="00E4361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</w:p>
    <w:p w:rsidR="00E43617" w:rsidRDefault="00E43617" w:rsidP="00E43617">
      <w:pPr>
        <w:sectPr w:rsidR="00E43617" w:rsidSect="00E43617">
          <w:headerReference w:type="default" r:id="rId9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</w:p>
    <w:p w:rsidR="00E43617" w:rsidRPr="00E43617" w:rsidRDefault="00E43617" w:rsidP="00E43617">
      <w:pPr>
        <w:ind w:left="10915"/>
        <w:jc w:val="left"/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E43617" w:rsidRPr="00E43617" w:rsidRDefault="00E43617" w:rsidP="00E43617">
      <w:pPr>
        <w:ind w:left="10915"/>
        <w:jc w:val="left"/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>к постановлению</w:t>
      </w:r>
    </w:p>
    <w:p w:rsidR="00E43617" w:rsidRPr="00E43617" w:rsidRDefault="00E43617" w:rsidP="00E43617">
      <w:pPr>
        <w:ind w:left="10915"/>
        <w:jc w:val="left"/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E43617" w:rsidRPr="00E43617" w:rsidRDefault="00E43617" w:rsidP="00E43617">
      <w:pPr>
        <w:ind w:left="10915"/>
        <w:jc w:val="left"/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>от ____________ № _</w:t>
      </w:r>
      <w:r>
        <w:rPr>
          <w:rFonts w:eastAsia="Times New Roman" w:cs="Times New Roman"/>
          <w:szCs w:val="28"/>
          <w:lang w:eastAsia="ru-RU"/>
        </w:rPr>
        <w:t>__</w:t>
      </w:r>
      <w:r w:rsidRPr="00E43617">
        <w:rPr>
          <w:rFonts w:eastAsia="Times New Roman" w:cs="Times New Roman"/>
          <w:szCs w:val="28"/>
          <w:lang w:eastAsia="ru-RU"/>
        </w:rPr>
        <w:t>_____</w:t>
      </w:r>
    </w:p>
    <w:p w:rsidR="00E43617" w:rsidRPr="00E43617" w:rsidRDefault="00E43617" w:rsidP="00E43617">
      <w:pPr>
        <w:jc w:val="left"/>
        <w:rPr>
          <w:rFonts w:eastAsia="Times New Roman" w:cs="Times New Roman"/>
          <w:szCs w:val="28"/>
          <w:lang w:eastAsia="ru-RU"/>
        </w:rPr>
      </w:pPr>
    </w:p>
    <w:p w:rsidR="00E43617" w:rsidRPr="00E43617" w:rsidRDefault="00E43617" w:rsidP="00E43617">
      <w:pPr>
        <w:jc w:val="left"/>
        <w:rPr>
          <w:rFonts w:eastAsiaTheme="minorEastAsia" w:cs="Times New Roman"/>
          <w:szCs w:val="28"/>
          <w:lang w:eastAsia="ru-RU"/>
        </w:rPr>
      </w:pPr>
    </w:p>
    <w:p w:rsidR="00E43617" w:rsidRPr="00E43617" w:rsidRDefault="00E43617" w:rsidP="00E43617">
      <w:pPr>
        <w:jc w:val="center"/>
        <w:rPr>
          <w:rFonts w:eastAsiaTheme="minorEastAsia" w:cs="Times New Roman"/>
          <w:szCs w:val="28"/>
          <w:lang w:eastAsia="ru-RU"/>
        </w:rPr>
      </w:pPr>
      <w:r w:rsidRPr="00E43617">
        <w:rPr>
          <w:rFonts w:eastAsiaTheme="minorEastAsia" w:cs="Times New Roman"/>
          <w:szCs w:val="28"/>
          <w:lang w:eastAsia="ru-RU"/>
        </w:rPr>
        <w:t xml:space="preserve">Муниципальная программа </w:t>
      </w:r>
      <w:r w:rsidRPr="00E43617">
        <w:rPr>
          <w:rFonts w:eastAsiaTheme="minorEastAsia" w:cs="Times New Roman"/>
          <w:szCs w:val="28"/>
          <w:lang w:eastAsia="ru-RU"/>
        </w:rPr>
        <w:br/>
        <w:t>«Управление муниципальным имуществом в городе Сургуте»</w:t>
      </w:r>
      <w:r w:rsidRPr="00E43617">
        <w:rPr>
          <w:rFonts w:eastAsiaTheme="minorEastAsia" w:cs="Times New Roman"/>
          <w:szCs w:val="28"/>
          <w:lang w:eastAsia="ru-RU"/>
        </w:rPr>
        <w:br/>
      </w:r>
    </w:p>
    <w:p w:rsidR="00E43617" w:rsidRPr="00E43617" w:rsidRDefault="00E43617" w:rsidP="00E43617">
      <w:pPr>
        <w:widowControl w:val="0"/>
        <w:autoSpaceDE w:val="0"/>
        <w:autoSpaceDN w:val="0"/>
        <w:adjustRightInd w:val="0"/>
        <w:ind w:firstLine="709"/>
        <w:jc w:val="left"/>
        <w:rPr>
          <w:rFonts w:eastAsiaTheme="minorEastAsia" w:cs="Times New Roman"/>
          <w:bCs/>
          <w:szCs w:val="28"/>
          <w:lang w:eastAsia="ru-RU"/>
        </w:rPr>
      </w:pPr>
      <w:r w:rsidRPr="00E43617">
        <w:rPr>
          <w:rFonts w:eastAsiaTheme="minorEastAsia" w:cs="Times New Roman"/>
          <w:bCs/>
          <w:szCs w:val="28"/>
          <w:lang w:eastAsia="ru-RU"/>
        </w:rPr>
        <w:t>1. Основные положения.</w:t>
      </w:r>
    </w:p>
    <w:p w:rsidR="00E43617" w:rsidRPr="00E43617" w:rsidRDefault="00E43617" w:rsidP="00E43617">
      <w:pPr>
        <w:widowControl w:val="0"/>
        <w:autoSpaceDE w:val="0"/>
        <w:autoSpaceDN w:val="0"/>
        <w:adjustRightInd w:val="0"/>
        <w:ind w:left="1069"/>
        <w:contextualSpacing/>
        <w:jc w:val="left"/>
        <w:rPr>
          <w:rFonts w:eastAsiaTheme="minorEastAsia" w:cs="Times New Roman"/>
          <w:bCs/>
          <w:sz w:val="10"/>
          <w:szCs w:val="10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8080"/>
      </w:tblGrid>
      <w:tr w:rsidR="00B432BD" w:rsidRPr="00B432BD" w:rsidTr="00962449">
        <w:trPr>
          <w:trHeight w:val="251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Агафонов Сергей Александрович, заместитель Главы города</w:t>
            </w:r>
          </w:p>
        </w:tc>
      </w:tr>
      <w:tr w:rsidR="00B432BD" w:rsidRPr="00B432BD" w:rsidTr="00962449">
        <w:trPr>
          <w:trHeight w:val="40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департамент имущественных и земельных отношений Администрации города (далее – ДИЗО)</w:t>
            </w:r>
          </w:p>
        </w:tc>
      </w:tr>
      <w:tr w:rsidR="00B432BD" w:rsidRPr="00B432BD" w:rsidTr="00962449">
        <w:trPr>
          <w:trHeight w:val="682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vertAlign w:val="superscript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432BD">
              <w:rPr>
                <w:rFonts w:eastAsia="Times New Roman" w:cs="Times New Roman"/>
                <w:szCs w:val="28"/>
                <w:lang w:eastAsia="ru-RU"/>
              </w:rPr>
              <w:t>этап I: 01.01.2025 – 31.12.2026;</w:t>
            </w:r>
          </w:p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432BD">
              <w:rPr>
                <w:rFonts w:eastAsia="Times New Roman" w:cs="Times New Roman"/>
                <w:szCs w:val="28"/>
                <w:lang w:eastAsia="ru-RU"/>
              </w:rPr>
              <w:t>этап II: 01.01.2027 – 31.12.2031;</w:t>
            </w:r>
          </w:p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="Times New Roman" w:cs="Times New Roman"/>
                <w:szCs w:val="28"/>
                <w:lang w:eastAsia="ru-RU"/>
              </w:rPr>
              <w:t>этап III: 01.01.2032 – 31.12.2036</w:t>
            </w:r>
          </w:p>
        </w:tc>
      </w:tr>
      <w:tr w:rsidR="00B432BD" w:rsidRPr="00B432BD" w:rsidTr="00962449"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обеспечение эффективного управления муниципальным имуществом</w:t>
            </w:r>
          </w:p>
        </w:tc>
      </w:tr>
      <w:tr w:rsidR="00B432BD" w:rsidRPr="00B432BD" w:rsidTr="009624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="Times New Roman" w:cs="Times New Roman"/>
                <w:szCs w:val="28"/>
                <w:lang w:eastAsia="ru-RU"/>
              </w:rPr>
              <w:t xml:space="preserve">5 856 261 024,39 </w:t>
            </w:r>
            <w:r w:rsidRPr="00B432BD">
              <w:rPr>
                <w:rFonts w:eastAsiaTheme="minorEastAsia" w:cs="Times New Roman"/>
                <w:szCs w:val="28"/>
                <w:lang w:eastAsia="ru-RU"/>
              </w:rPr>
              <w:t>руб.</w:t>
            </w:r>
          </w:p>
        </w:tc>
      </w:tr>
      <w:tr w:rsidR="00B432BD" w:rsidRPr="00B432BD" w:rsidTr="009624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 xml:space="preserve">Связь с национальными целями развития Российской Федерации/государственными программами Ханты-Мансийского автономного 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округа – Югры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-</w:t>
            </w:r>
          </w:p>
        </w:tc>
      </w:tr>
    </w:tbl>
    <w:p w:rsidR="00E43617" w:rsidRPr="00E43617" w:rsidRDefault="00E43617" w:rsidP="00E43617">
      <w:pPr>
        <w:tabs>
          <w:tab w:val="left" w:pos="12191"/>
        </w:tabs>
        <w:ind w:left="11907"/>
        <w:jc w:val="left"/>
        <w:rPr>
          <w:rFonts w:eastAsia="Times New Roman" w:cs="Times New Roman"/>
          <w:szCs w:val="28"/>
          <w:lang w:eastAsia="ru-RU"/>
        </w:rPr>
      </w:pPr>
    </w:p>
    <w:p w:rsidR="00E43617" w:rsidRPr="00E43617" w:rsidRDefault="00E43617" w:rsidP="00E43617">
      <w:pPr>
        <w:ind w:left="709"/>
        <w:jc w:val="center"/>
        <w:rPr>
          <w:rFonts w:eastAsia="Times New Roman" w:cs="Times New Roman"/>
          <w:sz w:val="24"/>
          <w:szCs w:val="24"/>
          <w:lang w:eastAsia="ru-RU"/>
        </w:rPr>
        <w:sectPr w:rsidR="00E43617" w:rsidRPr="00E43617" w:rsidSect="00735C15">
          <w:headerReference w:type="default" r:id="rId10"/>
          <w:headerReference w:type="first" r:id="rId11"/>
          <w:pgSz w:w="16840" w:h="11907" w:orient="landscape" w:code="9"/>
          <w:pgMar w:top="1702" w:right="680" w:bottom="1701" w:left="1560" w:header="709" w:footer="709" w:gutter="0"/>
          <w:pgNumType w:start="3"/>
          <w:cols w:space="708"/>
          <w:titlePg/>
          <w:docGrid w:linePitch="707"/>
        </w:sectPr>
      </w:pPr>
    </w:p>
    <w:p w:rsidR="00E43617" w:rsidRPr="00E43617" w:rsidRDefault="00E43617" w:rsidP="00E43617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>2. Показатели муниципальной программы.</w:t>
      </w:r>
    </w:p>
    <w:p w:rsidR="00E43617" w:rsidRPr="00E43617" w:rsidRDefault="00E43617" w:rsidP="00E43617">
      <w:pPr>
        <w:ind w:left="1134" w:hanging="425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214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559"/>
        <w:gridCol w:w="1559"/>
        <w:gridCol w:w="1276"/>
        <w:gridCol w:w="851"/>
        <w:gridCol w:w="708"/>
        <w:gridCol w:w="565"/>
        <w:gridCol w:w="569"/>
        <w:gridCol w:w="569"/>
        <w:gridCol w:w="567"/>
        <w:gridCol w:w="567"/>
        <w:gridCol w:w="567"/>
        <w:gridCol w:w="567"/>
        <w:gridCol w:w="567"/>
        <w:gridCol w:w="567"/>
        <w:gridCol w:w="567"/>
        <w:gridCol w:w="561"/>
        <w:gridCol w:w="14"/>
        <w:gridCol w:w="2684"/>
        <w:gridCol w:w="1974"/>
        <w:gridCol w:w="14"/>
        <w:gridCol w:w="1979"/>
      </w:tblGrid>
      <w:tr w:rsidR="00B432BD" w:rsidRPr="00B432BD" w:rsidTr="00E43617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 xml:space="preserve">Наименование 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Уровень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 xml:space="preserve">Единица измерения 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 xml:space="preserve">(по </w:t>
            </w:r>
            <w:hyperlink r:id="rId12" w:history="1">
              <w:r w:rsidRPr="00B432BD">
                <w:rPr>
                  <w:rFonts w:eastAsiaTheme="minorEastAsia" w:cs="Times New Roman"/>
                  <w:sz w:val="22"/>
                  <w:lang w:eastAsia="ru-RU"/>
                </w:rPr>
                <w:t>ОКЕИ</w:t>
              </w:r>
            </w:hyperlink>
            <w:r w:rsidRPr="00B432BD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 xml:space="preserve">Базовое 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значение</w:t>
            </w:r>
          </w:p>
        </w:tc>
        <w:tc>
          <w:tcPr>
            <w:tcW w:w="69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Значение показателя по годам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Документ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5" w:right="-11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 xml:space="preserve">Ответственный </w:t>
            </w:r>
            <w:r w:rsidRPr="00B432BD">
              <w:rPr>
                <w:rFonts w:eastAsiaTheme="minorEastAsia" w:cs="Times New Roman"/>
                <w:sz w:val="22"/>
                <w:lang w:eastAsia="ru-RU"/>
              </w:rPr>
              <w:br/>
              <w:t>за достижение показателя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 xml:space="preserve">Связь 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с показателями национальных целей</w:t>
            </w:r>
            <w:r w:rsidRPr="00B432BD">
              <w:rPr>
                <w:rFonts w:eastAsiaTheme="minorEastAsia" w:cs="Times New Roman"/>
                <w:sz w:val="22"/>
                <w:vertAlign w:val="superscript"/>
                <w:lang w:eastAsia="ru-RU"/>
              </w:rPr>
              <w:t> </w:t>
            </w:r>
          </w:p>
        </w:tc>
      </w:tr>
      <w:tr w:rsidR="00B432BD" w:rsidRPr="00B432BD" w:rsidTr="00E43617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2026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2027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2035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2036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B432BD" w:rsidRPr="00B432BD" w:rsidTr="00E43617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18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21</w:t>
            </w:r>
          </w:p>
        </w:tc>
      </w:tr>
      <w:tr w:rsidR="00B432BD" w:rsidRPr="00B432BD" w:rsidTr="00E43617">
        <w:trPr>
          <w:trHeight w:val="222"/>
        </w:trPr>
        <w:tc>
          <w:tcPr>
            <w:tcW w:w="21404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Цель «Обеспечение эффективного управления муниципальным имуществом»</w:t>
            </w:r>
          </w:p>
        </w:tc>
      </w:tr>
      <w:tr w:rsidR="00B432BD" w:rsidRPr="00B432BD" w:rsidTr="00E43617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bookmarkStart w:id="5" w:name="sub_20201"/>
            <w:r w:rsidRPr="00B432BD">
              <w:rPr>
                <w:rFonts w:eastAsiaTheme="minorEastAsia" w:cs="Times New Roman"/>
                <w:sz w:val="22"/>
                <w:lang w:eastAsia="ru-RU"/>
              </w:rPr>
              <w:t>1</w:t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B432BD">
              <w:rPr>
                <w:rFonts w:eastAsia="Times New Roman" w:cs="Times New Roman"/>
                <w:sz w:val="22"/>
                <w:lang w:eastAsia="ru-RU"/>
              </w:rPr>
              <w:t xml:space="preserve">Доля </w:t>
            </w:r>
          </w:p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B432BD">
              <w:rPr>
                <w:rFonts w:eastAsia="Times New Roman" w:cs="Times New Roman"/>
                <w:sz w:val="22"/>
                <w:lang w:eastAsia="ru-RU"/>
              </w:rPr>
              <w:t xml:space="preserve">используемого недвижимого имущества </w:t>
            </w:r>
          </w:p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B432BD">
              <w:rPr>
                <w:rFonts w:eastAsia="Times New Roman" w:cs="Times New Roman"/>
                <w:sz w:val="22"/>
                <w:lang w:eastAsia="ru-RU"/>
              </w:rPr>
              <w:t>в общем количестве недвижимого имущества муниципального образования</w:t>
            </w:r>
            <w:r w:rsidRPr="00B432BD">
              <w:rPr>
                <w:rFonts w:eastAsiaTheme="minorEastAsia" w:cs="Times New Roman"/>
                <w:sz w:val="22"/>
                <w:vertAlign w:val="superscript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МП</w:t>
            </w:r>
            <w:r w:rsidRPr="00B432BD">
              <w:rPr>
                <w:rFonts w:eastAsiaTheme="minorEastAsia" w:cs="Times New Roman"/>
                <w:bCs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97,5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0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97,6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97,7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99,0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99,0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val="en-US" w:eastAsia="ru-RU"/>
              </w:rPr>
            </w:pPr>
            <w:r w:rsidRPr="00B432BD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ДИЗО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B432BD" w:rsidRPr="00B432BD" w:rsidTr="00E43617">
        <w:trPr>
          <w:trHeight w:val="112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B432BD">
              <w:rPr>
                <w:rFonts w:eastAsia="Times New Roman" w:cs="Times New Roman"/>
                <w:sz w:val="22"/>
                <w:lang w:eastAsia="ru-RU"/>
              </w:rPr>
              <w:t>Экономическая     эффективность использования муниципальной собственности</w:t>
            </w:r>
            <w:r w:rsidRPr="00B432BD">
              <w:rPr>
                <w:rFonts w:eastAsiaTheme="minorEastAsia" w:cs="Times New Roman"/>
                <w:sz w:val="22"/>
                <w:vertAlign w:val="superscript"/>
                <w:lang w:eastAsia="ru-RU"/>
              </w:rPr>
              <w:t>1</w:t>
            </w:r>
            <w:r w:rsidRPr="00B432B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СЭР</w:t>
            </w:r>
            <w:r w:rsidRPr="00B432BD">
              <w:rPr>
                <w:rFonts w:eastAsiaTheme="minorEastAsia" w:cs="Times New Roman"/>
                <w:bCs/>
                <w:sz w:val="22"/>
                <w:vertAlign w:val="superscript"/>
                <w:lang w:eastAsia="ru-RU"/>
              </w:rPr>
              <w:t>2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МП</w:t>
            </w:r>
            <w:r w:rsidRPr="00B432BD">
              <w:rPr>
                <w:rFonts w:eastAsiaTheme="minorEastAsia" w:cs="Times New Roman"/>
                <w:bCs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0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80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1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0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6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0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решение Думы города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 xml:space="preserve">до 2036 года с целевыми ориентирами 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до 2050 года»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ДИЗО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trike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trike/>
                <w:sz w:val="22"/>
                <w:lang w:eastAsia="ru-RU"/>
              </w:rPr>
              <w:t>-</w:t>
            </w:r>
          </w:p>
        </w:tc>
      </w:tr>
    </w:tbl>
    <w:p w:rsidR="00E43617" w:rsidRPr="00E43617" w:rsidRDefault="00E43617" w:rsidP="00E43617">
      <w:pPr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E43617" w:rsidRPr="00B432BD" w:rsidRDefault="00E43617" w:rsidP="00E43617">
      <w:pPr>
        <w:ind w:firstLine="709"/>
        <w:jc w:val="left"/>
        <w:rPr>
          <w:rFonts w:eastAsia="Times New Roman" w:cs="Times New Roman"/>
          <w:sz w:val="24"/>
          <w:szCs w:val="24"/>
          <w:lang w:eastAsia="ru-RU"/>
        </w:rPr>
      </w:pPr>
      <w:r w:rsidRPr="00B432BD">
        <w:rPr>
          <w:rFonts w:eastAsia="Times New Roman" w:cs="Times New Roman"/>
          <w:sz w:val="24"/>
          <w:szCs w:val="24"/>
          <w:lang w:eastAsia="ru-RU"/>
        </w:rPr>
        <w:t xml:space="preserve">Примечания: </w:t>
      </w:r>
    </w:p>
    <w:p w:rsidR="00E43617" w:rsidRPr="00B432BD" w:rsidRDefault="00E43617" w:rsidP="00E43617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432BD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1</w:t>
      </w:r>
      <w:r w:rsidRPr="00B432BD">
        <w:rPr>
          <w:rFonts w:eastAsiaTheme="minorEastAsia" w:cs="Times New Roman"/>
          <w:bCs/>
          <w:sz w:val="24"/>
          <w:szCs w:val="24"/>
          <w:lang w:eastAsia="ru-RU"/>
        </w:rPr>
        <w:t xml:space="preserve"> – методика расчета показателя оценки эффективности использования и управления муниципальным имуществом муниципального образования городской округ Сургут утверждена постановлением </w:t>
      </w:r>
      <w:r w:rsidRPr="00B432BD">
        <w:rPr>
          <w:rFonts w:eastAsiaTheme="minorEastAsia" w:cs="Times New Roman"/>
          <w:bCs/>
          <w:sz w:val="24"/>
          <w:szCs w:val="24"/>
          <w:lang w:eastAsia="ru-RU"/>
        </w:rPr>
        <w:br/>
        <w:t>Администрации города от 07.02.2019 № 841.</w:t>
      </w:r>
    </w:p>
    <w:p w:rsidR="00E43617" w:rsidRPr="00B432BD" w:rsidRDefault="00E43617" w:rsidP="00E43617">
      <w:pPr>
        <w:ind w:firstLine="709"/>
        <w:jc w:val="left"/>
        <w:rPr>
          <w:rFonts w:eastAsia="Times New Roman" w:cs="Times New Roman"/>
          <w:sz w:val="24"/>
          <w:szCs w:val="24"/>
          <w:lang w:eastAsia="ru-RU"/>
        </w:rPr>
      </w:pPr>
      <w:r w:rsidRPr="00B432BD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2</w:t>
      </w:r>
      <w:r w:rsidRPr="00B432BD">
        <w:rPr>
          <w:rFonts w:eastAsiaTheme="minorEastAsia" w:cs="Times New Roman"/>
          <w:bCs/>
          <w:sz w:val="24"/>
          <w:szCs w:val="24"/>
          <w:lang w:eastAsia="ru-RU"/>
        </w:rPr>
        <w:t xml:space="preserve"> – СЭР </w:t>
      </w:r>
      <w:r w:rsidRPr="00B432BD">
        <w:rPr>
          <w:rFonts w:eastAsia="Times New Roman" w:cs="Times New Roman"/>
          <w:sz w:val="24"/>
          <w:szCs w:val="24"/>
          <w:lang w:eastAsia="ru-RU"/>
        </w:rPr>
        <w:t xml:space="preserve">– стратегия социально-экономического развития города Сургута. </w:t>
      </w:r>
    </w:p>
    <w:p w:rsidR="00E43617" w:rsidRPr="00B432BD" w:rsidRDefault="00E43617" w:rsidP="00E43617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B432BD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3</w:t>
      </w:r>
      <w:r w:rsidR="00B432BD" w:rsidRPr="00B432BD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 xml:space="preserve"> </w:t>
      </w:r>
      <w:r w:rsidR="00B432BD" w:rsidRPr="00B432BD">
        <w:rPr>
          <w:rFonts w:eastAsiaTheme="minorEastAsia" w:cs="Times New Roman"/>
          <w:bCs/>
          <w:sz w:val="24"/>
          <w:szCs w:val="24"/>
          <w:lang w:eastAsia="ru-RU"/>
        </w:rPr>
        <w:t xml:space="preserve">– </w:t>
      </w:r>
      <w:r w:rsidRPr="00B432BD">
        <w:rPr>
          <w:rFonts w:eastAsia="Times New Roman" w:cs="Times New Roman"/>
          <w:sz w:val="24"/>
          <w:szCs w:val="24"/>
          <w:lang w:eastAsia="ru-RU"/>
        </w:rPr>
        <w:t>МП – муниципальная программа.</w:t>
      </w:r>
    </w:p>
    <w:p w:rsidR="00E43617" w:rsidRPr="00B432BD" w:rsidRDefault="00E43617" w:rsidP="00E43617">
      <w:pPr>
        <w:tabs>
          <w:tab w:val="left" w:pos="12191"/>
        </w:tabs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E43617" w:rsidRPr="00B432BD" w:rsidRDefault="00E43617" w:rsidP="00E43617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B432BD">
        <w:rPr>
          <w:rFonts w:eastAsia="Times New Roman" w:cs="Times New Roman"/>
          <w:szCs w:val="28"/>
          <w:lang w:eastAsia="ru-RU"/>
        </w:rPr>
        <w:t>3. Структура муниципальной программы.</w:t>
      </w:r>
    </w:p>
    <w:p w:rsidR="00E43617" w:rsidRPr="00E43617" w:rsidRDefault="00E43617" w:rsidP="00E43617">
      <w:pPr>
        <w:ind w:firstLine="709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214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11199"/>
        <w:gridCol w:w="4535"/>
      </w:tblGrid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Задачи структурного элемента</w:t>
            </w:r>
          </w:p>
        </w:tc>
        <w:tc>
          <w:tcPr>
            <w:tcW w:w="11199" w:type="dxa"/>
            <w:shd w:val="clear" w:color="auto" w:fill="FFFFFF"/>
            <w:hideMark/>
          </w:tcPr>
          <w:p w:rsidR="00E43617" w:rsidRPr="00E43617" w:rsidRDefault="00E43617" w:rsidP="00E436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 xml:space="preserve">Краткое описание ожидаемых эффектов </w:t>
            </w:r>
          </w:p>
          <w:p w:rsidR="00E43617" w:rsidRPr="00E43617" w:rsidRDefault="00E43617" w:rsidP="00E436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от реализации задачи структурного элемента</w:t>
            </w:r>
          </w:p>
        </w:tc>
        <w:tc>
          <w:tcPr>
            <w:tcW w:w="4535" w:type="dxa"/>
            <w:shd w:val="clear" w:color="auto" w:fill="FFFFFF"/>
            <w:hideMark/>
          </w:tcPr>
          <w:p w:rsidR="00E43617" w:rsidRPr="00E43617" w:rsidRDefault="00E43617" w:rsidP="00E436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Связь с показателями</w:t>
            </w:r>
          </w:p>
        </w:tc>
      </w:tr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1199" w:type="dxa"/>
            <w:shd w:val="clear" w:color="auto" w:fill="FFFFFF"/>
            <w:hideMark/>
          </w:tcPr>
          <w:p w:rsidR="00E43617" w:rsidRPr="00E43617" w:rsidRDefault="00E43617" w:rsidP="00E436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535" w:type="dxa"/>
            <w:shd w:val="clear" w:color="auto" w:fill="FFFFFF"/>
            <w:hideMark/>
          </w:tcPr>
          <w:p w:rsidR="00E43617" w:rsidRPr="00E43617" w:rsidRDefault="00E43617" w:rsidP="00E436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E43617" w:rsidRPr="00E43617" w:rsidTr="00E43617">
        <w:tc>
          <w:tcPr>
            <w:tcW w:w="21404" w:type="dxa"/>
            <w:gridSpan w:val="3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1. Комплекс процессных мероприятий «Управление муниципальным имуществом города Сургута»</w:t>
            </w:r>
          </w:p>
        </w:tc>
      </w:tr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Ответственный за реализацию: ДИЗО</w:t>
            </w:r>
          </w:p>
        </w:tc>
        <w:tc>
          <w:tcPr>
            <w:tcW w:w="15734" w:type="dxa"/>
            <w:gridSpan w:val="2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Задача «Формирование оптимального состава недвижимого имущества муниципального образования»</w:t>
            </w:r>
          </w:p>
        </w:tc>
        <w:tc>
          <w:tcPr>
            <w:tcW w:w="11199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- к 2036 году доля используемого недвижимого имущества в общем количестве недвижимого имущества муниципального образования составит не менее 99%;</w:t>
            </w:r>
          </w:p>
          <w:p w:rsid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 xml:space="preserve">- актуализация перечней муниципального имущества, свободного от прав третьих лиц, предназначенного для поддержки социально ориентированных некоммерческих организаций, а также для передачи во владение и (или) пользование субъектам малого                         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</w:t>
            </w:r>
          </w:p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«Налог на профессиональный доход»;</w:t>
            </w:r>
          </w:p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 xml:space="preserve">- предоставление в 2025 году субъектам малого и среднего предпринимательства, социально ориентированным некоммерческим организациям и физическим лицам, </w:t>
            </w:r>
            <w:r w:rsidRPr="00E43617">
              <w:rPr>
                <w:rFonts w:eastAsia="Times New Roman" w:cs="Times New Roman"/>
                <w:szCs w:val="28"/>
                <w:lang w:eastAsia="ru-RU"/>
              </w:rPr>
              <w:br/>
              <w:t>не являющимся индивидуальными предпринимателями и применяющим специальный режим «Налог на профессиональный доход», на льготных условиях не менее 50 объектов недвижимого имущества, свободного от прав третьих лиц;</w:t>
            </w:r>
          </w:p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- актуализация порядка дачи согласия на предоставление в аренду и безвозмездное пользование муниципального имущества, закрепленного на праве оперативного управления за муниципальными автономными, бюджетными и казенными учреждениями или на праве хозяйственного ведения за муниципальными унитарными предприятиями</w:t>
            </w:r>
          </w:p>
        </w:tc>
        <w:tc>
          <w:tcPr>
            <w:tcW w:w="4535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- доля используемого недвижимого имущества в общем количестве недвижимого имущества муниципального образования;</w:t>
            </w:r>
          </w:p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- экономическая эффективность использования муниципальной собственности</w:t>
            </w:r>
          </w:p>
        </w:tc>
      </w:tr>
      <w:tr w:rsidR="00E43617" w:rsidRPr="00E43617" w:rsidTr="00E43617">
        <w:tc>
          <w:tcPr>
            <w:tcW w:w="21404" w:type="dxa"/>
            <w:gridSpan w:val="3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2. Комплекс процессных мероприятий «Обеспечение деятельности структурных подразделений Администрации города, казенных учреждений»</w:t>
            </w:r>
          </w:p>
        </w:tc>
      </w:tr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Ответственный за реализацию: ДИЗО</w:t>
            </w:r>
          </w:p>
        </w:tc>
        <w:tc>
          <w:tcPr>
            <w:tcW w:w="15734" w:type="dxa"/>
            <w:gridSpan w:val="2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Задача «Обеспечение выполнения полномочий и функций департамента имущественных и земельных отношений Администрации города»</w:t>
            </w:r>
          </w:p>
        </w:tc>
        <w:tc>
          <w:tcPr>
            <w:tcW w:w="11199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обеспечение текущей деятельности департамента имущественных и земельных отношений Администрации города</w:t>
            </w:r>
          </w:p>
        </w:tc>
        <w:tc>
          <w:tcPr>
            <w:tcW w:w="4535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Задача «Обеспечение выполнения функций муниципального казенного учреждения «Казна городского хозяйства»</w:t>
            </w:r>
          </w:p>
        </w:tc>
        <w:tc>
          <w:tcPr>
            <w:tcW w:w="11199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обеспечение текущей деятельности муниципального казенного учреждения</w:t>
            </w:r>
          </w:p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«Казна городского хозяйства»</w:t>
            </w:r>
          </w:p>
        </w:tc>
        <w:tc>
          <w:tcPr>
            <w:tcW w:w="4535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</w:tbl>
    <w:p w:rsidR="00E43617" w:rsidRPr="00E43617" w:rsidRDefault="00E43617" w:rsidP="00E43617">
      <w:pPr>
        <w:tabs>
          <w:tab w:val="left" w:pos="12191"/>
        </w:tabs>
        <w:ind w:left="11907"/>
        <w:jc w:val="left"/>
        <w:rPr>
          <w:rFonts w:eastAsia="Times New Roman" w:cs="Times New Roman"/>
          <w:szCs w:val="28"/>
          <w:lang w:eastAsia="ru-RU"/>
        </w:rPr>
      </w:pPr>
    </w:p>
    <w:p w:rsidR="00E43617" w:rsidRPr="00B432BD" w:rsidRDefault="00E43617" w:rsidP="00E4361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B432BD">
        <w:rPr>
          <w:rFonts w:eastAsia="Times New Roman" w:cs="Times New Roman"/>
          <w:szCs w:val="28"/>
          <w:shd w:val="clear" w:color="auto" w:fill="FFFFFF"/>
          <w:lang w:eastAsia="ru-RU"/>
        </w:rPr>
        <w:t>4. Финансовое обеспечение муниципальной программы.</w:t>
      </w:r>
    </w:p>
    <w:tbl>
      <w:tblPr>
        <w:tblW w:w="21404" w:type="dxa"/>
        <w:tblInd w:w="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345"/>
        <w:gridCol w:w="1418"/>
        <w:gridCol w:w="1417"/>
        <w:gridCol w:w="1418"/>
        <w:gridCol w:w="1417"/>
        <w:gridCol w:w="1418"/>
        <w:gridCol w:w="1418"/>
        <w:gridCol w:w="1418"/>
        <w:gridCol w:w="1560"/>
        <w:gridCol w:w="1418"/>
        <w:gridCol w:w="1417"/>
        <w:gridCol w:w="1415"/>
        <w:gridCol w:w="1498"/>
      </w:tblGrid>
      <w:tr w:rsidR="00B432BD" w:rsidRPr="00B432BD" w:rsidTr="00E43617">
        <w:trPr>
          <w:trHeight w:val="20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муниципальной</w:t>
            </w:r>
          </w:p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программы, структурного</w:t>
            </w:r>
          </w:p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элемента/</w:t>
            </w:r>
          </w:p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1857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финансового обеспечения по годам, руб.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3617" w:rsidRPr="00B432BD" w:rsidRDefault="00E43617" w:rsidP="00E4361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«Управление муниципальным</w:t>
            </w:r>
          </w:p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имуществом в городе Сургуте» (всего), в том числе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469 816 525,33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410 128 869,68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407 704 455,38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431 702 000,00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448 970 000,00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466 929 000,00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485 604 000,00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505 030 174,00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525 231 000,00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546 241 000,00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568 090 000,00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590 814 000,00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5 856 261 024,39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469 816 525,33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410 128 869,68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407 704 455,38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431 702 000,00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448 970 000,00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466 929 000,00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485 604 000,00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505 030 174,00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525 231 000,00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546 241 000,00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568 090 000,00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590 814 000,00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5 856 261 024,39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469 816 525,33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410 128 869,68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407 704 455,38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431 702 000,00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448 970 000,00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466 929 000,00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485 604 000,00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505 030 174,00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525 231 000,00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546 241 000,00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568 090 000,00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590 814 000,00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5 856 261 024,39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1. Комплекс процессных мероприятий «Управление муниципальным имуществом города Сургута» (всего),</w:t>
            </w:r>
          </w:p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121 493 202,31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94 013 541,76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91 009 376,04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97 004 000,00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97 004 000,00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97 504 000,00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97 904 000,00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1 184 450 120,11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121 493 202,31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94 013 541,76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91 009 376,04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97 004 000,00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97 004 000,00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97 504 000,00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97 904 000,00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1 184 450 120,11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121 493 202,31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94 013 541,76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91 009 376,04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97 004 000,00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97 004 000,00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97 504 000,00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97 904 000,00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1 184 450 120,11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2. Комплекс процессных</w:t>
            </w:r>
          </w:p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мероприятий «Обеспечение деятельности структурных подразделений Администрации города, муниципальных казенных учреждений, реализация функций» (всего),</w:t>
            </w:r>
          </w:p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348 323 323,02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316 115 327,92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316 695 079,34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334 698 000,00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351 966 000,00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369 425 000,00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387 902 000,00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407 326 174,00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427 527 000,00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448 537 000,00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470 386 000,00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492 910 000,00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4 671 810 904,28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348 323 323,02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316 115 327,92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316 695 079,34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334 698 000,00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351 966 000,00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369 425 000,00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387 902 000,00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407 326 174,00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427 527 000,00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448 537 000,00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470 386 000,00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492 910 000,00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4 671 810 904,28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348 323 323,02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316 115 327,92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316 695 079,34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334 698 000,00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351 966 000,00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369 425 000,00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387 902 000,00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407 326 174,00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427 527 000,00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448 537 000,00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470 386 000,00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492 910 000,00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4 671 810 904,28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E43617" w:rsidRPr="00B432BD" w:rsidRDefault="00E43617" w:rsidP="00E43617">
      <w:pPr>
        <w:ind w:left="11057"/>
        <w:jc w:val="left"/>
        <w:rPr>
          <w:rFonts w:eastAsia="Times New Roman" w:cs="Times New Roman"/>
          <w:szCs w:val="28"/>
          <w:lang w:eastAsia="ru-RU"/>
        </w:rPr>
      </w:pPr>
    </w:p>
    <w:p w:rsidR="00AA7956" w:rsidRPr="00B432BD" w:rsidRDefault="00AA7956" w:rsidP="00E43617"/>
    <w:sectPr w:rsidR="00AA7956" w:rsidRPr="00B432BD" w:rsidSect="00E43617">
      <w:pgSz w:w="23808" w:h="16840" w:orient="landscape" w:code="8"/>
      <w:pgMar w:top="1134" w:right="567" w:bottom="1134" w:left="1701" w:header="709" w:footer="709" w:gutter="0"/>
      <w:cols w:space="708"/>
      <w:titlePg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38" w:rsidRDefault="00097E38">
      <w:r>
        <w:separator/>
      </w:r>
    </w:p>
  </w:endnote>
  <w:endnote w:type="continuationSeparator" w:id="0">
    <w:p w:rsidR="00097E38" w:rsidRDefault="0009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38" w:rsidRDefault="00097E38">
      <w:r>
        <w:separator/>
      </w:r>
    </w:p>
  </w:footnote>
  <w:footnote w:type="continuationSeparator" w:id="0">
    <w:p w:rsidR="00097E38" w:rsidRDefault="00097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90752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E534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E534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E5345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2000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43617" w:rsidRPr="00735C15" w:rsidRDefault="00E43617">
        <w:pPr>
          <w:pStyle w:val="a3"/>
          <w:jc w:val="center"/>
          <w:rPr>
            <w:sz w:val="20"/>
            <w:szCs w:val="20"/>
          </w:rPr>
        </w:pPr>
        <w:r w:rsidRPr="00735C15">
          <w:rPr>
            <w:sz w:val="20"/>
            <w:szCs w:val="20"/>
          </w:rPr>
          <w:fldChar w:fldCharType="begin"/>
        </w:r>
        <w:r w:rsidRPr="00735C15">
          <w:rPr>
            <w:sz w:val="20"/>
            <w:szCs w:val="20"/>
          </w:rPr>
          <w:instrText>PAGE   \* MERGEFORMAT</w:instrText>
        </w:r>
        <w:r w:rsidRPr="00735C15">
          <w:rPr>
            <w:sz w:val="20"/>
            <w:szCs w:val="20"/>
          </w:rPr>
          <w:fldChar w:fldCharType="separate"/>
        </w:r>
        <w:r w:rsidR="004E5345">
          <w:rPr>
            <w:noProof/>
            <w:sz w:val="20"/>
            <w:szCs w:val="20"/>
          </w:rPr>
          <w:t>6</w:t>
        </w:r>
        <w:r w:rsidRPr="00735C15">
          <w:rPr>
            <w:sz w:val="20"/>
            <w:szCs w:val="20"/>
          </w:rPr>
          <w:fldChar w:fldCharType="end"/>
        </w:r>
      </w:p>
    </w:sdtContent>
  </w:sdt>
  <w:p w:rsidR="00E43617" w:rsidRPr="00735C15" w:rsidRDefault="00E43617">
    <w:pPr>
      <w:pStyle w:val="a3"/>
      <w:jc w:val="cent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8895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43617" w:rsidRPr="00735C15" w:rsidRDefault="00E43617">
        <w:pPr>
          <w:pStyle w:val="a3"/>
          <w:jc w:val="center"/>
          <w:rPr>
            <w:sz w:val="20"/>
            <w:szCs w:val="20"/>
          </w:rPr>
        </w:pPr>
        <w:r w:rsidRPr="00735C15">
          <w:rPr>
            <w:sz w:val="20"/>
            <w:szCs w:val="20"/>
          </w:rPr>
          <w:fldChar w:fldCharType="begin"/>
        </w:r>
        <w:r w:rsidRPr="00735C15">
          <w:rPr>
            <w:sz w:val="20"/>
            <w:szCs w:val="20"/>
          </w:rPr>
          <w:instrText>PAGE   \* MERGEFORMAT</w:instrText>
        </w:r>
        <w:r w:rsidRPr="00735C15">
          <w:rPr>
            <w:sz w:val="20"/>
            <w:szCs w:val="20"/>
          </w:rPr>
          <w:fldChar w:fldCharType="separate"/>
        </w:r>
        <w:r w:rsidR="004E5345">
          <w:rPr>
            <w:noProof/>
            <w:sz w:val="20"/>
            <w:szCs w:val="20"/>
          </w:rPr>
          <w:t>4</w:t>
        </w:r>
        <w:r w:rsidRPr="00735C15">
          <w:rPr>
            <w:sz w:val="20"/>
            <w:szCs w:val="20"/>
          </w:rPr>
          <w:fldChar w:fldCharType="end"/>
        </w:r>
      </w:p>
    </w:sdtContent>
  </w:sdt>
  <w:p w:rsidR="00E43617" w:rsidRPr="00735C15" w:rsidRDefault="00E43617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17"/>
    <w:rsid w:val="00097E38"/>
    <w:rsid w:val="001C51BE"/>
    <w:rsid w:val="002A2A12"/>
    <w:rsid w:val="00337298"/>
    <w:rsid w:val="004645D6"/>
    <w:rsid w:val="004E5345"/>
    <w:rsid w:val="006C4A61"/>
    <w:rsid w:val="007B6A1C"/>
    <w:rsid w:val="007F5722"/>
    <w:rsid w:val="00AA7956"/>
    <w:rsid w:val="00B432BD"/>
    <w:rsid w:val="00B90752"/>
    <w:rsid w:val="00C420B6"/>
    <w:rsid w:val="00C5646A"/>
    <w:rsid w:val="00C8636C"/>
    <w:rsid w:val="00D11F14"/>
    <w:rsid w:val="00E43617"/>
    <w:rsid w:val="00E87E15"/>
    <w:rsid w:val="00F7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E884BF-1BBC-4C7C-8F60-F8EF092C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4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urgu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7922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1653</Words>
  <Characters>9424</Characters>
  <Application>Microsoft Office Word</Application>
  <DocSecurity>0</DocSecurity>
  <Lines>78</Lines>
  <Paragraphs>22</Paragraphs>
  <ScaleCrop>false</ScaleCrop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2026-01-15T07:21:00Z</cp:lastPrinted>
  <dcterms:created xsi:type="dcterms:W3CDTF">2026-01-19T10:55:00Z</dcterms:created>
  <dcterms:modified xsi:type="dcterms:W3CDTF">2026-01-19T10:55:00Z</dcterms:modified>
</cp:coreProperties>
</file>