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375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33754" w:rsidRDefault="000337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196341" r:id="rId7"/>
              </w:object>
            </w:r>
          </w:p>
          <w:p w:rsidR="00033754" w:rsidRDefault="000337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33754" w:rsidRPr="005541F0" w:rsidRDefault="000337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3754" w:rsidRDefault="000337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3754" w:rsidRPr="005541F0" w:rsidRDefault="000337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3754" w:rsidRPr="005649E4" w:rsidRDefault="000337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3754" w:rsidRPr="00656C1A" w:rsidRDefault="0003375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3754" w:rsidRPr="005541F0" w:rsidRDefault="000337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3754" w:rsidRPr="005541F0" w:rsidRDefault="0003375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3754" w:rsidRPr="00656C1A" w:rsidRDefault="0003375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33754" w:rsidRDefault="000337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3754" w:rsidRPr="003262E3" w:rsidRDefault="000337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375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3754" w:rsidRPr="00F8214F" w:rsidRDefault="000337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3754" w:rsidRPr="00F8214F" w:rsidRDefault="000A553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3754" w:rsidRPr="00F8214F" w:rsidRDefault="000337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3754" w:rsidRPr="00F8214F" w:rsidRDefault="000A553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3754" w:rsidRPr="00A63FB0" w:rsidRDefault="000337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3754" w:rsidRPr="00A3761A" w:rsidRDefault="000A553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3754" w:rsidRPr="00F8214F" w:rsidRDefault="000337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3754" w:rsidRPr="00AB4194" w:rsidRDefault="000337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3754" w:rsidRPr="00F8214F" w:rsidRDefault="000A553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537</w:t>
            </w:r>
          </w:p>
        </w:tc>
      </w:tr>
    </w:tbl>
    <w:p w:rsidR="00033754" w:rsidRDefault="00033754" w:rsidP="009E222F"/>
    <w:p w:rsidR="00033754" w:rsidRPr="00033754" w:rsidRDefault="00033754" w:rsidP="00033754">
      <w:pPr>
        <w:tabs>
          <w:tab w:val="left" w:pos="993"/>
        </w:tabs>
        <w:rPr>
          <w:sz w:val="26"/>
          <w:szCs w:val="26"/>
        </w:rPr>
      </w:pPr>
      <w:r w:rsidRPr="00033754">
        <w:rPr>
          <w:sz w:val="26"/>
          <w:szCs w:val="26"/>
        </w:rPr>
        <w:t xml:space="preserve">О внесении изменений </w:t>
      </w:r>
    </w:p>
    <w:p w:rsidR="00033754" w:rsidRPr="00033754" w:rsidRDefault="00033754" w:rsidP="00033754">
      <w:pPr>
        <w:tabs>
          <w:tab w:val="left" w:pos="993"/>
        </w:tabs>
        <w:rPr>
          <w:sz w:val="26"/>
          <w:szCs w:val="26"/>
        </w:rPr>
      </w:pPr>
      <w:r w:rsidRPr="00033754">
        <w:rPr>
          <w:sz w:val="26"/>
          <w:szCs w:val="26"/>
        </w:rPr>
        <w:t xml:space="preserve">в постановление Администрации </w:t>
      </w:r>
    </w:p>
    <w:p w:rsidR="00033754" w:rsidRPr="00033754" w:rsidRDefault="00033754" w:rsidP="00033754">
      <w:pPr>
        <w:tabs>
          <w:tab w:val="left" w:pos="993"/>
        </w:tabs>
        <w:rPr>
          <w:sz w:val="26"/>
          <w:szCs w:val="26"/>
        </w:rPr>
      </w:pPr>
      <w:r w:rsidRPr="00033754">
        <w:rPr>
          <w:sz w:val="26"/>
          <w:szCs w:val="26"/>
        </w:rPr>
        <w:t xml:space="preserve">города от 25.12.2018 № 10196 </w:t>
      </w:r>
    </w:p>
    <w:p w:rsidR="00033754" w:rsidRPr="00033754" w:rsidRDefault="00033754" w:rsidP="00033754">
      <w:pPr>
        <w:tabs>
          <w:tab w:val="left" w:pos="993"/>
        </w:tabs>
        <w:rPr>
          <w:sz w:val="26"/>
          <w:szCs w:val="26"/>
        </w:rPr>
      </w:pPr>
      <w:r w:rsidRPr="00033754">
        <w:rPr>
          <w:sz w:val="26"/>
          <w:szCs w:val="26"/>
        </w:rPr>
        <w:t xml:space="preserve">«Об утверждении состава </w:t>
      </w:r>
      <w:r w:rsidRPr="00033754">
        <w:rPr>
          <w:sz w:val="26"/>
          <w:szCs w:val="26"/>
        </w:rPr>
        <w:br/>
        <w:t xml:space="preserve">комиссии по предупреждению </w:t>
      </w:r>
      <w:r w:rsidRPr="00033754">
        <w:rPr>
          <w:sz w:val="26"/>
          <w:szCs w:val="26"/>
        </w:rPr>
        <w:br/>
        <w:t xml:space="preserve">и ликвидации чрезвычайных </w:t>
      </w:r>
      <w:r w:rsidRPr="00033754">
        <w:rPr>
          <w:sz w:val="26"/>
          <w:szCs w:val="26"/>
        </w:rPr>
        <w:br/>
        <w:t xml:space="preserve">ситуаций и обеспечению </w:t>
      </w:r>
      <w:r w:rsidRPr="00033754">
        <w:rPr>
          <w:sz w:val="26"/>
          <w:szCs w:val="26"/>
        </w:rPr>
        <w:br/>
        <w:t>пожарной безопасности»</w:t>
      </w:r>
    </w:p>
    <w:p w:rsidR="00033754" w:rsidRPr="00033754" w:rsidRDefault="00033754" w:rsidP="00033754">
      <w:pPr>
        <w:rPr>
          <w:sz w:val="22"/>
        </w:rPr>
      </w:pPr>
    </w:p>
    <w:p w:rsidR="00033754" w:rsidRPr="00033754" w:rsidRDefault="00033754" w:rsidP="00033754">
      <w:pPr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033754">
        <w:rPr>
          <w:sz w:val="26"/>
          <w:szCs w:val="26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6"/>
          <w:szCs w:val="26"/>
        </w:rPr>
        <w:br/>
      </w:r>
      <w:r w:rsidRPr="00033754">
        <w:rPr>
          <w:sz w:val="26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33754" w:rsidRPr="00033754" w:rsidRDefault="00033754" w:rsidP="00033754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033754">
        <w:rPr>
          <w:sz w:val="26"/>
          <w:szCs w:val="26"/>
        </w:rPr>
        <w:t xml:space="preserve">1. Внести в постановление Администрации города от 25.12.2018 № 10196 </w:t>
      </w:r>
      <w:r>
        <w:rPr>
          <w:sz w:val="26"/>
          <w:szCs w:val="26"/>
        </w:rPr>
        <w:br/>
      </w:r>
      <w:r w:rsidRPr="00033754">
        <w:rPr>
          <w:sz w:val="26"/>
          <w:szCs w:val="26"/>
        </w:rPr>
        <w:t xml:space="preserve">«Об утверждении состава комиссии по предупреждению и ликвидации чрезвычайных ситуаций и обеспечению пожарной безопасности» (с изменениями от 27.02.2019 </w:t>
      </w:r>
      <w:r>
        <w:rPr>
          <w:sz w:val="26"/>
          <w:szCs w:val="26"/>
        </w:rPr>
        <w:br/>
      </w:r>
      <w:r w:rsidRPr="00033754">
        <w:rPr>
          <w:sz w:val="26"/>
          <w:szCs w:val="26"/>
        </w:rPr>
        <w:t>№ 1359, 29.04.2019 № 2906, 11.06.2019 № 4191, 11.07.2019 № 5029, 26.07.2019 № 5504, 07.10.2019 № 7429, 17.01.2020 № 292, 21.02.2020 № 1263, 09.04.2020 № 2381, 29.05.2020 № 3504, 03.08.2020 № 5230, 29.09.2020 № 6790, 06.04.2021 № 2560, 23.06.2021 № 5175, 20.10.2021 № 9037, 08.12.2021 № 10590, 29.03.2022 № 2482, 23.11.2022 № 9163, 16.12.2022 № 10340, 31.07.2025 № 4229) следующие изменения:</w:t>
      </w:r>
    </w:p>
    <w:p w:rsidR="00033754" w:rsidRPr="00033754" w:rsidRDefault="00033754" w:rsidP="00033754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033754">
        <w:rPr>
          <w:sz w:val="26"/>
          <w:szCs w:val="26"/>
        </w:rPr>
        <w:t>приложения 1, 2 к постановлению изложить в новой редакции согласно приложениям 1, 2 к настоящему постановлению соответственно.</w:t>
      </w:r>
    </w:p>
    <w:p w:rsidR="00033754" w:rsidRPr="00033754" w:rsidRDefault="00033754" w:rsidP="0003375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33754">
        <w:rPr>
          <w:sz w:val="26"/>
          <w:szCs w:val="26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33754" w:rsidRPr="00033754" w:rsidRDefault="00033754" w:rsidP="0003375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33754">
        <w:rPr>
          <w:sz w:val="26"/>
          <w:szCs w:val="26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Pr="00033754">
        <w:rPr>
          <w:sz w:val="26"/>
          <w:szCs w:val="26"/>
        </w:rPr>
        <w:tab/>
      </w:r>
    </w:p>
    <w:p w:rsidR="00033754" w:rsidRPr="00033754" w:rsidRDefault="00033754" w:rsidP="0003375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33754">
        <w:rPr>
          <w:sz w:val="26"/>
          <w:szCs w:val="26"/>
        </w:rPr>
        <w:t>. Настоящее постановление вступает в силу с даты подписания.</w:t>
      </w:r>
    </w:p>
    <w:p w:rsidR="00033754" w:rsidRPr="00033754" w:rsidRDefault="00033754" w:rsidP="0003375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33754">
        <w:rPr>
          <w:sz w:val="26"/>
          <w:szCs w:val="26"/>
        </w:rPr>
        <w:t>. Контроль за выполнением постановления оставляю за собой.</w:t>
      </w:r>
    </w:p>
    <w:p w:rsidR="00033754" w:rsidRPr="00033754" w:rsidRDefault="00033754" w:rsidP="00033754">
      <w:pPr>
        <w:ind w:firstLine="709"/>
        <w:jc w:val="both"/>
        <w:rPr>
          <w:sz w:val="22"/>
        </w:rPr>
      </w:pPr>
    </w:p>
    <w:p w:rsidR="00033754" w:rsidRPr="00033754" w:rsidRDefault="00033754" w:rsidP="00033754">
      <w:pPr>
        <w:jc w:val="both"/>
        <w:rPr>
          <w:sz w:val="26"/>
          <w:szCs w:val="26"/>
        </w:rPr>
      </w:pPr>
    </w:p>
    <w:p w:rsidR="00033754" w:rsidRPr="00033754" w:rsidRDefault="00033754" w:rsidP="00033754">
      <w:pPr>
        <w:jc w:val="both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rPr>
          <w:szCs w:val="28"/>
        </w:rPr>
      </w:pPr>
      <w:r w:rsidRPr="00033754">
        <w:rPr>
          <w:sz w:val="26"/>
          <w:szCs w:val="26"/>
        </w:rPr>
        <w:t xml:space="preserve">Заместитель Главы города         </w:t>
      </w:r>
      <w:r>
        <w:rPr>
          <w:sz w:val="26"/>
          <w:szCs w:val="26"/>
        </w:rPr>
        <w:t xml:space="preserve">           </w:t>
      </w:r>
      <w:r w:rsidRPr="00033754">
        <w:rPr>
          <w:sz w:val="26"/>
          <w:szCs w:val="26"/>
        </w:rPr>
        <w:t xml:space="preserve">                                                          В.В. Криворот</w:t>
      </w:r>
      <w:r w:rsidRPr="00033754">
        <w:rPr>
          <w:szCs w:val="28"/>
        </w:rPr>
        <w:t xml:space="preserve">                        </w:t>
      </w:r>
    </w:p>
    <w:p w:rsidR="00033754" w:rsidRPr="00033754" w:rsidRDefault="00033754" w:rsidP="00033754">
      <w:pPr>
        <w:tabs>
          <w:tab w:val="left" w:pos="993"/>
        </w:tabs>
        <w:ind w:left="5529"/>
        <w:rPr>
          <w:szCs w:val="28"/>
        </w:rPr>
      </w:pPr>
    </w:p>
    <w:p w:rsidR="00033754" w:rsidRPr="00033754" w:rsidRDefault="00033754" w:rsidP="00033754">
      <w:pPr>
        <w:ind w:firstLine="6379"/>
        <w:contextualSpacing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lastRenderedPageBreak/>
        <w:t>Приложение 1</w:t>
      </w:r>
    </w:p>
    <w:p w:rsidR="00033754" w:rsidRPr="00033754" w:rsidRDefault="00033754" w:rsidP="00033754">
      <w:pPr>
        <w:ind w:firstLine="6379"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t>к постановлению</w:t>
      </w:r>
    </w:p>
    <w:p w:rsidR="00033754" w:rsidRPr="00033754" w:rsidRDefault="00033754" w:rsidP="00033754">
      <w:pPr>
        <w:ind w:firstLine="6379"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t>Администрации города</w:t>
      </w:r>
    </w:p>
    <w:p w:rsidR="00033754" w:rsidRPr="00033754" w:rsidRDefault="00033754" w:rsidP="00033754">
      <w:pPr>
        <w:ind w:firstLine="6379"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t>от __________</w:t>
      </w:r>
      <w:r>
        <w:rPr>
          <w:color w:val="000000"/>
          <w:sz w:val="26"/>
          <w:szCs w:val="26"/>
        </w:rPr>
        <w:t>_</w:t>
      </w:r>
      <w:r w:rsidRPr="00033754">
        <w:rPr>
          <w:color w:val="000000"/>
          <w:sz w:val="26"/>
          <w:szCs w:val="26"/>
        </w:rPr>
        <w:t>_ № ____</w:t>
      </w:r>
      <w:r>
        <w:rPr>
          <w:color w:val="000000"/>
          <w:sz w:val="26"/>
          <w:szCs w:val="26"/>
        </w:rPr>
        <w:t>_</w:t>
      </w:r>
      <w:r w:rsidRPr="00033754">
        <w:rPr>
          <w:color w:val="000000"/>
          <w:sz w:val="26"/>
          <w:szCs w:val="26"/>
        </w:rPr>
        <w:t>__</w:t>
      </w: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0"/>
          <w:tab w:val="left" w:pos="5670"/>
        </w:tabs>
        <w:jc w:val="center"/>
        <w:rPr>
          <w:sz w:val="26"/>
          <w:szCs w:val="26"/>
        </w:rPr>
      </w:pPr>
      <w:r w:rsidRPr="00033754">
        <w:rPr>
          <w:sz w:val="26"/>
          <w:szCs w:val="26"/>
        </w:rPr>
        <w:t xml:space="preserve">Состав </w:t>
      </w:r>
    </w:p>
    <w:p w:rsidR="00033754" w:rsidRPr="00033754" w:rsidRDefault="00033754" w:rsidP="00033754">
      <w:pPr>
        <w:tabs>
          <w:tab w:val="left" w:pos="0"/>
          <w:tab w:val="left" w:pos="5670"/>
        </w:tabs>
        <w:jc w:val="center"/>
        <w:rPr>
          <w:sz w:val="26"/>
          <w:szCs w:val="26"/>
        </w:rPr>
      </w:pPr>
      <w:r w:rsidRPr="00033754">
        <w:rPr>
          <w:sz w:val="26"/>
          <w:szCs w:val="26"/>
        </w:rPr>
        <w:t xml:space="preserve">комиссии по предупреждению и ликвидации </w:t>
      </w:r>
    </w:p>
    <w:p w:rsidR="00033754" w:rsidRPr="00033754" w:rsidRDefault="00033754" w:rsidP="00033754">
      <w:pPr>
        <w:tabs>
          <w:tab w:val="left" w:pos="0"/>
          <w:tab w:val="left" w:pos="5670"/>
        </w:tabs>
        <w:jc w:val="center"/>
        <w:rPr>
          <w:sz w:val="26"/>
          <w:szCs w:val="26"/>
        </w:rPr>
      </w:pPr>
      <w:r w:rsidRPr="00033754">
        <w:rPr>
          <w:sz w:val="26"/>
          <w:szCs w:val="26"/>
        </w:rPr>
        <w:t>чрезвычайных ситуаций и обеспечению пожарной безопасности</w:t>
      </w: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706"/>
      </w:tblGrid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Резервный состав</w:t>
            </w:r>
          </w:p>
        </w:tc>
      </w:tr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Глава города, председатель комиссии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Главы города, курирующий сферу обеспечения безопасности городского округа, председатель комиссии</w:t>
            </w:r>
          </w:p>
        </w:tc>
      </w:tr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Главы города, курирующий сферу обеспечения безопасности городского округа, заместитель председателя комиссии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управления по делам гражданской обороны и чрезвычайным ситуациям, заместитель председателя комиссии</w:t>
            </w:r>
          </w:p>
        </w:tc>
      </w:tr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Главы города, курирующий сферу внутренней и молодёжной политики, заместитель председателя комиссии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-</w:t>
            </w:r>
          </w:p>
        </w:tc>
      </w:tr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bookmarkStart w:id="5" w:name="sub_105"/>
            <w:r w:rsidRPr="00033754">
              <w:rPr>
                <w:sz w:val="26"/>
                <w:szCs w:val="26"/>
              </w:rPr>
              <w:t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собственности, заместитель председателя комиссии</w:t>
            </w:r>
            <w:bookmarkEnd w:id="5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-</w:t>
            </w:r>
          </w:p>
        </w:tc>
      </w:tr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управления по делам гражданской обороны и чрезвычайным ситуациям, заместитель председателя комиссии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управления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делам гражданской обороны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чрезвычайным ситуациям, заместитель председателя комиссии</w:t>
            </w:r>
          </w:p>
        </w:tc>
      </w:tr>
      <w:tr w:rsidR="00033754" w:rsidRPr="00033754" w:rsidTr="000337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</w:t>
            </w:r>
          </w:p>
          <w:p w:rsid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ликвидации последствий стихийных бедствий по Ханты-Мансийскому автономному округу – Югре, заместитель председателя комиссии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Ханты-Мансийскому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автономному округу – Югре, заместитель председателя комиссии </w:t>
            </w:r>
            <w:r w:rsidRPr="00033754">
              <w:rPr>
                <w:sz w:val="26"/>
                <w:szCs w:val="26"/>
              </w:rPr>
              <w:br/>
              <w:t>(по согласованию)</w:t>
            </w:r>
          </w:p>
        </w:tc>
      </w:tr>
    </w:tbl>
    <w:p w:rsidR="00033754" w:rsidRDefault="00033754"/>
    <w:p w:rsidR="00033754" w:rsidRDefault="0003375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706"/>
      </w:tblGrid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lastRenderedPageBreak/>
              <w:t>Главный специалист отдела планирования и оперативной подготовки управления по делам гражданской обороны и чрезвычайным ситуациям, секретарь комиссии (без права голоса)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специалист-эксперт отдела планирования и оперативной подготовки управления по делам гражданской обороны и чрезвычайным ситуациям, секретарь комиссии 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(без права голоса)</w:t>
            </w:r>
          </w:p>
        </w:tc>
      </w:tr>
      <w:tr w:rsidR="00033754" w:rsidRPr="00033754" w:rsidTr="0003375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10"/>
                <w:szCs w:val="10"/>
              </w:rPr>
            </w:pP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Члены комиссии</w:t>
            </w:r>
          </w:p>
          <w:p w:rsidR="00033754" w:rsidRPr="00033754" w:rsidRDefault="00033754" w:rsidP="00033754">
            <w:pPr>
              <w:rPr>
                <w:sz w:val="10"/>
                <w:szCs w:val="10"/>
                <w:lang w:eastAsia="ru-RU"/>
              </w:rPr>
            </w:pP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Главы города, курирующий социальную сферу, председатель санитарно-противоэпидемического координационного совета при комиссии по чрезвычайным ситуациям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и обеспечению пожарной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безопасности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-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департамента городского хозяйства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директора департамента городского хозяйства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департамента финансов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директора департамента финансов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Директор департамента архитектуры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градостроительства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директора департамента архитектуры и градостроительства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штаба по гражданской обороне и чрезвычайным ситуациям департамента городского хозяйства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-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начальника правового управления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отдела по защите населения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отдела планирования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и оперативной подготовки управления по делам гражданской обороны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чрезвычайным ситуациям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муниципального казенного учреждения «Единая дежурно-диспетчерская служба города Сургута»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пункта управления муниципального казенного учреждения «Единая дежурно-диспетчерская служба города Сургута»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муниципального казённого учреждения «Сургутский спасательный центр»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директора муниципального казённого учреждения «Сургутский спасательный центр»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филиала Акционерного общества «</w:t>
            </w:r>
            <w:proofErr w:type="spellStart"/>
            <w:r w:rsidRPr="00033754">
              <w:rPr>
                <w:sz w:val="26"/>
                <w:szCs w:val="26"/>
              </w:rPr>
              <w:t>Россети</w:t>
            </w:r>
            <w:proofErr w:type="spellEnd"/>
            <w:r w:rsidRPr="00033754">
              <w:rPr>
                <w:sz w:val="26"/>
                <w:szCs w:val="26"/>
              </w:rPr>
              <w:t xml:space="preserve"> Тюмень» Сургутские электрические сети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главного инженера филиала Акционерного общества «</w:t>
            </w:r>
            <w:proofErr w:type="spellStart"/>
            <w:r w:rsidRPr="00033754">
              <w:rPr>
                <w:sz w:val="26"/>
                <w:szCs w:val="26"/>
              </w:rPr>
              <w:t>Россети</w:t>
            </w:r>
            <w:proofErr w:type="spellEnd"/>
            <w:r w:rsidRPr="00033754">
              <w:rPr>
                <w:sz w:val="26"/>
                <w:szCs w:val="26"/>
              </w:rPr>
              <w:t xml:space="preserve"> Тюмень» Сургутские электрические сети (по согласованию)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Управления Министерства внутренних дел Российской Федерации </w:t>
            </w:r>
            <w:r w:rsidRPr="00033754">
              <w:rPr>
                <w:sz w:val="26"/>
                <w:szCs w:val="26"/>
              </w:rPr>
              <w:br/>
              <w:t>по городу Сургуту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полиции 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по охране общественного порядка Управления Министерства внутренних дел Российской Федерации по городу Сургуту (по согласованию)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Главный врач бюджетного учреждения Ханты-Мансийского автономного </w:t>
            </w:r>
          </w:p>
          <w:p w:rsid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округа –</w:t>
            </w:r>
            <w:r>
              <w:rPr>
                <w:sz w:val="26"/>
                <w:szCs w:val="26"/>
              </w:rPr>
              <w:t xml:space="preserve"> </w:t>
            </w:r>
            <w:r w:rsidRPr="00033754">
              <w:rPr>
                <w:sz w:val="26"/>
                <w:szCs w:val="26"/>
              </w:rPr>
              <w:t xml:space="preserve">Югры «Сургутская городская клиническая станция скорой медицинской помощи», начальник службы медицины катастроф по городу Сургуту и </w:t>
            </w:r>
            <w:proofErr w:type="spellStart"/>
            <w:r w:rsidRPr="00033754">
              <w:rPr>
                <w:sz w:val="26"/>
                <w:szCs w:val="26"/>
              </w:rPr>
              <w:t>Сургутскому</w:t>
            </w:r>
            <w:proofErr w:type="spellEnd"/>
            <w:r w:rsidRPr="00033754">
              <w:rPr>
                <w:sz w:val="26"/>
                <w:szCs w:val="26"/>
              </w:rPr>
              <w:t xml:space="preserve"> району 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главного врача бюджетного учреждения Ханты-Мансийского автономного округа – Югры «Сургутская городская клиническая станция скорой медицинской помощи», начальник штаба службы медицины катастроф 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городу Сургуту и </w:t>
            </w:r>
            <w:proofErr w:type="spellStart"/>
            <w:r w:rsidRPr="00033754">
              <w:rPr>
                <w:sz w:val="26"/>
                <w:szCs w:val="26"/>
              </w:rPr>
              <w:t>Сургутскому</w:t>
            </w:r>
            <w:proofErr w:type="spellEnd"/>
            <w:r w:rsidRPr="00033754">
              <w:rPr>
                <w:sz w:val="26"/>
                <w:szCs w:val="26"/>
              </w:rPr>
              <w:t xml:space="preserve"> району (по согласованию)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территориального отдела управления </w:t>
            </w:r>
            <w:proofErr w:type="spellStart"/>
            <w:r w:rsidRPr="00033754">
              <w:rPr>
                <w:sz w:val="26"/>
                <w:szCs w:val="26"/>
              </w:rPr>
              <w:t>Роспотребнадзора</w:t>
            </w:r>
            <w:proofErr w:type="spellEnd"/>
            <w:r w:rsidRPr="00033754">
              <w:rPr>
                <w:sz w:val="26"/>
                <w:szCs w:val="26"/>
              </w:rPr>
              <w:t xml:space="preserve"> по Ханты-Мансийскому автономному округу – Югре в городе Сургуте и Сургутском районе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033754">
              <w:rPr>
                <w:sz w:val="26"/>
                <w:szCs w:val="26"/>
              </w:rPr>
              <w:t>Роспотребнадзора</w:t>
            </w:r>
            <w:proofErr w:type="spellEnd"/>
            <w:r w:rsidRPr="00033754">
              <w:rPr>
                <w:sz w:val="26"/>
                <w:szCs w:val="26"/>
              </w:rPr>
              <w:t xml:space="preserve"> по Ханты-Мансийскому автономному округу – Югре в городе Сургуте и Сургутском районе (по согласованию)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Сургутского комплексного отдела Федеральной службы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экологическому, технологическому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атомному надзору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-</w:t>
            </w:r>
          </w:p>
        </w:tc>
      </w:tr>
      <w:tr w:rsidR="00033754" w:rsidRPr="00033754" w:rsidTr="00033754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отдела надзорной деятельности и профилактической работы по городу Сургуту управления надзорной деятельности и профилактической работы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Главного управления Министерства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по чрезвычайным ситуациям России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по Ханты-Мансийскому автономному округу – Югре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отдела надзорной деятельности 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профилактической работы по городу Сургуту управления надзорной деятельности и профилактической работы Главного управления Министерства по чрезвычайным ситуациям России по Ханты-Мансийскому автономному округу – Югре (по согласованию)</w:t>
            </w:r>
          </w:p>
        </w:tc>
      </w:tr>
    </w:tbl>
    <w:p w:rsidR="00033754" w:rsidRPr="00033754" w:rsidRDefault="00033754" w:rsidP="00033754">
      <w:pPr>
        <w:tabs>
          <w:tab w:val="left" w:pos="993"/>
        </w:tabs>
        <w:jc w:val="both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jc w:val="both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ind w:left="5529"/>
        <w:rPr>
          <w:sz w:val="26"/>
          <w:szCs w:val="26"/>
        </w:rPr>
      </w:pPr>
    </w:p>
    <w:p w:rsidR="00033754" w:rsidRPr="00033754" w:rsidRDefault="00033754" w:rsidP="00033754">
      <w:pPr>
        <w:ind w:firstLine="6379"/>
        <w:contextualSpacing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t>Приложение 2</w:t>
      </w:r>
    </w:p>
    <w:p w:rsidR="00033754" w:rsidRPr="00033754" w:rsidRDefault="00033754" w:rsidP="00033754">
      <w:pPr>
        <w:ind w:firstLine="6379"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t>к постановлению</w:t>
      </w:r>
    </w:p>
    <w:p w:rsidR="00033754" w:rsidRPr="00033754" w:rsidRDefault="00033754" w:rsidP="00033754">
      <w:pPr>
        <w:ind w:firstLine="6379"/>
        <w:rPr>
          <w:color w:val="000000"/>
          <w:sz w:val="26"/>
          <w:szCs w:val="26"/>
        </w:rPr>
      </w:pPr>
      <w:r w:rsidRPr="00033754">
        <w:rPr>
          <w:color w:val="000000"/>
          <w:sz w:val="26"/>
          <w:szCs w:val="26"/>
        </w:rPr>
        <w:t>Администрации города</w:t>
      </w:r>
    </w:p>
    <w:p w:rsidR="00033754" w:rsidRPr="00033754" w:rsidRDefault="00033754" w:rsidP="00033754">
      <w:pPr>
        <w:ind w:firstLine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_________</w:t>
      </w:r>
      <w:r w:rsidRPr="00033754">
        <w:rPr>
          <w:color w:val="000000"/>
          <w:sz w:val="26"/>
          <w:szCs w:val="26"/>
        </w:rPr>
        <w:t>___ № ___</w:t>
      </w:r>
      <w:r>
        <w:rPr>
          <w:color w:val="000000"/>
          <w:sz w:val="26"/>
          <w:szCs w:val="26"/>
        </w:rPr>
        <w:t>_</w:t>
      </w:r>
      <w:r w:rsidRPr="00033754">
        <w:rPr>
          <w:color w:val="000000"/>
          <w:sz w:val="26"/>
          <w:szCs w:val="26"/>
        </w:rPr>
        <w:t>___</w:t>
      </w:r>
    </w:p>
    <w:p w:rsidR="00033754" w:rsidRPr="00033754" w:rsidRDefault="00033754" w:rsidP="00033754">
      <w:pPr>
        <w:ind w:firstLine="708"/>
        <w:contextualSpacing/>
        <w:jc w:val="center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jc w:val="both"/>
        <w:rPr>
          <w:sz w:val="26"/>
          <w:szCs w:val="26"/>
        </w:rPr>
      </w:pPr>
    </w:p>
    <w:p w:rsidR="00033754" w:rsidRPr="00033754" w:rsidRDefault="00033754" w:rsidP="00033754">
      <w:pPr>
        <w:tabs>
          <w:tab w:val="left" w:pos="993"/>
        </w:tabs>
        <w:jc w:val="center"/>
        <w:rPr>
          <w:sz w:val="26"/>
          <w:szCs w:val="26"/>
        </w:rPr>
      </w:pPr>
      <w:r w:rsidRPr="00033754">
        <w:rPr>
          <w:sz w:val="26"/>
          <w:szCs w:val="26"/>
        </w:rPr>
        <w:t xml:space="preserve">Состав </w:t>
      </w:r>
    </w:p>
    <w:p w:rsidR="00033754" w:rsidRPr="00033754" w:rsidRDefault="00033754" w:rsidP="00033754">
      <w:pPr>
        <w:tabs>
          <w:tab w:val="left" w:pos="993"/>
        </w:tabs>
        <w:jc w:val="center"/>
        <w:rPr>
          <w:sz w:val="26"/>
          <w:szCs w:val="26"/>
        </w:rPr>
      </w:pPr>
      <w:r w:rsidRPr="00033754">
        <w:rPr>
          <w:sz w:val="26"/>
          <w:szCs w:val="26"/>
        </w:rPr>
        <w:t>постоянно действующей рабочей группы (оперативного штаба)</w:t>
      </w:r>
    </w:p>
    <w:p w:rsidR="00033754" w:rsidRDefault="00033754" w:rsidP="00033754">
      <w:pPr>
        <w:tabs>
          <w:tab w:val="left" w:pos="993"/>
        </w:tabs>
        <w:ind w:right="-1"/>
        <w:jc w:val="center"/>
        <w:rPr>
          <w:sz w:val="26"/>
          <w:szCs w:val="26"/>
        </w:rPr>
      </w:pPr>
      <w:r w:rsidRPr="00033754">
        <w:rPr>
          <w:sz w:val="26"/>
          <w:szCs w:val="26"/>
        </w:rPr>
        <w:t>по решению вопросов пожарной безопасности при комиссии по предупреждению</w:t>
      </w:r>
    </w:p>
    <w:p w:rsidR="00033754" w:rsidRPr="00033754" w:rsidRDefault="00033754" w:rsidP="00033754">
      <w:pPr>
        <w:tabs>
          <w:tab w:val="left" w:pos="993"/>
        </w:tabs>
        <w:ind w:right="-1"/>
        <w:jc w:val="center"/>
        <w:rPr>
          <w:sz w:val="26"/>
          <w:szCs w:val="26"/>
        </w:rPr>
      </w:pPr>
      <w:r w:rsidRPr="00033754">
        <w:rPr>
          <w:sz w:val="26"/>
          <w:szCs w:val="26"/>
        </w:rPr>
        <w:t>и ликвидации чрезвычайных ситуаций и обеспечению пожарной безопасности</w:t>
      </w:r>
    </w:p>
    <w:p w:rsidR="00033754" w:rsidRPr="00033754" w:rsidRDefault="00033754" w:rsidP="00033754">
      <w:pPr>
        <w:tabs>
          <w:tab w:val="left" w:pos="993"/>
        </w:tabs>
        <w:rPr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878"/>
      </w:tblGrid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Резервный состав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Главы города, курирующий сферу обеспечения безопасности городского округа, председатель рабочей группы (оперативного штаба)</w:t>
            </w:r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jc w:val="center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-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управления по делам гражданской обороны и чрезвычайным ситуациям, заместитель председателя рабочей группы (оперативного штаба)</w:t>
            </w:r>
          </w:p>
        </w:tc>
        <w:tc>
          <w:tcPr>
            <w:tcW w:w="4878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управления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делам гражданской обороны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чрезвычайным ситуациям, заместитель председателя рабочей группы (оперативного штаба)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отдела мероприятий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гражданской обороне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предупреждению чрезвычайных ситуаций управления по делам гражданской обороны и чрезвычайным ситуациям, секретарь рабочей группы (оперативного штаба)</w:t>
            </w:r>
          </w:p>
        </w:tc>
        <w:tc>
          <w:tcPr>
            <w:tcW w:w="4878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главный специалист отдела мероприятий по гражданской обороне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предупреждению чрезвычайных ситуаций управления по делам гражданской обороны и чрезвычайным ситуациям, секретарь рабочей группы (оперативного штаба)</w:t>
            </w:r>
          </w:p>
        </w:tc>
      </w:tr>
      <w:tr w:rsidR="00033754" w:rsidRPr="00033754" w:rsidTr="00033754">
        <w:tc>
          <w:tcPr>
            <w:tcW w:w="9611" w:type="dxa"/>
            <w:gridSpan w:val="2"/>
          </w:tcPr>
          <w:p w:rsidR="00033754" w:rsidRPr="00033754" w:rsidRDefault="00033754" w:rsidP="00B7625A">
            <w:pPr>
              <w:pStyle w:val="a6"/>
              <w:rPr>
                <w:sz w:val="10"/>
                <w:szCs w:val="10"/>
              </w:rPr>
            </w:pP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Члены рабочей группы (оперативного штаба)</w:t>
            </w:r>
          </w:p>
          <w:p w:rsidR="00033754" w:rsidRPr="00033754" w:rsidRDefault="00033754" w:rsidP="00B7625A">
            <w:pPr>
              <w:rPr>
                <w:sz w:val="10"/>
                <w:szCs w:val="10"/>
              </w:rPr>
            </w:pP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департамента городского хозяйства</w:t>
            </w:r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штаба по гражданской обороне и чрезвычайным ситуациям департамента городского хозяйства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Директор департамента архитектуры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и градостроительства</w:t>
            </w:r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директора департамента архитектуры и градостроительства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bookmarkStart w:id="6" w:name="sub_210"/>
            <w:r w:rsidRPr="00033754">
              <w:rPr>
                <w:sz w:val="26"/>
                <w:szCs w:val="26"/>
              </w:rPr>
              <w:t>Директор департамента имущественных и земельных отношений</w:t>
            </w:r>
            <w:bookmarkEnd w:id="6"/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директора департамента имущественных и земельных отношений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контрольного управления</w:t>
            </w:r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заместитель начальника контрольного управления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Директор муниципального казенного учреждения «Единая дежурно-диспетчерская служба города Сургута»</w:t>
            </w:r>
          </w:p>
        </w:tc>
        <w:tc>
          <w:tcPr>
            <w:tcW w:w="4878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пункта управления муниципального казенного учреждения «Единая дежурно-диспе</w:t>
            </w:r>
            <w:r>
              <w:rPr>
                <w:sz w:val="26"/>
                <w:szCs w:val="26"/>
              </w:rPr>
              <w:t>тчерская служба города Сургута»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и ликвидации последствий стихийных бедствий по Ханты-Мансийскому автономному округу – Югре, заместитель председателя рабочей группы (оперативного штаба),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4878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по Ханты-Мансийскому автономному округу – Югре, заместитель председателя рабочей группы (оперативного штаба), (по согласованию)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Начальник отдела надзорной деятельности и профилактической работы по городу Сургуту управления надзорной деятельности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и профилактической работы Главного управления Министерства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чрезвычайным ситуациям России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по Ханты-Мансийскому автономному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округу – Югре (по согласованию)</w:t>
            </w:r>
          </w:p>
        </w:tc>
        <w:tc>
          <w:tcPr>
            <w:tcW w:w="4878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отдела надзорной деятельности </w:t>
            </w:r>
          </w:p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и профилактической работы по городу Сургуту управления надзорной деятельности и профилактической работы Главного управления Министерства по чрезвычайным ситуациям России по Ханты-Мансийскому автономному </w:t>
            </w:r>
          </w:p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округу – Югре (по согласованию)</w:t>
            </w:r>
          </w:p>
        </w:tc>
      </w:tr>
      <w:tr w:rsidR="00033754" w:rsidRPr="00033754" w:rsidTr="00033754">
        <w:tc>
          <w:tcPr>
            <w:tcW w:w="4733" w:type="dxa"/>
          </w:tcPr>
          <w:p w:rsidR="00033754" w:rsidRP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Начальник Управления Министерства внутренних дел Российской Федерации по городу Сургуту (по согласованию)</w:t>
            </w:r>
          </w:p>
        </w:tc>
        <w:tc>
          <w:tcPr>
            <w:tcW w:w="4878" w:type="dxa"/>
          </w:tcPr>
          <w:p w:rsidR="00033754" w:rsidRDefault="00033754" w:rsidP="00B7625A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 xml:space="preserve">заместитель начальника полиции </w:t>
            </w:r>
          </w:p>
          <w:p w:rsidR="00033754" w:rsidRPr="00033754" w:rsidRDefault="00033754" w:rsidP="00033754">
            <w:pPr>
              <w:pStyle w:val="a6"/>
              <w:rPr>
                <w:sz w:val="26"/>
                <w:szCs w:val="26"/>
              </w:rPr>
            </w:pPr>
            <w:r w:rsidRPr="00033754">
              <w:rPr>
                <w:sz w:val="26"/>
                <w:szCs w:val="26"/>
              </w:rPr>
              <w:t>по охране общественного порядка Управления Министерства внутренних дел Российской Федерации по городу Сургуту (по согласованию)</w:t>
            </w:r>
          </w:p>
        </w:tc>
      </w:tr>
    </w:tbl>
    <w:p w:rsidR="00033754" w:rsidRPr="00033754" w:rsidRDefault="00033754" w:rsidP="00033754">
      <w:pPr>
        <w:tabs>
          <w:tab w:val="left" w:pos="993"/>
        </w:tabs>
        <w:jc w:val="both"/>
        <w:rPr>
          <w:sz w:val="26"/>
          <w:szCs w:val="26"/>
        </w:rPr>
      </w:pPr>
    </w:p>
    <w:p w:rsidR="00F453AA" w:rsidRPr="00033754" w:rsidRDefault="00F453AA" w:rsidP="00033754">
      <w:pPr>
        <w:rPr>
          <w:sz w:val="26"/>
          <w:szCs w:val="26"/>
        </w:rPr>
      </w:pPr>
    </w:p>
    <w:sectPr w:rsidR="00F453AA" w:rsidRPr="00033754" w:rsidSect="00033754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77" w:rsidRDefault="00991077" w:rsidP="00033754">
      <w:r>
        <w:separator/>
      </w:r>
    </w:p>
  </w:endnote>
  <w:endnote w:type="continuationSeparator" w:id="0">
    <w:p w:rsidR="00991077" w:rsidRDefault="00991077" w:rsidP="000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77" w:rsidRDefault="00991077" w:rsidP="00033754">
      <w:r>
        <w:separator/>
      </w:r>
    </w:p>
  </w:footnote>
  <w:footnote w:type="continuationSeparator" w:id="0">
    <w:p w:rsidR="00991077" w:rsidRDefault="00991077" w:rsidP="0003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C3D6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A553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553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553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54"/>
    <w:rsid w:val="00033754"/>
    <w:rsid w:val="000A553A"/>
    <w:rsid w:val="00803262"/>
    <w:rsid w:val="008C3D68"/>
    <w:rsid w:val="00991077"/>
    <w:rsid w:val="00BC4CA0"/>
    <w:rsid w:val="00CE723D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F87184-E3A1-4FD7-B640-E32005F1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75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33754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033754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37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37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9583</Characters>
  <Application>Microsoft Office Word</Application>
  <DocSecurity>0</DocSecurity>
  <Lines>79</Lines>
  <Paragraphs>22</Paragraphs>
  <ScaleCrop>false</ScaleCrop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2026-01-27T10:07:00Z</cp:lastPrinted>
  <dcterms:created xsi:type="dcterms:W3CDTF">2026-01-29T07:53:00Z</dcterms:created>
  <dcterms:modified xsi:type="dcterms:W3CDTF">2026-01-29T07:53:00Z</dcterms:modified>
</cp:coreProperties>
</file>