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9A" w:rsidRDefault="0026199A" w:rsidP="009E222F"/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52074" w:rsidTr="005B1C84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52074" w:rsidRDefault="00652074" w:rsidP="005B1C8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021292" r:id="rId7"/>
              </w:object>
            </w:r>
          </w:p>
          <w:p w:rsidR="00652074" w:rsidRDefault="00652074" w:rsidP="005B1C84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52074" w:rsidRPr="005541F0" w:rsidRDefault="00652074" w:rsidP="005B1C84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52074" w:rsidRDefault="00652074" w:rsidP="005B1C84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52074" w:rsidRPr="005541F0" w:rsidRDefault="00652074" w:rsidP="005B1C84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52074" w:rsidRPr="005649E4" w:rsidRDefault="00652074" w:rsidP="005B1C84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52074" w:rsidRPr="001D25B0" w:rsidRDefault="00652074" w:rsidP="005B1C84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652074" w:rsidRPr="005541F0" w:rsidRDefault="00652074" w:rsidP="005B1C84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52074" w:rsidRPr="005541F0" w:rsidRDefault="00652074" w:rsidP="005B1C84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52074" w:rsidRPr="001D25B0" w:rsidRDefault="00652074" w:rsidP="005B1C84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652074" w:rsidRDefault="00652074" w:rsidP="005B1C84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52074" w:rsidRPr="003262E3" w:rsidRDefault="00652074" w:rsidP="005B1C84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52074" w:rsidTr="005B1C84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52074" w:rsidRPr="00F8214F" w:rsidRDefault="00652074" w:rsidP="005B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2074" w:rsidRPr="00F8214F" w:rsidRDefault="00652074" w:rsidP="005B1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52074" w:rsidRPr="00F8214F" w:rsidRDefault="00652074" w:rsidP="005B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2074" w:rsidRPr="00F8214F" w:rsidRDefault="00652074" w:rsidP="005B1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52074" w:rsidRPr="00A63FB0" w:rsidRDefault="00652074" w:rsidP="005B1C8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2074" w:rsidRPr="00A3761A" w:rsidRDefault="00652074" w:rsidP="005B1C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52074" w:rsidRPr="00F8214F" w:rsidRDefault="00652074" w:rsidP="005B1C84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52074" w:rsidRPr="00AB4194" w:rsidRDefault="00652074" w:rsidP="005B1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52074" w:rsidRPr="00F8214F" w:rsidRDefault="00652074" w:rsidP="005B1C84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6199A" w:rsidRPr="0026199A" w:rsidTr="00BC09C3">
        <w:tc>
          <w:tcPr>
            <w:tcW w:w="4962" w:type="dxa"/>
          </w:tcPr>
          <w:p w:rsidR="0026199A" w:rsidRPr="0026199A" w:rsidRDefault="0026199A" w:rsidP="0026199A">
            <w:pPr>
              <w:keepNext/>
              <w:keepLines/>
              <w:suppressAutoHyphens/>
              <w:jc w:val="left"/>
              <w:rPr>
                <w:szCs w:val="27"/>
              </w:rPr>
            </w:pPr>
            <w:r w:rsidRPr="0026199A">
              <w:rPr>
                <w:szCs w:val="27"/>
              </w:rPr>
              <w:t xml:space="preserve">О внесении изменения </w:t>
            </w:r>
            <w:r w:rsidRPr="0026199A">
              <w:rPr>
                <w:szCs w:val="27"/>
              </w:rPr>
              <w:br/>
              <w:t xml:space="preserve">в постановление Главы города </w:t>
            </w:r>
            <w:r w:rsidRPr="0026199A">
              <w:rPr>
                <w:szCs w:val="27"/>
              </w:rPr>
              <w:br/>
              <w:t xml:space="preserve">от 26.08.2025 № 49 «О принятии решения о подготовке изменений </w:t>
            </w:r>
            <w:r w:rsidRPr="0026199A">
              <w:rPr>
                <w:szCs w:val="27"/>
              </w:rPr>
              <w:br/>
              <w:t>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 и создании комиссии по подготовке изменений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</w:t>
            </w:r>
          </w:p>
        </w:tc>
      </w:tr>
    </w:tbl>
    <w:p w:rsidR="0026199A" w:rsidRPr="0026199A" w:rsidRDefault="0026199A" w:rsidP="0026199A">
      <w:pPr>
        <w:jc w:val="left"/>
        <w:rPr>
          <w:szCs w:val="27"/>
        </w:rPr>
      </w:pPr>
    </w:p>
    <w:p w:rsidR="0026199A" w:rsidRPr="0026199A" w:rsidRDefault="0026199A" w:rsidP="0026199A">
      <w:pPr>
        <w:jc w:val="left"/>
        <w:outlineLvl w:val="0"/>
        <w:rPr>
          <w:sz w:val="27"/>
          <w:szCs w:val="27"/>
        </w:rPr>
      </w:pPr>
    </w:p>
    <w:p w:rsidR="0026199A" w:rsidRPr="0026199A" w:rsidRDefault="0026199A" w:rsidP="0026199A">
      <w:pPr>
        <w:ind w:firstLine="709"/>
        <w:rPr>
          <w:rFonts w:eastAsiaTheme="minorEastAsia" w:cs="Times New Roman"/>
          <w:szCs w:val="28"/>
          <w:lang w:eastAsia="ru-RU"/>
        </w:rPr>
      </w:pPr>
      <w:r w:rsidRPr="0026199A">
        <w:rPr>
          <w:rFonts w:eastAsiaTheme="minorEastAsia" w:cs="Times New Roman"/>
          <w:szCs w:val="28"/>
          <w:lang w:eastAsia="ru-RU"/>
        </w:rPr>
        <w:t>В соответствии с Градостроительным кодексом Российской Федерации, постановлением Правительства Ханты-Мансийского автономного округа – Югры от 22.05.2025 № 180-п «О принятии решения о подготовке единого документа территориального планирования и градостроительного зонирования поселения, городского округа, расположенных в Ханты-Мансийском автономном округе – Югре, решения о подготовке в него изменений», распоряжением Администрации города от 30.12.2005 № 3686 «Об утверждении Регламента Администрации города»:</w:t>
      </w:r>
    </w:p>
    <w:p w:rsidR="0026199A" w:rsidRPr="0026199A" w:rsidRDefault="0026199A" w:rsidP="0026199A">
      <w:pPr>
        <w:ind w:firstLine="709"/>
        <w:rPr>
          <w:rFonts w:eastAsiaTheme="minorEastAsia" w:cs="Times New Roman"/>
          <w:szCs w:val="28"/>
          <w:lang w:eastAsia="ru-RU"/>
        </w:rPr>
      </w:pPr>
      <w:r w:rsidRPr="0026199A">
        <w:rPr>
          <w:rFonts w:eastAsiaTheme="minorEastAsia" w:cs="Times New Roman"/>
          <w:szCs w:val="28"/>
          <w:lang w:eastAsia="ru-RU"/>
        </w:rPr>
        <w:t xml:space="preserve">1. Внести в постановление Главы города от 26.08.2025 № 49 «О принятии решения о подготовке изменений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 </w:t>
      </w:r>
      <w:r w:rsidRPr="0026199A">
        <w:rPr>
          <w:rFonts w:eastAsiaTheme="minorEastAsia" w:cs="Times New Roman"/>
          <w:szCs w:val="28"/>
          <w:lang w:eastAsia="ru-RU"/>
        </w:rPr>
        <w:br/>
        <w:t xml:space="preserve">и создании комиссии по подготовке изменений в единый документ </w:t>
      </w:r>
      <w:proofErr w:type="spellStart"/>
      <w:r w:rsidRPr="0026199A">
        <w:rPr>
          <w:rFonts w:eastAsiaTheme="minorEastAsia" w:cs="Times New Roman"/>
          <w:szCs w:val="28"/>
          <w:lang w:eastAsia="ru-RU"/>
        </w:rPr>
        <w:t>терри</w:t>
      </w:r>
      <w:r>
        <w:rPr>
          <w:rFonts w:eastAsiaTheme="minorEastAsia" w:cs="Times New Roman"/>
          <w:szCs w:val="28"/>
          <w:lang w:eastAsia="ru-RU"/>
        </w:rPr>
        <w:t>-</w:t>
      </w:r>
      <w:r w:rsidRPr="0026199A">
        <w:rPr>
          <w:rFonts w:eastAsiaTheme="minorEastAsia" w:cs="Times New Roman"/>
          <w:szCs w:val="28"/>
          <w:lang w:eastAsia="ru-RU"/>
        </w:rPr>
        <w:t>ториального</w:t>
      </w:r>
      <w:proofErr w:type="spellEnd"/>
      <w:r w:rsidRPr="0026199A">
        <w:rPr>
          <w:rFonts w:eastAsiaTheme="minorEastAsia" w:cs="Times New Roman"/>
          <w:szCs w:val="28"/>
          <w:lang w:eastAsia="ru-RU"/>
        </w:rPr>
        <w:t xml:space="preserve"> планирования и градостроительного зонирования муниципального образования городской округ Сургут Ханты-Мансийского автономного округа – Югры» изменение, изложив приложение 1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26199A">
        <w:rPr>
          <w:rFonts w:eastAsiaTheme="minorEastAsia" w:cs="Times New Roman"/>
          <w:szCs w:val="28"/>
          <w:lang w:eastAsia="ru-RU"/>
        </w:rPr>
        <w:t>к постановлению в новой редакции согласно приложению к настоящему постановлению.</w:t>
      </w:r>
    </w:p>
    <w:p w:rsidR="0026199A" w:rsidRPr="0026199A" w:rsidRDefault="0026199A" w:rsidP="0026199A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  <w:r w:rsidRPr="0026199A">
        <w:rPr>
          <w:rFonts w:cs="Times New Roman"/>
          <w:color w:val="000000" w:themeColor="text1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26199A">
        <w:rPr>
          <w:rFonts w:cs="Times New Roman"/>
          <w:color w:val="000000" w:themeColor="text1"/>
          <w:szCs w:val="28"/>
          <w:lang w:val="en-US"/>
        </w:rPr>
        <w:t>www</w:t>
      </w:r>
      <w:r w:rsidRPr="0026199A">
        <w:rPr>
          <w:rFonts w:cs="Times New Roman"/>
          <w:color w:val="000000" w:themeColor="text1"/>
          <w:szCs w:val="28"/>
        </w:rPr>
        <w:t>.</w:t>
      </w:r>
      <w:proofErr w:type="spellStart"/>
      <w:r w:rsidRPr="0026199A">
        <w:rPr>
          <w:rFonts w:cs="Times New Roman"/>
          <w:color w:val="000000" w:themeColor="text1"/>
          <w:szCs w:val="28"/>
          <w:lang w:val="en-US"/>
        </w:rPr>
        <w:t>admsurgut</w:t>
      </w:r>
      <w:proofErr w:type="spellEnd"/>
      <w:r w:rsidRPr="0026199A">
        <w:rPr>
          <w:rFonts w:cs="Times New Roman"/>
          <w:color w:val="000000" w:themeColor="text1"/>
          <w:szCs w:val="28"/>
        </w:rPr>
        <w:t>.</w:t>
      </w:r>
      <w:proofErr w:type="spellStart"/>
      <w:r w:rsidRPr="0026199A">
        <w:rPr>
          <w:rFonts w:cs="Times New Roman"/>
          <w:color w:val="000000" w:themeColor="text1"/>
          <w:szCs w:val="28"/>
          <w:lang w:val="en-US"/>
        </w:rPr>
        <w:t>ru</w:t>
      </w:r>
      <w:proofErr w:type="spellEnd"/>
      <w:r w:rsidRPr="0026199A">
        <w:rPr>
          <w:rFonts w:cs="Times New Roman"/>
          <w:color w:val="000000" w:themeColor="text1"/>
          <w:szCs w:val="28"/>
        </w:rPr>
        <w:t xml:space="preserve"> не позднее 10 дней со дня его издания.</w:t>
      </w:r>
    </w:p>
    <w:p w:rsidR="0026199A" w:rsidRPr="0026199A" w:rsidRDefault="0026199A" w:rsidP="0026199A">
      <w:pPr>
        <w:autoSpaceDE w:val="0"/>
        <w:autoSpaceDN w:val="0"/>
        <w:adjustRightInd w:val="0"/>
        <w:ind w:firstLine="709"/>
        <w:rPr>
          <w:rFonts w:cs="Times New Roman"/>
          <w:color w:val="000000" w:themeColor="text1"/>
          <w:szCs w:val="28"/>
        </w:rPr>
      </w:pPr>
      <w:r w:rsidRPr="0026199A">
        <w:rPr>
          <w:rFonts w:cs="Times New Roman"/>
          <w:color w:val="000000" w:themeColor="text1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 (</w:t>
      </w:r>
      <w:r w:rsidRPr="0026199A">
        <w:rPr>
          <w:rFonts w:cs="Times New Roman"/>
          <w:color w:val="000000" w:themeColor="text1"/>
          <w:szCs w:val="28"/>
          <w:lang w:val="en-US"/>
        </w:rPr>
        <w:t>DOCSURGUT</w:t>
      </w:r>
      <w:r w:rsidRPr="0026199A">
        <w:rPr>
          <w:rFonts w:cs="Times New Roman"/>
          <w:color w:val="000000" w:themeColor="text1"/>
          <w:szCs w:val="28"/>
        </w:rPr>
        <w:t>.</w:t>
      </w:r>
      <w:r w:rsidRPr="0026199A">
        <w:rPr>
          <w:rFonts w:cs="Times New Roman"/>
          <w:color w:val="000000" w:themeColor="text1"/>
          <w:szCs w:val="28"/>
          <w:lang w:val="en-US"/>
        </w:rPr>
        <w:t>RU</w:t>
      </w:r>
      <w:r w:rsidRPr="0026199A">
        <w:rPr>
          <w:rFonts w:cs="Times New Roman"/>
          <w:color w:val="000000" w:themeColor="text1"/>
          <w:szCs w:val="28"/>
        </w:rPr>
        <w:t xml:space="preserve">) </w:t>
      </w:r>
      <w:r w:rsidRPr="0026199A">
        <w:rPr>
          <w:rFonts w:cs="Times New Roman"/>
          <w:szCs w:val="28"/>
        </w:rPr>
        <w:t xml:space="preserve">не позднее 10 дней </w:t>
      </w:r>
      <w:r w:rsidRPr="0026199A">
        <w:rPr>
          <w:rFonts w:cs="Times New Roman"/>
          <w:color w:val="000000" w:themeColor="text1"/>
          <w:szCs w:val="28"/>
        </w:rPr>
        <w:t xml:space="preserve">с момента </w:t>
      </w:r>
      <w:r w:rsidRPr="0026199A">
        <w:rPr>
          <w:rFonts w:cs="Times New Roman"/>
          <w:szCs w:val="28"/>
        </w:rPr>
        <w:t>его издания</w:t>
      </w:r>
      <w:r w:rsidRPr="0026199A">
        <w:rPr>
          <w:rFonts w:cs="Times New Roman"/>
          <w:color w:val="000000" w:themeColor="text1"/>
          <w:szCs w:val="28"/>
        </w:rPr>
        <w:t>.</w:t>
      </w:r>
    </w:p>
    <w:p w:rsidR="0026199A" w:rsidRPr="0026199A" w:rsidRDefault="0026199A" w:rsidP="0026199A">
      <w:pPr>
        <w:tabs>
          <w:tab w:val="left" w:pos="567"/>
          <w:tab w:val="left" w:pos="709"/>
          <w:tab w:val="left" w:pos="851"/>
        </w:tabs>
        <w:ind w:firstLine="709"/>
        <w:rPr>
          <w:rFonts w:cs="Times New Roman"/>
          <w:color w:val="000000" w:themeColor="text1"/>
          <w:spacing w:val="-4"/>
          <w:szCs w:val="28"/>
        </w:rPr>
      </w:pPr>
      <w:r w:rsidRPr="0026199A">
        <w:rPr>
          <w:rFonts w:cs="Times New Roman"/>
          <w:color w:val="000000" w:themeColor="text1"/>
          <w:spacing w:val="-4"/>
          <w:szCs w:val="28"/>
        </w:rPr>
        <w:t>4.</w:t>
      </w:r>
      <w:r w:rsidRPr="0026199A">
        <w:rPr>
          <w:rFonts w:cs="Times New Roman"/>
          <w:color w:val="000000" w:themeColor="text1"/>
          <w:szCs w:val="28"/>
        </w:rPr>
        <w:t xml:space="preserve"> Настоящее постановление вступает в силу с момента его издания.</w:t>
      </w:r>
    </w:p>
    <w:p w:rsidR="0026199A" w:rsidRPr="0026199A" w:rsidRDefault="0026199A" w:rsidP="0026199A">
      <w:pPr>
        <w:ind w:firstLine="709"/>
        <w:rPr>
          <w:szCs w:val="28"/>
        </w:rPr>
      </w:pPr>
      <w:r w:rsidRPr="0026199A">
        <w:rPr>
          <w:rFonts w:cs="Times New Roman"/>
          <w:color w:val="000000" w:themeColor="text1"/>
          <w:szCs w:val="28"/>
        </w:rPr>
        <w:t xml:space="preserve">5. </w:t>
      </w:r>
      <w:r w:rsidRPr="0026199A">
        <w:rPr>
          <w:rFonts w:eastAsia="Times New Roman" w:cs="Times New Roman"/>
          <w:color w:val="000000"/>
          <w:spacing w:val="-4"/>
          <w:szCs w:val="28"/>
          <w:lang w:eastAsia="ru-RU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26199A" w:rsidRPr="0026199A" w:rsidRDefault="0026199A" w:rsidP="0026199A">
      <w:pPr>
        <w:ind w:firstLine="709"/>
        <w:rPr>
          <w:szCs w:val="28"/>
        </w:rPr>
      </w:pPr>
    </w:p>
    <w:p w:rsidR="0026199A" w:rsidRPr="0026199A" w:rsidRDefault="0026199A" w:rsidP="0026199A">
      <w:pPr>
        <w:autoSpaceDE w:val="0"/>
        <w:autoSpaceDN w:val="0"/>
        <w:adjustRightInd w:val="0"/>
        <w:ind w:firstLine="709"/>
        <w:rPr>
          <w:szCs w:val="28"/>
        </w:rPr>
      </w:pPr>
    </w:p>
    <w:p w:rsidR="0026199A" w:rsidRPr="0026199A" w:rsidRDefault="0026199A" w:rsidP="0026199A">
      <w:pPr>
        <w:autoSpaceDE w:val="0"/>
        <w:autoSpaceDN w:val="0"/>
        <w:adjustRightInd w:val="0"/>
        <w:ind w:firstLine="709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  <w:r w:rsidRPr="0026199A">
        <w:rPr>
          <w:szCs w:val="28"/>
        </w:rPr>
        <w:t xml:space="preserve">Глава города                                   </w:t>
      </w:r>
      <w:r>
        <w:rPr>
          <w:szCs w:val="28"/>
        </w:rPr>
        <w:t xml:space="preserve">   </w:t>
      </w:r>
      <w:r w:rsidRPr="0026199A">
        <w:rPr>
          <w:szCs w:val="28"/>
        </w:rPr>
        <w:t xml:space="preserve">                                                            М.Н. </w:t>
      </w:r>
      <w:proofErr w:type="spellStart"/>
      <w:r w:rsidRPr="0026199A">
        <w:rPr>
          <w:szCs w:val="28"/>
        </w:rPr>
        <w:t>Слепов</w:t>
      </w:r>
      <w:proofErr w:type="spellEnd"/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Pr="0026199A" w:rsidRDefault="0026199A" w:rsidP="0026199A">
      <w:pPr>
        <w:outlineLvl w:val="0"/>
        <w:rPr>
          <w:szCs w:val="28"/>
        </w:rPr>
      </w:pPr>
    </w:p>
    <w:p w:rsidR="0026199A" w:rsidRDefault="0026199A" w:rsidP="0026199A">
      <w:pPr>
        <w:jc w:val="left"/>
        <w:outlineLvl w:val="0"/>
        <w:rPr>
          <w:szCs w:val="28"/>
        </w:rPr>
      </w:pPr>
    </w:p>
    <w:p w:rsidR="0026199A" w:rsidRDefault="0026199A" w:rsidP="0026199A">
      <w:pPr>
        <w:jc w:val="left"/>
        <w:outlineLvl w:val="0"/>
        <w:rPr>
          <w:szCs w:val="28"/>
        </w:rPr>
      </w:pPr>
    </w:p>
    <w:p w:rsidR="0026199A" w:rsidRDefault="0026199A" w:rsidP="0026199A">
      <w:pPr>
        <w:jc w:val="left"/>
        <w:outlineLvl w:val="0"/>
        <w:rPr>
          <w:szCs w:val="28"/>
        </w:rPr>
      </w:pPr>
    </w:p>
    <w:p w:rsidR="0026199A" w:rsidRDefault="0026199A" w:rsidP="0026199A">
      <w:pPr>
        <w:jc w:val="left"/>
        <w:outlineLvl w:val="0"/>
        <w:rPr>
          <w:szCs w:val="28"/>
        </w:rPr>
      </w:pPr>
    </w:p>
    <w:p w:rsidR="0026199A" w:rsidRDefault="0026199A" w:rsidP="0026199A">
      <w:pPr>
        <w:jc w:val="left"/>
        <w:outlineLvl w:val="0"/>
        <w:rPr>
          <w:szCs w:val="28"/>
        </w:rPr>
      </w:pPr>
    </w:p>
    <w:p w:rsidR="0026199A" w:rsidRPr="0026199A" w:rsidRDefault="0026199A" w:rsidP="0026199A">
      <w:pPr>
        <w:jc w:val="left"/>
        <w:outlineLvl w:val="0"/>
        <w:rPr>
          <w:szCs w:val="28"/>
        </w:rPr>
      </w:pPr>
    </w:p>
    <w:p w:rsidR="0026199A" w:rsidRPr="0026199A" w:rsidRDefault="0026199A" w:rsidP="0026199A">
      <w:pPr>
        <w:ind w:firstLine="5954"/>
        <w:jc w:val="left"/>
        <w:outlineLvl w:val="0"/>
        <w:rPr>
          <w:szCs w:val="28"/>
        </w:rPr>
      </w:pPr>
      <w:r w:rsidRPr="0026199A">
        <w:rPr>
          <w:szCs w:val="28"/>
        </w:rPr>
        <w:t>Приложение</w:t>
      </w:r>
    </w:p>
    <w:p w:rsidR="0026199A" w:rsidRPr="0026199A" w:rsidRDefault="0026199A" w:rsidP="0026199A">
      <w:pPr>
        <w:ind w:firstLine="5954"/>
        <w:jc w:val="left"/>
        <w:outlineLvl w:val="0"/>
        <w:rPr>
          <w:szCs w:val="28"/>
        </w:rPr>
      </w:pPr>
      <w:r w:rsidRPr="0026199A">
        <w:rPr>
          <w:szCs w:val="28"/>
        </w:rPr>
        <w:t>к постановлению</w:t>
      </w:r>
    </w:p>
    <w:p w:rsidR="0026199A" w:rsidRPr="0026199A" w:rsidRDefault="0026199A" w:rsidP="0026199A">
      <w:pPr>
        <w:ind w:firstLine="5954"/>
        <w:jc w:val="left"/>
        <w:outlineLvl w:val="0"/>
        <w:rPr>
          <w:szCs w:val="28"/>
        </w:rPr>
      </w:pPr>
      <w:r w:rsidRPr="0026199A">
        <w:rPr>
          <w:szCs w:val="28"/>
        </w:rPr>
        <w:t xml:space="preserve">Главы города </w:t>
      </w:r>
    </w:p>
    <w:p w:rsidR="0026199A" w:rsidRPr="0026199A" w:rsidRDefault="0026199A" w:rsidP="0026199A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0"/>
          <w:lang w:eastAsia="ru-RU"/>
        </w:rPr>
      </w:pPr>
      <w:r w:rsidRPr="0026199A">
        <w:rPr>
          <w:rFonts w:eastAsia="Times New Roman" w:cs="Times New Roman"/>
          <w:szCs w:val="20"/>
          <w:lang w:eastAsia="ru-RU"/>
        </w:rPr>
        <w:t>от _____________ № _______</w:t>
      </w:r>
    </w:p>
    <w:p w:rsidR="0026199A" w:rsidRPr="0026199A" w:rsidRDefault="0026199A" w:rsidP="0026199A">
      <w:pPr>
        <w:widowControl w:val="0"/>
        <w:autoSpaceDE w:val="0"/>
        <w:autoSpaceDN w:val="0"/>
        <w:adjustRightInd w:val="0"/>
        <w:ind w:left="5664"/>
        <w:rPr>
          <w:rFonts w:eastAsia="Times New Roman" w:cs="Times New Roman"/>
          <w:szCs w:val="20"/>
          <w:lang w:eastAsia="ru-RU"/>
        </w:rPr>
      </w:pPr>
    </w:p>
    <w:p w:rsidR="0026199A" w:rsidRPr="0026199A" w:rsidRDefault="0026199A" w:rsidP="0026199A">
      <w:pPr>
        <w:widowControl w:val="0"/>
        <w:autoSpaceDE w:val="0"/>
        <w:autoSpaceDN w:val="0"/>
        <w:adjustRightInd w:val="0"/>
        <w:ind w:left="5664"/>
        <w:rPr>
          <w:rFonts w:eastAsia="Times New Roman" w:cs="Times New Roman"/>
          <w:szCs w:val="20"/>
          <w:lang w:eastAsia="ru-RU"/>
        </w:rPr>
      </w:pPr>
    </w:p>
    <w:p w:rsidR="0026199A" w:rsidRPr="0026199A" w:rsidRDefault="0026199A" w:rsidP="0026199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  <w:r w:rsidRPr="0026199A">
        <w:rPr>
          <w:rFonts w:eastAsia="Times New Roman" w:cs="Times New Roman"/>
          <w:szCs w:val="20"/>
          <w:lang w:eastAsia="ru-RU"/>
        </w:rPr>
        <w:t>Состав</w:t>
      </w:r>
    </w:p>
    <w:p w:rsidR="0026199A" w:rsidRPr="0026199A" w:rsidRDefault="0026199A" w:rsidP="0026199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  <w:r w:rsidRPr="0026199A">
        <w:rPr>
          <w:rFonts w:eastAsia="Times New Roman" w:cs="Times New Roman"/>
          <w:szCs w:val="20"/>
          <w:lang w:eastAsia="ru-RU"/>
        </w:rPr>
        <w:t>комиссии по подготовке изменений в 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 (далее – комиссия)</w:t>
      </w:r>
    </w:p>
    <w:p w:rsidR="0026199A" w:rsidRPr="0026199A" w:rsidRDefault="0026199A" w:rsidP="0026199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99A">
              <w:t>Основной состав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99A">
              <w:t>Резервный состав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Заместитель Главы города, курирующий сферу архитектуры </w:t>
            </w:r>
            <w:r w:rsidRPr="0026199A">
              <w:br/>
              <w:t>и градостроительства, председатель комиссии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99A">
              <w:t>-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>Директор департамента архитектуры и градостроительства Администрации города, заместитель председателя комиссии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>заместитель директора департамента архитектуры и градостроительства Администрации города – главный архитектор, заместитель председателя комиссии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Начальник отдела генерального плана департамента архитектуры </w:t>
            </w:r>
            <w:r w:rsidRPr="0026199A">
              <w:br/>
              <w:t xml:space="preserve">и градостроительства Администрации города, секретарь комиссии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>специалист-эксперт отдела генерального плана департамента архитектуры и градостроительства Администрации города, секретарь комиссии</w:t>
            </w:r>
          </w:p>
        </w:tc>
      </w:tr>
      <w:tr w:rsidR="0026199A" w:rsidRPr="0026199A" w:rsidTr="00BC09C3">
        <w:tc>
          <w:tcPr>
            <w:tcW w:w="9628" w:type="dxa"/>
            <w:gridSpan w:val="2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>Члены комиссии:</w:t>
            </w:r>
          </w:p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Заместитель директора департамента архитектуры и градостроительства Администрации города </w:t>
            </w:r>
            <w:r>
              <w:t>–</w:t>
            </w:r>
            <w:r w:rsidRPr="0026199A">
              <w:t xml:space="preserve"> главный архитектор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заместитель директора департамента архитектуры и градостроительства 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Специалист-эксперт отдела генерального плана департамента архитектуры и градостроительства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главный специалист отдела генерального плана департамента архитектуры и градостроительства 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>Главный специалист отдела генерального плана департамента архитектуры и градостроительства Администрации города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99A">
              <w:t>-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Начальник отдела формирования </w:t>
            </w:r>
            <w:r w:rsidRPr="0026199A">
              <w:br/>
              <w:t xml:space="preserve">и освобождения земельных участков департамента архитектуры </w:t>
            </w:r>
          </w:p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и градостроительства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специалист-эксперт отдела формирования и освобождения земельных участков департамента архитектуры и градостроительства 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>Специалист-эксперт отдела формирования и освобождения земельных участков департамента архитектуры и градостроительства Администрации города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>главный специалист отдела формирования и освобождения земельных участков департамента архитектуры и градостроительства Администрации города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Начальник отдела планировки </w:t>
            </w:r>
            <w:r w:rsidRPr="0026199A">
              <w:br/>
              <w:t xml:space="preserve">и межевания департамента архитектуры и градостроительства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специалист-эксперт отдела планировки и межевания департамента архитектуры </w:t>
            </w:r>
            <w:r w:rsidRPr="0026199A">
              <w:br/>
              <w:t xml:space="preserve">и градостроительства </w:t>
            </w:r>
          </w:p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Начальник отдела социально-экономического прогнозирования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заместитель начальника отдела социально-экономического прогнозирования 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Директор департамента имущественных и земельных отношений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99A">
              <w:t>-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rPr>
                <w:spacing w:val="-4"/>
              </w:rPr>
              <w:t>Заместитель директора департамента –</w:t>
            </w:r>
            <w:r w:rsidRPr="0026199A">
              <w:t xml:space="preserve"> начальник управления земельных отношений департамента имущественных и земельных отношений Администрации города</w:t>
            </w:r>
          </w:p>
        </w:tc>
        <w:tc>
          <w:tcPr>
            <w:tcW w:w="4814" w:type="dxa"/>
          </w:tcPr>
          <w:p w:rsidR="0026199A" w:rsidRPr="0026199A" w:rsidRDefault="0026199A" w:rsidP="00F04791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начальник отдела регулирования </w:t>
            </w:r>
            <w:r w:rsidRPr="0026199A">
              <w:br/>
              <w:t>и уч</w:t>
            </w:r>
            <w:r w:rsidR="00F04791">
              <w:t>ё</w:t>
            </w:r>
            <w:r w:rsidRPr="0026199A">
              <w:t>та землепользования управления земельных отношений департамента имущественных и земельных отношений Администрации города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>Начальник отдела оформления прав на земельные участки департамента имущественных и земельных отношений Администрации города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>заместитель начальника отдела оформления прав на земельные участки департамента имущественных и земельных отношений Администрации города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Директор департамента городского хозяйства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заместитель директора департамента городского хозяйства 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Начальник отдела по охране окружающей среды, природопользованию </w:t>
            </w:r>
            <w:r w:rsidRPr="0026199A">
              <w:br/>
              <w:t xml:space="preserve">и благоустройству городских территорий департамента городского хозяйства Администрации города </w:t>
            </w:r>
          </w:p>
        </w:tc>
        <w:tc>
          <w:tcPr>
            <w:tcW w:w="4814" w:type="dxa"/>
          </w:tcPr>
          <w:p w:rsid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главный специалист отдела по охране окружающей среды, природопользованию </w:t>
            </w:r>
          </w:p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и благоустройству городских территорий департамента городского хозяйства 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Начальник отдела по ремонту </w:t>
            </w:r>
            <w:r w:rsidRPr="0026199A">
              <w:br/>
              <w:t xml:space="preserve">и содержанию автомобильных дорог департамента городского хозяйства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заместитель начальника отдела </w:t>
            </w:r>
            <w:r w:rsidRPr="0026199A">
              <w:br/>
              <w:t xml:space="preserve">по ремонту и содержанию автомобильных дорог департамента городского хозяйства Администрации города </w:t>
            </w:r>
          </w:p>
        </w:tc>
      </w:tr>
    </w:tbl>
    <w:p w:rsidR="0026199A" w:rsidRDefault="0026199A"/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Начальник отдела перспективного развития инженерной инфраструктуры и энергосбережения департамента городского хозяйства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заместитель начальника отдела перспективного развития инженерной инфраструктуры и энергосбережения департамента городского хозяйства 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Директор департамента образования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заместитель директора департамента образования 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Председатель комитета культуры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заместитель председателя комитета культуры 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Председатель комитета внутренней </w:t>
            </w:r>
            <w:r w:rsidRPr="0026199A">
              <w:br/>
              <w:t xml:space="preserve">и молодёжной политики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заместитель председателя комитета внутренней и молодёжной политики 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Начальник управления по делам гражданской обороны </w:t>
            </w:r>
            <w:r w:rsidRPr="0026199A">
              <w:br/>
              <w:t>и чрезвычайным ситуациям Администрации города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заместитель начальника управления по делам гражданской обороны </w:t>
            </w:r>
            <w:r w:rsidRPr="0026199A">
              <w:br/>
              <w:t>и чрезвычайным ситуациям Администрации города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Начальник управления инвестиций, развития предпринимательства </w:t>
            </w:r>
            <w:r w:rsidRPr="0026199A">
              <w:br/>
              <w:t xml:space="preserve">и туризма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proofErr w:type="spellStart"/>
            <w:r w:rsidRPr="0026199A">
              <w:t>и.о</w:t>
            </w:r>
            <w:proofErr w:type="spellEnd"/>
            <w:r w:rsidRPr="0026199A">
              <w:t xml:space="preserve">. начальника управления инвестиций, развития предпринимательства и туризма 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Начальник управления физической культуры и спорта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заместитель начальника управления физической культуры и спорта 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Начальник управления потребительского рынка и защиты прав потребителей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заместитель начальника управления потребительского рынка и защиты прав потребителей 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Начальник контрольного управления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заместитель начальника контрольного управления 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Начальник правового управления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заместитель начальника правового управления Администрации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 xml:space="preserve">Начальник отдела правового обеспечения сферы имущества </w:t>
            </w:r>
            <w:r w:rsidRPr="0026199A">
              <w:br/>
              <w:t xml:space="preserve">и градостроительства правового управления Администрации города </w:t>
            </w:r>
          </w:p>
        </w:tc>
        <w:tc>
          <w:tcPr>
            <w:tcW w:w="4814" w:type="dxa"/>
          </w:tcPr>
          <w:p w:rsidR="0026199A" w:rsidRPr="0026199A" w:rsidRDefault="0026199A" w:rsidP="00F04791">
            <w:pPr>
              <w:widowControl w:val="0"/>
              <w:autoSpaceDE w:val="0"/>
              <w:autoSpaceDN w:val="0"/>
              <w:adjustRightInd w:val="0"/>
              <w:ind w:right="-113"/>
              <w:jc w:val="left"/>
            </w:pPr>
            <w:r w:rsidRPr="0026199A">
              <w:t xml:space="preserve">заместитель начальника </w:t>
            </w:r>
            <w:r w:rsidR="00F04791" w:rsidRPr="0026199A">
              <w:t xml:space="preserve">отдела правового обеспечения сферы имущества и градостроительства </w:t>
            </w:r>
            <w:r w:rsidR="00F04791" w:rsidRPr="00F04791">
              <w:rPr>
                <w:spacing w:val="-4"/>
              </w:rPr>
              <w:t>правового управления Администрации</w:t>
            </w:r>
            <w:r w:rsidR="00F04791" w:rsidRPr="0026199A">
              <w:t xml:space="preserve"> города</w:t>
            </w:r>
            <w:r w:rsidR="00F04791">
              <w:t xml:space="preserve"> </w:t>
            </w:r>
            <w:r w:rsidRPr="0026199A">
              <w:t xml:space="preserve">или специалист-эксперт отдела правового обеспечения сферы имущества и градостроительства </w:t>
            </w:r>
            <w:r w:rsidRPr="00F04791">
              <w:rPr>
                <w:spacing w:val="-4"/>
              </w:rPr>
              <w:t>правового управления Администрации</w:t>
            </w:r>
            <w:r w:rsidRPr="0026199A">
              <w:t xml:space="preserve"> города 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>Директор муниципального казенного учреждения «Управление капитального строительства»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r w:rsidRPr="0026199A">
              <w:t>заместитель директора муниципального казенного учреждения «Управление капитального строительства»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widowControl w:val="0"/>
              <w:autoSpaceDE w:val="0"/>
              <w:autoSpaceDN w:val="0"/>
              <w:adjustRightInd w:val="0"/>
              <w:jc w:val="left"/>
            </w:pPr>
            <w:proofErr w:type="spellStart"/>
            <w:r w:rsidRPr="0026199A">
              <w:t>Болотов</w:t>
            </w:r>
            <w:proofErr w:type="spellEnd"/>
            <w:r w:rsidRPr="0026199A">
              <w:t xml:space="preserve"> Владимир Николаевич – депутат Думы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jc w:val="center"/>
            </w:pPr>
            <w:r w:rsidRPr="0026199A">
              <w:t>-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jc w:val="left"/>
            </w:pPr>
            <w:proofErr w:type="spellStart"/>
            <w:r w:rsidRPr="0026199A">
              <w:t>Гужва</w:t>
            </w:r>
            <w:proofErr w:type="spellEnd"/>
            <w:r w:rsidRPr="0026199A">
              <w:t xml:space="preserve"> Богдан Николаевич – </w:t>
            </w:r>
          </w:p>
          <w:p w:rsidR="0026199A" w:rsidRPr="0026199A" w:rsidRDefault="0026199A" w:rsidP="0026199A">
            <w:pPr>
              <w:jc w:val="left"/>
            </w:pPr>
            <w:r w:rsidRPr="0026199A">
              <w:t xml:space="preserve">депутат Думы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jc w:val="center"/>
            </w:pPr>
            <w:r w:rsidRPr="0026199A">
              <w:t>-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jc w:val="left"/>
            </w:pPr>
            <w:r w:rsidRPr="0026199A">
              <w:t xml:space="preserve">Клишин Владимир Васильевич – депутат Думы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jc w:val="center"/>
            </w:pPr>
            <w:r w:rsidRPr="0026199A">
              <w:t>-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jc w:val="left"/>
            </w:pPr>
            <w:r w:rsidRPr="0026199A">
              <w:t xml:space="preserve">Кучин Алексей Сергеевич – </w:t>
            </w:r>
          </w:p>
          <w:p w:rsidR="0026199A" w:rsidRPr="0026199A" w:rsidRDefault="0026199A" w:rsidP="0026199A">
            <w:pPr>
              <w:jc w:val="left"/>
            </w:pPr>
            <w:r w:rsidRPr="0026199A">
              <w:t xml:space="preserve">депутат Думы города 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jc w:val="center"/>
            </w:pPr>
            <w:r w:rsidRPr="0026199A">
              <w:t>-</w:t>
            </w:r>
          </w:p>
        </w:tc>
      </w:tr>
      <w:tr w:rsidR="0026199A" w:rsidRPr="0026199A" w:rsidTr="00BC09C3">
        <w:tc>
          <w:tcPr>
            <w:tcW w:w="4814" w:type="dxa"/>
          </w:tcPr>
          <w:p w:rsidR="0026199A" w:rsidRPr="0026199A" w:rsidRDefault="0026199A" w:rsidP="0026199A">
            <w:pPr>
              <w:jc w:val="left"/>
            </w:pPr>
            <w:r w:rsidRPr="0026199A">
              <w:t>Олейников Александр Игоревич – депутат Думы города</w:t>
            </w:r>
          </w:p>
        </w:tc>
        <w:tc>
          <w:tcPr>
            <w:tcW w:w="4814" w:type="dxa"/>
          </w:tcPr>
          <w:p w:rsidR="0026199A" w:rsidRPr="0026199A" w:rsidRDefault="0026199A" w:rsidP="0026199A">
            <w:pPr>
              <w:jc w:val="center"/>
            </w:pPr>
            <w:r w:rsidRPr="0026199A">
              <w:t>-</w:t>
            </w:r>
          </w:p>
        </w:tc>
      </w:tr>
    </w:tbl>
    <w:p w:rsidR="00AA7956" w:rsidRPr="0026199A" w:rsidRDefault="00AA7956" w:rsidP="00F04791">
      <w:pPr>
        <w:widowControl w:val="0"/>
        <w:autoSpaceDE w:val="0"/>
        <w:autoSpaceDN w:val="0"/>
        <w:adjustRightInd w:val="0"/>
      </w:pPr>
    </w:p>
    <w:sectPr w:rsidR="00AA7956" w:rsidRPr="0026199A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402" w:rsidRDefault="00D57402">
      <w:r>
        <w:separator/>
      </w:r>
    </w:p>
  </w:endnote>
  <w:endnote w:type="continuationSeparator" w:id="0">
    <w:p w:rsidR="00D57402" w:rsidRDefault="00D5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574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574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574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402" w:rsidRDefault="00D57402">
      <w:r>
        <w:separator/>
      </w:r>
    </w:p>
  </w:footnote>
  <w:footnote w:type="continuationSeparator" w:id="0">
    <w:p w:rsidR="00D57402" w:rsidRDefault="00D5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574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EE0E14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1E94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B1E94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B1E94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D5740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D574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9A"/>
    <w:rsid w:val="001C51BE"/>
    <w:rsid w:val="0026199A"/>
    <w:rsid w:val="00337298"/>
    <w:rsid w:val="00433EC1"/>
    <w:rsid w:val="004645D6"/>
    <w:rsid w:val="00523A32"/>
    <w:rsid w:val="005601D0"/>
    <w:rsid w:val="00652074"/>
    <w:rsid w:val="00AA7956"/>
    <w:rsid w:val="00B31B6F"/>
    <w:rsid w:val="00BB1E94"/>
    <w:rsid w:val="00C420B6"/>
    <w:rsid w:val="00C5646A"/>
    <w:rsid w:val="00C8636C"/>
    <w:rsid w:val="00CE607D"/>
    <w:rsid w:val="00D11F14"/>
    <w:rsid w:val="00D57402"/>
    <w:rsid w:val="00EE0E14"/>
    <w:rsid w:val="00F04791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99C16-9B56-4D6A-8E84-A509BBF4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61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261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1338</Words>
  <Characters>7630</Characters>
  <Application>Microsoft Office Word</Application>
  <DocSecurity>0</DocSecurity>
  <Lines>63</Lines>
  <Paragraphs>17</Paragraphs>
  <ScaleCrop>false</ScaleCrop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1</cp:revision>
  <cp:lastPrinted>2025-11-05T09:15:00Z</cp:lastPrinted>
  <dcterms:created xsi:type="dcterms:W3CDTF">2025-11-07T06:48:00Z</dcterms:created>
  <dcterms:modified xsi:type="dcterms:W3CDTF">2025-11-07T06:48:00Z</dcterms:modified>
</cp:coreProperties>
</file>