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AF" w:rsidRDefault="00AA5FAF" w:rsidP="00656C1A">
      <w:pPr>
        <w:spacing w:line="120" w:lineRule="atLeast"/>
        <w:jc w:val="center"/>
        <w:rPr>
          <w:sz w:val="24"/>
          <w:szCs w:val="24"/>
        </w:rPr>
      </w:pPr>
    </w:p>
    <w:p w:rsidR="00AA5FAF" w:rsidRDefault="00AA5FAF" w:rsidP="00656C1A">
      <w:pPr>
        <w:spacing w:line="120" w:lineRule="atLeast"/>
        <w:jc w:val="center"/>
        <w:rPr>
          <w:sz w:val="24"/>
          <w:szCs w:val="24"/>
        </w:rPr>
      </w:pPr>
    </w:p>
    <w:p w:rsidR="00AA5FAF" w:rsidRPr="00852378" w:rsidRDefault="00AA5FAF" w:rsidP="00656C1A">
      <w:pPr>
        <w:spacing w:line="120" w:lineRule="atLeast"/>
        <w:jc w:val="center"/>
        <w:rPr>
          <w:sz w:val="10"/>
          <w:szCs w:val="10"/>
        </w:rPr>
      </w:pPr>
    </w:p>
    <w:p w:rsidR="00AA5FAF" w:rsidRDefault="00AA5FAF" w:rsidP="00656C1A">
      <w:pPr>
        <w:spacing w:line="120" w:lineRule="atLeast"/>
        <w:jc w:val="center"/>
        <w:rPr>
          <w:sz w:val="10"/>
          <w:szCs w:val="24"/>
        </w:rPr>
      </w:pPr>
    </w:p>
    <w:p w:rsidR="00AA5FAF" w:rsidRPr="005541F0" w:rsidRDefault="00AA5F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5FAF" w:rsidRDefault="00AA5F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5FAF" w:rsidRPr="005541F0" w:rsidRDefault="00AA5F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5FAF" w:rsidRPr="005649E4" w:rsidRDefault="00AA5FAF" w:rsidP="00656C1A">
      <w:pPr>
        <w:spacing w:line="120" w:lineRule="atLeast"/>
        <w:jc w:val="center"/>
        <w:rPr>
          <w:sz w:val="18"/>
          <w:szCs w:val="24"/>
        </w:rPr>
      </w:pPr>
    </w:p>
    <w:p w:rsidR="00AA5FAF" w:rsidRPr="00656C1A" w:rsidRDefault="00AA5F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5FAF" w:rsidRPr="005541F0" w:rsidRDefault="00AA5FAF" w:rsidP="00656C1A">
      <w:pPr>
        <w:spacing w:line="120" w:lineRule="atLeast"/>
        <w:jc w:val="center"/>
        <w:rPr>
          <w:sz w:val="18"/>
          <w:szCs w:val="24"/>
        </w:rPr>
      </w:pPr>
    </w:p>
    <w:p w:rsidR="00AA5FAF" w:rsidRPr="005541F0" w:rsidRDefault="00AA5FAF" w:rsidP="00656C1A">
      <w:pPr>
        <w:spacing w:line="120" w:lineRule="atLeast"/>
        <w:jc w:val="center"/>
        <w:rPr>
          <w:sz w:val="20"/>
          <w:szCs w:val="24"/>
        </w:rPr>
      </w:pPr>
    </w:p>
    <w:p w:rsidR="00AA5FAF" w:rsidRPr="00656C1A" w:rsidRDefault="00AA5FA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5FAF" w:rsidRDefault="00AA5FAF" w:rsidP="00656C1A">
      <w:pPr>
        <w:spacing w:line="120" w:lineRule="atLeast"/>
        <w:jc w:val="center"/>
        <w:rPr>
          <w:sz w:val="30"/>
          <w:szCs w:val="24"/>
        </w:rPr>
      </w:pPr>
    </w:p>
    <w:p w:rsidR="00AA5FAF" w:rsidRPr="00656C1A" w:rsidRDefault="00AA5FA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A5FA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5FAF" w:rsidRPr="00F8214F" w:rsidRDefault="00AA5F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5FAF" w:rsidRPr="00F8214F" w:rsidRDefault="00192EE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5FAF" w:rsidRPr="00F8214F" w:rsidRDefault="00AA5F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5FAF" w:rsidRPr="00F8214F" w:rsidRDefault="00192EE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A5FAF" w:rsidRPr="00A63FB0" w:rsidRDefault="00AA5F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5FAF" w:rsidRPr="00A3761A" w:rsidRDefault="00192EE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5FAF" w:rsidRPr="00F8214F" w:rsidRDefault="00AA5FA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A5FAF" w:rsidRPr="00F8214F" w:rsidRDefault="00AA5FA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A5FAF" w:rsidRPr="00AB4194" w:rsidRDefault="00AA5F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A5FAF" w:rsidRPr="00F8214F" w:rsidRDefault="00192EE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4711</w:t>
            </w:r>
          </w:p>
        </w:tc>
      </w:tr>
    </w:tbl>
    <w:p w:rsidR="00AA5FAF" w:rsidRPr="00C725A6" w:rsidRDefault="00AA5FAF" w:rsidP="00C725A6">
      <w:pPr>
        <w:rPr>
          <w:rFonts w:cs="Times New Roman"/>
          <w:szCs w:val="28"/>
        </w:rPr>
      </w:pPr>
    </w:p>
    <w:p w:rsidR="00AA5FAF" w:rsidRPr="00AA5FAF" w:rsidRDefault="00AA5FAF" w:rsidP="00AA5FAF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A5FA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AA5FAF" w:rsidRPr="00AA5FAF" w:rsidRDefault="00AA5FAF" w:rsidP="00AA5FAF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A5FAF">
        <w:rPr>
          <w:rFonts w:eastAsia="Times New Roman" w:cs="Times New Roman"/>
          <w:szCs w:val="28"/>
          <w:lang w:eastAsia="ru-RU"/>
        </w:rPr>
        <w:t xml:space="preserve">Администрации города от 27.05.2020 </w:t>
      </w:r>
    </w:p>
    <w:p w:rsidR="00AA5FAF" w:rsidRPr="00AA5FAF" w:rsidRDefault="00AA5FAF" w:rsidP="00AA5FAF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A5FAF">
        <w:rPr>
          <w:rFonts w:eastAsia="Times New Roman" w:cs="Times New Roman"/>
          <w:szCs w:val="28"/>
          <w:lang w:eastAsia="ru-RU"/>
        </w:rPr>
        <w:t xml:space="preserve">№ 3431 «Об утверждении стандарта </w:t>
      </w:r>
    </w:p>
    <w:p w:rsidR="00AA5FAF" w:rsidRPr="00AA5FAF" w:rsidRDefault="00AA5FAF" w:rsidP="00AA5FAF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A5FAF">
        <w:rPr>
          <w:rFonts w:eastAsia="Times New Roman" w:cs="Times New Roman"/>
          <w:szCs w:val="28"/>
          <w:lang w:eastAsia="ru-RU"/>
        </w:rPr>
        <w:t>качества муниципальной работы</w:t>
      </w:r>
    </w:p>
    <w:p w:rsidR="00AA5FAF" w:rsidRDefault="00AA5FAF" w:rsidP="00AA5FAF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A5FAF">
        <w:rPr>
          <w:rFonts w:eastAsia="Times New Roman" w:cs="Times New Roman"/>
          <w:szCs w:val="28"/>
          <w:lang w:eastAsia="ru-RU"/>
        </w:rPr>
        <w:t xml:space="preserve">«Организация деятельности </w:t>
      </w:r>
    </w:p>
    <w:p w:rsidR="00AA5FAF" w:rsidRPr="00AA5FAF" w:rsidRDefault="00AA5FAF" w:rsidP="00AA5FAF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A5FAF">
        <w:rPr>
          <w:rFonts w:eastAsia="Times New Roman" w:cs="Times New Roman"/>
          <w:szCs w:val="28"/>
          <w:lang w:eastAsia="ru-RU"/>
        </w:rPr>
        <w:t>аттракционов»</w:t>
      </w:r>
    </w:p>
    <w:p w:rsidR="00AA5FAF" w:rsidRPr="00AA5FAF" w:rsidRDefault="00AA5FAF" w:rsidP="00AA5FAF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AA5FAF" w:rsidRPr="00AA5FAF" w:rsidRDefault="00AA5FAF" w:rsidP="00AA5FAF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AA5FAF" w:rsidRPr="00AA5FAF" w:rsidRDefault="00AA5FAF" w:rsidP="00AA5FAF">
      <w:pPr>
        <w:ind w:firstLine="709"/>
        <w:jc w:val="both"/>
        <w:rPr>
          <w:rFonts w:eastAsia="Calibri" w:cs="Times New Roman"/>
          <w:szCs w:val="28"/>
        </w:rPr>
      </w:pPr>
      <w:r w:rsidRPr="00AA5FAF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распоряжениями Администрации города от 30.12.2005 № 3686 «Об утверждении Регламента Администрации города», от 13.11.2024 № 7049 «</w:t>
      </w:r>
      <w:r w:rsidRPr="00AA5FAF">
        <w:rPr>
          <w:rFonts w:eastAsia="Calibri" w:cs="Times New Roman"/>
          <w:color w:val="22272F"/>
          <w:szCs w:val="28"/>
          <w:shd w:val="clear" w:color="auto" w:fill="FFFFFF"/>
        </w:rPr>
        <w:t>Об утверждении положения о комитете культуры Администрации города»</w:t>
      </w:r>
      <w:r w:rsidRPr="00AA5FAF">
        <w:rPr>
          <w:rFonts w:eastAsia="Calibri" w:cs="Times New Roman"/>
          <w:szCs w:val="28"/>
        </w:rPr>
        <w:t>: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AA5FAF">
        <w:rPr>
          <w:rFonts w:eastAsia="Calibri" w:cs="Times New Roman"/>
          <w:szCs w:val="28"/>
        </w:rPr>
        <w:t xml:space="preserve">1. Внести в постановление Администрации города </w:t>
      </w:r>
      <w:r w:rsidRPr="00AA5FAF">
        <w:rPr>
          <w:rFonts w:eastAsia="Calibri" w:cs="Times New Roman"/>
          <w:szCs w:val="28"/>
          <w:lang w:eastAsia="ru-RU"/>
        </w:rPr>
        <w:t xml:space="preserve">от 27.05.2020 № 3431 </w:t>
      </w:r>
      <w:r w:rsidRPr="00AA5FAF">
        <w:rPr>
          <w:rFonts w:eastAsia="Calibri" w:cs="Times New Roman"/>
          <w:szCs w:val="28"/>
          <w:lang w:eastAsia="ru-RU"/>
        </w:rPr>
        <w:br/>
        <w:t>«Об утверждении стандарта</w:t>
      </w:r>
      <w:r w:rsidRPr="00AA5FAF">
        <w:rPr>
          <w:rFonts w:eastAsia="Times New Roman" w:cs="Times New Roman"/>
          <w:szCs w:val="28"/>
          <w:lang w:eastAsia="ru-RU"/>
        </w:rPr>
        <w:t xml:space="preserve"> </w:t>
      </w:r>
      <w:r w:rsidRPr="00AA5FAF">
        <w:rPr>
          <w:rFonts w:eastAsia="Calibri" w:cs="Times New Roman"/>
          <w:szCs w:val="28"/>
          <w:lang w:eastAsia="ru-RU"/>
        </w:rPr>
        <w:t xml:space="preserve">качества муниципальной работы </w:t>
      </w:r>
      <w:r w:rsidRPr="00AA5FAF">
        <w:rPr>
          <w:rFonts w:eastAsia="Times New Roman" w:cs="Times New Roman"/>
          <w:szCs w:val="28"/>
          <w:lang w:eastAsia="ru-RU"/>
        </w:rPr>
        <w:t>«Организация деятельности аттракционов» (с изменениями от 02.08.2023 № 3783)</w:t>
      </w:r>
      <w:r w:rsidRPr="00AA5FAF">
        <w:rPr>
          <w:rFonts w:eastAsia="Calibri" w:cs="Times New Roman"/>
          <w:szCs w:val="28"/>
          <w:lang w:eastAsia="ru-RU"/>
        </w:rPr>
        <w:t xml:space="preserve"> следующие изменения: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AA5FAF">
        <w:rPr>
          <w:rFonts w:eastAsia="Calibri" w:cs="Times New Roman"/>
          <w:szCs w:val="28"/>
          <w:lang w:eastAsia="ru-RU"/>
        </w:rPr>
        <w:t xml:space="preserve">в разделе </w:t>
      </w:r>
      <w:r w:rsidRPr="00AA5FAF">
        <w:rPr>
          <w:rFonts w:eastAsia="Calibri" w:cs="Times New Roman"/>
          <w:lang w:val="en-US"/>
        </w:rPr>
        <w:t>VI</w:t>
      </w:r>
      <w:r w:rsidRPr="00AA5FAF">
        <w:rPr>
          <w:rFonts w:eastAsia="Calibri" w:cs="Times New Roman"/>
          <w:szCs w:val="28"/>
          <w:lang w:eastAsia="ru-RU"/>
        </w:rPr>
        <w:t xml:space="preserve"> приложения к постановлению:</w:t>
      </w:r>
    </w:p>
    <w:p w:rsidR="00AA5FAF" w:rsidRPr="00AA5FAF" w:rsidRDefault="00AA5FAF" w:rsidP="00AA5FAF">
      <w:pPr>
        <w:ind w:firstLine="709"/>
        <w:contextualSpacing/>
        <w:jc w:val="both"/>
        <w:rPr>
          <w:rFonts w:eastAsia="Calibri" w:cs="Times New Roman"/>
        </w:rPr>
      </w:pPr>
      <w:r w:rsidRPr="00AA5FAF">
        <w:rPr>
          <w:rFonts w:eastAsia="Calibri" w:cs="Times New Roman"/>
        </w:rPr>
        <w:t>- в абзаце втором пункта 1 слова «департамент культуры и молодёжной политики Администрации города (далее – департамент)» заменить словами «комитет культуры Администрации города (далее – комитет)»;</w:t>
      </w:r>
    </w:p>
    <w:p w:rsidR="00AA5FAF" w:rsidRPr="00AA5FAF" w:rsidRDefault="00AA5FAF" w:rsidP="00AA5FAF">
      <w:pPr>
        <w:ind w:firstLine="709"/>
        <w:contextualSpacing/>
        <w:jc w:val="both"/>
        <w:rPr>
          <w:rFonts w:eastAsia="Calibri" w:cs="Times New Roman"/>
        </w:rPr>
      </w:pPr>
      <w:r w:rsidRPr="00AA5FAF">
        <w:rPr>
          <w:rFonts w:eastAsia="Calibri" w:cs="Times New Roman"/>
        </w:rPr>
        <w:t>- в абзаце третьем пункта 1 слово «департаменте» заменить словом «комитете».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</w:rPr>
      </w:pPr>
      <w:r w:rsidRPr="00AA5FAF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</w:rPr>
      </w:pPr>
      <w:r w:rsidRPr="00AA5FAF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</w:rPr>
      </w:pPr>
      <w:r w:rsidRPr="00AA5FAF">
        <w:rPr>
          <w:rFonts w:eastAsia="Calibri" w:cs="Times New Roman"/>
        </w:rPr>
        <w:lastRenderedPageBreak/>
        <w:t xml:space="preserve">4. </w:t>
      </w:r>
      <w:r w:rsidRPr="00AA5FAF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18.11.2024</w:t>
      </w:r>
      <w:r w:rsidRPr="00AA5FAF">
        <w:rPr>
          <w:rFonts w:eastAsia="Calibri" w:cs="Times New Roman"/>
          <w:color w:val="000000"/>
          <w:szCs w:val="28"/>
        </w:rPr>
        <w:t>.</w:t>
      </w:r>
    </w:p>
    <w:p w:rsidR="00AA5FAF" w:rsidRPr="00AA5FAF" w:rsidRDefault="00AA5FAF" w:rsidP="00AA5FAF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AA5FAF">
        <w:rPr>
          <w:rFonts w:eastAsia="Times New Roman" w:cs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  <w:szCs w:val="28"/>
        </w:rPr>
      </w:pPr>
      <w:r w:rsidRPr="00AA5FAF">
        <w:rPr>
          <w:rFonts w:eastAsia="Calibri" w:cs="Times New Roman"/>
          <w:szCs w:val="28"/>
        </w:rPr>
        <w:t xml:space="preserve"> </w:t>
      </w:r>
    </w:p>
    <w:p w:rsidR="00AA5FAF" w:rsidRPr="00AA5FAF" w:rsidRDefault="00AA5FAF" w:rsidP="00AA5FAF">
      <w:pPr>
        <w:ind w:firstLine="709"/>
        <w:jc w:val="both"/>
        <w:rPr>
          <w:rFonts w:eastAsia="Calibri" w:cs="Times New Roman"/>
          <w:szCs w:val="28"/>
        </w:rPr>
      </w:pPr>
    </w:p>
    <w:p w:rsidR="00AA5FAF" w:rsidRPr="00AA5FAF" w:rsidRDefault="00AA5FAF" w:rsidP="00AA5FAF">
      <w:pPr>
        <w:jc w:val="both"/>
        <w:rPr>
          <w:rFonts w:eastAsia="Calibri" w:cs="Times New Roman"/>
          <w:szCs w:val="28"/>
        </w:rPr>
      </w:pPr>
    </w:p>
    <w:p w:rsidR="00AA5FAF" w:rsidRPr="00AA5FAF" w:rsidRDefault="00AA5FAF" w:rsidP="00AA5FAF">
      <w:pPr>
        <w:jc w:val="both"/>
        <w:rPr>
          <w:rFonts w:eastAsia="Calibri" w:cs="Times New Roman"/>
          <w:sz w:val="20"/>
          <w:szCs w:val="20"/>
        </w:rPr>
      </w:pPr>
      <w:r w:rsidRPr="00AA5FAF">
        <w:rPr>
          <w:rFonts w:eastAsia="Calibri" w:cs="Times New Roman"/>
          <w:szCs w:val="28"/>
        </w:rPr>
        <w:t xml:space="preserve">Глава города                                                                       </w:t>
      </w:r>
      <w:r>
        <w:rPr>
          <w:rFonts w:eastAsia="Calibri" w:cs="Times New Roman"/>
          <w:szCs w:val="28"/>
        </w:rPr>
        <w:t xml:space="preserve">       </w:t>
      </w:r>
      <w:r w:rsidRPr="00AA5FAF">
        <w:rPr>
          <w:rFonts w:eastAsia="Calibri" w:cs="Times New Roman"/>
          <w:szCs w:val="28"/>
        </w:rPr>
        <w:t xml:space="preserve">                    М.Н. Слепов</w:t>
      </w:r>
    </w:p>
    <w:p w:rsidR="001766E8" w:rsidRPr="00AA5FAF" w:rsidRDefault="001766E8" w:rsidP="00AA5FAF"/>
    <w:sectPr w:rsidR="001766E8" w:rsidRPr="00AA5FAF" w:rsidSect="00AA5F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C1" w:rsidRDefault="007109C1">
      <w:r>
        <w:separator/>
      </w:r>
    </w:p>
  </w:endnote>
  <w:endnote w:type="continuationSeparator" w:id="0">
    <w:p w:rsidR="007109C1" w:rsidRDefault="0071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C1" w:rsidRDefault="007109C1">
      <w:r>
        <w:separator/>
      </w:r>
    </w:p>
  </w:footnote>
  <w:footnote w:type="continuationSeparator" w:id="0">
    <w:p w:rsidR="007109C1" w:rsidRDefault="0071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E2B7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2E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2E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92EE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92E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AF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2EEF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6CFE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9C1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BB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5FAF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74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617CCC-C228-4ADE-B4D5-3B9ECC1E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5F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5F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2025-08-13T13:13:00Z</cp:lastPrinted>
  <dcterms:created xsi:type="dcterms:W3CDTF">2025-08-14T13:46:00Z</dcterms:created>
  <dcterms:modified xsi:type="dcterms:W3CDTF">2025-08-14T13:46:00Z</dcterms:modified>
</cp:coreProperties>
</file>