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75" w:rsidRDefault="002F4875" w:rsidP="00656C1A">
      <w:pPr>
        <w:spacing w:line="120" w:lineRule="atLeast"/>
        <w:jc w:val="center"/>
        <w:rPr>
          <w:sz w:val="24"/>
          <w:szCs w:val="24"/>
        </w:rPr>
      </w:pPr>
    </w:p>
    <w:p w:rsidR="002F4875" w:rsidRDefault="002F4875" w:rsidP="00656C1A">
      <w:pPr>
        <w:spacing w:line="120" w:lineRule="atLeast"/>
        <w:jc w:val="center"/>
        <w:rPr>
          <w:sz w:val="24"/>
          <w:szCs w:val="24"/>
        </w:rPr>
      </w:pPr>
    </w:p>
    <w:p w:rsidR="002F4875" w:rsidRPr="00852378" w:rsidRDefault="002F4875" w:rsidP="00656C1A">
      <w:pPr>
        <w:spacing w:line="120" w:lineRule="atLeast"/>
        <w:jc w:val="center"/>
        <w:rPr>
          <w:sz w:val="10"/>
          <w:szCs w:val="10"/>
        </w:rPr>
      </w:pPr>
    </w:p>
    <w:p w:rsidR="002F4875" w:rsidRDefault="002F4875" w:rsidP="00656C1A">
      <w:pPr>
        <w:spacing w:line="120" w:lineRule="atLeast"/>
        <w:jc w:val="center"/>
        <w:rPr>
          <w:sz w:val="10"/>
          <w:szCs w:val="24"/>
        </w:rPr>
      </w:pPr>
    </w:p>
    <w:p w:rsidR="002F4875" w:rsidRPr="005541F0" w:rsidRDefault="002F48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F4875" w:rsidRDefault="002F48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F4875" w:rsidRPr="005541F0" w:rsidRDefault="002F487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F4875" w:rsidRPr="005649E4" w:rsidRDefault="002F4875" w:rsidP="00656C1A">
      <w:pPr>
        <w:spacing w:line="120" w:lineRule="atLeast"/>
        <w:jc w:val="center"/>
        <w:rPr>
          <w:sz w:val="18"/>
          <w:szCs w:val="24"/>
        </w:rPr>
      </w:pPr>
    </w:p>
    <w:p w:rsidR="002F4875" w:rsidRPr="00656C1A" w:rsidRDefault="002F487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F4875" w:rsidRPr="005541F0" w:rsidRDefault="002F4875" w:rsidP="00656C1A">
      <w:pPr>
        <w:spacing w:line="120" w:lineRule="atLeast"/>
        <w:jc w:val="center"/>
        <w:rPr>
          <w:sz w:val="18"/>
          <w:szCs w:val="24"/>
        </w:rPr>
      </w:pPr>
    </w:p>
    <w:p w:rsidR="002F4875" w:rsidRPr="005541F0" w:rsidRDefault="002F4875" w:rsidP="00656C1A">
      <w:pPr>
        <w:spacing w:line="120" w:lineRule="atLeast"/>
        <w:jc w:val="center"/>
        <w:rPr>
          <w:sz w:val="20"/>
          <w:szCs w:val="24"/>
        </w:rPr>
      </w:pPr>
    </w:p>
    <w:p w:rsidR="002F4875" w:rsidRPr="00656C1A" w:rsidRDefault="002F487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F4875" w:rsidRDefault="002F4875" w:rsidP="00656C1A">
      <w:pPr>
        <w:spacing w:line="120" w:lineRule="atLeast"/>
        <w:jc w:val="center"/>
        <w:rPr>
          <w:sz w:val="30"/>
          <w:szCs w:val="24"/>
        </w:rPr>
      </w:pPr>
    </w:p>
    <w:p w:rsidR="002F4875" w:rsidRPr="00656C1A" w:rsidRDefault="002F487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F487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F4875" w:rsidRPr="00F8214F" w:rsidRDefault="002F48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F4875" w:rsidRPr="00F8214F" w:rsidRDefault="008E1B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F4875" w:rsidRPr="00F8214F" w:rsidRDefault="002F487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F4875" w:rsidRPr="00F8214F" w:rsidRDefault="008E1B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F4875" w:rsidRPr="00A63FB0" w:rsidRDefault="002F487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F4875" w:rsidRPr="00A3761A" w:rsidRDefault="008E1B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F4875" w:rsidRPr="00F8214F" w:rsidRDefault="002F487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F4875" w:rsidRPr="00F8214F" w:rsidRDefault="002F487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F4875" w:rsidRPr="00AB4194" w:rsidRDefault="002F48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F4875" w:rsidRPr="00F8214F" w:rsidRDefault="008E1B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1960</w:t>
            </w:r>
          </w:p>
        </w:tc>
      </w:tr>
    </w:tbl>
    <w:p w:rsidR="002F4875" w:rsidRPr="002F4875" w:rsidRDefault="002F4875" w:rsidP="00C725A6">
      <w:pPr>
        <w:rPr>
          <w:rFonts w:cs="Times New Roman"/>
          <w:szCs w:val="28"/>
        </w:rPr>
      </w:pP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 xml:space="preserve">города от 13.02.2017 № 799 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«Об установлении размеров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платы за наем жилых помещений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по договорам найма жилых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 xml:space="preserve">помещений жилищного фонда 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социального использования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и найма жилых помещений,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 xml:space="preserve">расположенных в наемном доме 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социального использования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по адресу: город Сургут,</w:t>
      </w:r>
    </w:p>
    <w:p w:rsidR="002F4875" w:rsidRPr="002F4875" w:rsidRDefault="002F4875" w:rsidP="002F4875">
      <w:pPr>
        <w:rPr>
          <w:rFonts w:eastAsia="Times New Roman" w:cs="Times New Roman"/>
          <w:szCs w:val="28"/>
          <w:lang w:eastAsia="ru-RU"/>
        </w:rPr>
      </w:pPr>
      <w:r w:rsidRPr="002F4875">
        <w:rPr>
          <w:rFonts w:eastAsia="Times New Roman" w:cs="Times New Roman"/>
          <w:szCs w:val="28"/>
          <w:lang w:eastAsia="ru-RU"/>
        </w:rPr>
        <w:t>улица Ивана Захарова, дом 12»</w:t>
      </w:r>
    </w:p>
    <w:p w:rsidR="002F4875" w:rsidRPr="002F4875" w:rsidRDefault="002F4875" w:rsidP="002F4875">
      <w:pPr>
        <w:suppressAutoHyphens/>
        <w:rPr>
          <w:rFonts w:eastAsiaTheme="minorEastAsia" w:cs="Times New Roman"/>
          <w:szCs w:val="28"/>
          <w:lang w:eastAsia="ru-RU"/>
        </w:rPr>
      </w:pPr>
    </w:p>
    <w:p w:rsidR="002F4875" w:rsidRPr="002F4875" w:rsidRDefault="002F4875" w:rsidP="002F4875">
      <w:pPr>
        <w:suppressAutoHyphens/>
        <w:rPr>
          <w:rFonts w:eastAsiaTheme="minorEastAsia" w:cs="Times New Roman"/>
          <w:szCs w:val="28"/>
          <w:lang w:eastAsia="ru-RU"/>
        </w:rPr>
      </w:pPr>
    </w:p>
    <w:p w:rsidR="002F4875" w:rsidRPr="002F4875" w:rsidRDefault="002F4875" w:rsidP="002F4875">
      <w:pPr>
        <w:suppressAutoHyphens/>
        <w:ind w:firstLine="709"/>
        <w:jc w:val="both"/>
        <w:rPr>
          <w:rFonts w:cs="Times New Roman"/>
          <w:szCs w:val="28"/>
        </w:rPr>
      </w:pPr>
      <w:r w:rsidRPr="002F4875">
        <w:rPr>
          <w:rFonts w:eastAsia="Times New Roman" w:cs="Times New Roman"/>
          <w:szCs w:val="28"/>
          <w:lang w:eastAsia="ru-RU"/>
        </w:rPr>
        <w:t xml:space="preserve">В соответствии со статьями 154, 156.1 Жилищного кодекса Российской </w:t>
      </w:r>
      <w:r w:rsidRPr="002637B0">
        <w:rPr>
          <w:rFonts w:eastAsia="Times New Roman" w:cs="Times New Roman"/>
          <w:spacing w:val="-4"/>
          <w:szCs w:val="28"/>
          <w:lang w:eastAsia="ru-RU"/>
        </w:rPr>
        <w:t xml:space="preserve">Федерации, </w:t>
      </w:r>
      <w:hyperlink r:id="rId7" w:history="1">
        <w:r w:rsidRPr="002637B0">
          <w:rPr>
            <w:rFonts w:eastAsia="Times New Roman" w:cs="Times New Roman"/>
            <w:spacing w:val="-4"/>
            <w:szCs w:val="28"/>
            <w:lang w:eastAsia="ru-RU"/>
          </w:rPr>
          <w:t>постановлени</w:t>
        </w:r>
      </w:hyperlink>
      <w:r w:rsidRPr="002637B0">
        <w:rPr>
          <w:rFonts w:eastAsia="Times New Roman" w:cs="Times New Roman"/>
          <w:spacing w:val="-4"/>
          <w:szCs w:val="28"/>
          <w:lang w:eastAsia="ru-RU"/>
        </w:rPr>
        <w:t>ями Правительства Российской Федерации от 12.12.2014</w:t>
      </w:r>
      <w:r w:rsidRPr="002F4875">
        <w:rPr>
          <w:rFonts w:eastAsia="Times New Roman" w:cs="Times New Roman"/>
          <w:szCs w:val="28"/>
          <w:lang w:eastAsia="ru-RU"/>
        </w:rPr>
        <w:t xml:space="preserve"> № 1356 «О порядке установления, изменения и ежегодной индексации платы </w:t>
      </w:r>
      <w:r w:rsidR="002637B0">
        <w:rPr>
          <w:rFonts w:eastAsia="Times New Roman" w:cs="Times New Roman"/>
          <w:szCs w:val="28"/>
          <w:lang w:eastAsia="ru-RU"/>
        </w:rPr>
        <w:t xml:space="preserve">                    </w:t>
      </w:r>
      <w:r w:rsidRPr="002F4875">
        <w:rPr>
          <w:rFonts w:eastAsia="Times New Roman" w:cs="Times New Roman"/>
          <w:szCs w:val="28"/>
          <w:lang w:eastAsia="ru-RU"/>
        </w:rPr>
        <w:t xml:space="preserve">за наем жилых помещений по договорам найма жилых помещений жилищного фонда социального использования», </w:t>
      </w:r>
      <w:r w:rsidRPr="002F4875">
        <w:rPr>
          <w:rFonts w:cs="Times New Roman"/>
          <w:szCs w:val="28"/>
        </w:rPr>
        <w:t>Правительства Ханты-Мансийского авто</w:t>
      </w:r>
      <w:r w:rsidR="002637B0">
        <w:rPr>
          <w:rFonts w:cs="Times New Roman"/>
          <w:szCs w:val="28"/>
        </w:rPr>
        <w:t>-</w:t>
      </w:r>
      <w:r w:rsidRPr="002F4875">
        <w:rPr>
          <w:rFonts w:cs="Times New Roman"/>
          <w:szCs w:val="28"/>
        </w:rPr>
        <w:t xml:space="preserve">номного округа – Югры от 26.02.2015 № 43-п «О предельном размере платы </w:t>
      </w:r>
      <w:r w:rsidR="002637B0">
        <w:rPr>
          <w:rFonts w:cs="Times New Roman"/>
          <w:szCs w:val="28"/>
        </w:rPr>
        <w:t xml:space="preserve">                  </w:t>
      </w:r>
      <w:r w:rsidRPr="002F4875">
        <w:rPr>
          <w:rFonts w:cs="Times New Roman"/>
          <w:szCs w:val="28"/>
        </w:rPr>
        <w:t>за наем жилых помещений в расчете на 1 квадратный метр общей площади жилого помещения по договорам найма жилых помещений жилищного фонда социального использования дифференцированно для муниципальных образо</w:t>
      </w:r>
      <w:r w:rsidR="002637B0">
        <w:rPr>
          <w:rFonts w:cs="Times New Roman"/>
          <w:szCs w:val="28"/>
        </w:rPr>
        <w:t>-</w:t>
      </w:r>
      <w:r w:rsidRPr="002F4875">
        <w:rPr>
          <w:rFonts w:cs="Times New Roman"/>
          <w:szCs w:val="28"/>
        </w:rPr>
        <w:t>ваний Ханты-Мансийского автономного округа – Югры, порядке его установ</w:t>
      </w:r>
      <w:r w:rsidR="002637B0">
        <w:rPr>
          <w:rFonts w:cs="Times New Roman"/>
          <w:szCs w:val="28"/>
        </w:rPr>
        <w:t>-</w:t>
      </w:r>
      <w:r w:rsidRPr="002F4875">
        <w:rPr>
          <w:rFonts w:cs="Times New Roman"/>
          <w:szCs w:val="28"/>
        </w:rPr>
        <w:t>ления, изменения и ежегодной индексации»,</w:t>
      </w:r>
      <w:r w:rsidRPr="002F4875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r>
        <w:rPr>
          <w:szCs w:val="28"/>
        </w:rPr>
        <w:t xml:space="preserve">распоряжением Главы города </w:t>
      </w:r>
      <w:r w:rsidR="002637B0">
        <w:rPr>
          <w:szCs w:val="28"/>
        </w:rPr>
        <w:t xml:space="preserve">                     </w:t>
      </w:r>
      <w:r>
        <w:rPr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2F4875">
        <w:rPr>
          <w:rFonts w:cs="Times New Roman"/>
          <w:szCs w:val="28"/>
        </w:rPr>
        <w:t xml:space="preserve">распоряжением Администрации города от 30.12.2005 № 3686 «Об утверждении Регламента </w:t>
      </w:r>
      <w:r w:rsidRPr="002F4875">
        <w:rPr>
          <w:rFonts w:cs="Times New Roman"/>
          <w:spacing w:val="-6"/>
          <w:szCs w:val="28"/>
        </w:rPr>
        <w:t>Администрации города»:</w:t>
      </w:r>
      <w:r w:rsidRPr="002F4875">
        <w:rPr>
          <w:rFonts w:cs="Times New Roman"/>
          <w:szCs w:val="28"/>
        </w:rPr>
        <w:t xml:space="preserve"> </w:t>
      </w:r>
    </w:p>
    <w:p w:rsidR="002F4875" w:rsidRPr="002F4875" w:rsidRDefault="002F4875" w:rsidP="002F487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bookmarkStart w:id="5" w:name="sub_2"/>
      <w:r>
        <w:rPr>
          <w:rFonts w:eastAsia="Times New Roman" w:cs="Times New Roman"/>
          <w:spacing w:val="-4"/>
          <w:szCs w:val="28"/>
          <w:lang w:eastAsia="ru-RU"/>
        </w:rPr>
        <w:t xml:space="preserve">1. </w:t>
      </w:r>
      <w:r w:rsidRPr="002F4875">
        <w:rPr>
          <w:rFonts w:eastAsia="Times New Roman" w:cs="Times New Roman"/>
          <w:spacing w:val="-4"/>
          <w:szCs w:val="28"/>
          <w:lang w:eastAsia="ru-RU"/>
        </w:rPr>
        <w:t xml:space="preserve">Внести в постановление Администрации города от 13.02.2017 № 799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Pr="002F4875">
        <w:rPr>
          <w:rFonts w:eastAsia="Times New Roman" w:cs="Times New Roman"/>
          <w:spacing w:val="-4"/>
          <w:szCs w:val="28"/>
          <w:lang w:eastAsia="ru-RU"/>
        </w:rPr>
        <w:t xml:space="preserve">«Об установлении размеров платы за наем жилых помещений по договорам найма </w:t>
      </w:r>
      <w:r w:rsidRPr="002F4875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жилых помещений, расположенных в наемном доме социального использования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</w:t>
      </w:r>
      <w:r w:rsidRPr="002637B0">
        <w:rPr>
          <w:rFonts w:eastAsia="Times New Roman" w:cs="Times New Roman"/>
          <w:spacing w:val="-4"/>
          <w:szCs w:val="28"/>
          <w:lang w:eastAsia="ru-RU"/>
        </w:rPr>
        <w:t>по адресу: город Сургут, улица Ивана Захарова, дом 12» (с изменениями                                    от 12.11.2018</w:t>
      </w:r>
      <w:r w:rsidRPr="002F4875">
        <w:rPr>
          <w:rFonts w:eastAsia="Times New Roman" w:cs="Times New Roman"/>
          <w:spacing w:val="-6"/>
          <w:szCs w:val="28"/>
          <w:lang w:eastAsia="ru-RU"/>
        </w:rPr>
        <w:t xml:space="preserve"> № 8544, 12.08.2019 № 5958, 23.11.2021 № 9989) изменения, изложив</w:t>
      </w:r>
      <w:r w:rsidRPr="002F4875">
        <w:rPr>
          <w:rFonts w:eastAsia="Times New Roman" w:cs="Times New Roman"/>
          <w:szCs w:val="28"/>
          <w:lang w:eastAsia="ru-RU"/>
        </w:rPr>
        <w:t xml:space="preserve"> приложения 1, 3 к постановлению</w:t>
      </w:r>
      <w:r w:rsidRPr="002F4875">
        <w:rPr>
          <w:rFonts w:eastAsia="Times New Roman" w:cs="Times New Roman"/>
          <w:spacing w:val="-4"/>
          <w:szCs w:val="28"/>
          <w:lang w:eastAsia="ru-RU"/>
        </w:rPr>
        <w:t xml:space="preserve"> в новой редакции </w:t>
      </w:r>
      <w:r w:rsidRPr="002F4875">
        <w:rPr>
          <w:rFonts w:eastAsia="Times New Roman" w:cs="Times New Roman"/>
          <w:szCs w:val="28"/>
          <w:lang w:eastAsia="ru-RU"/>
        </w:rPr>
        <w:t>согласно приложениям 1, 2 к настоящему постановлению соответственно.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F4875" w:rsidRPr="002F4875" w:rsidRDefault="002F4875" w:rsidP="002F4875">
      <w:pPr>
        <w:pStyle w:val="a9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4875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2F487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F4875">
        <w:rPr>
          <w:rFonts w:ascii="Times New Roman" w:hAnsi="Times New Roman" w:cs="Times New Roman"/>
          <w:sz w:val="28"/>
          <w:szCs w:val="28"/>
        </w:rPr>
        <w:t>.</w:t>
      </w:r>
      <w:r w:rsidRPr="002F4875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Pr="002F4875">
        <w:rPr>
          <w:rFonts w:ascii="Times New Roman" w:hAnsi="Times New Roman" w:cs="Times New Roman"/>
          <w:sz w:val="28"/>
          <w:szCs w:val="28"/>
        </w:rPr>
        <w:t>.</w:t>
      </w:r>
      <w:r w:rsidRPr="002F48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F4875" w:rsidRPr="002F4875" w:rsidRDefault="002F4875" w:rsidP="002F4875">
      <w:pPr>
        <w:pStyle w:val="a9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F4875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</w:t>
      </w:r>
      <w:r w:rsidRPr="002F4875">
        <w:rPr>
          <w:rFonts w:ascii="Times New Roman" w:eastAsia="Calibri" w:hAnsi="Times New Roman" w:cs="Times New Roman"/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Pr="002F4875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2F4875">
        <w:rPr>
          <w:rFonts w:ascii="Times New Roman" w:eastAsia="Calibri" w:hAnsi="Times New Roman" w:cs="Times New Roman"/>
          <w:sz w:val="28"/>
          <w:szCs w:val="28"/>
        </w:rPr>
        <w:t>.</w:t>
      </w:r>
      <w:r w:rsidRPr="002F4875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2F487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4875" w:rsidRPr="002F4875" w:rsidRDefault="002F4875" w:rsidP="002F4875">
      <w:pPr>
        <w:pStyle w:val="a9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F48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01.06.2025.</w:t>
      </w:r>
    </w:p>
    <w:p w:rsidR="002F4875" w:rsidRPr="002F4875" w:rsidRDefault="002F4875" w:rsidP="002F4875">
      <w:pPr>
        <w:pStyle w:val="a9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F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F487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2F48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находящимися в муниципальной собственности.</w:t>
      </w:r>
    </w:p>
    <w:p w:rsidR="002F4875" w:rsidRDefault="002F4875" w:rsidP="002F4875">
      <w:pPr>
        <w:suppressAutoHyphens/>
        <w:jc w:val="both"/>
        <w:rPr>
          <w:rFonts w:cs="Times New Roman"/>
          <w:szCs w:val="28"/>
        </w:rPr>
      </w:pPr>
    </w:p>
    <w:p w:rsidR="002F4875" w:rsidRPr="002F4875" w:rsidRDefault="002F4875" w:rsidP="002F4875">
      <w:pPr>
        <w:suppressAutoHyphens/>
        <w:jc w:val="both"/>
        <w:rPr>
          <w:rFonts w:cs="Times New Roman"/>
          <w:szCs w:val="28"/>
        </w:rPr>
      </w:pPr>
    </w:p>
    <w:p w:rsidR="002F4875" w:rsidRPr="002F4875" w:rsidRDefault="002F4875" w:rsidP="002F4875">
      <w:pPr>
        <w:suppressAutoHyphens/>
        <w:jc w:val="both"/>
        <w:rPr>
          <w:rFonts w:cs="Times New Roman"/>
          <w:color w:val="000000"/>
          <w:spacing w:val="-4"/>
          <w:szCs w:val="28"/>
        </w:rPr>
      </w:pPr>
    </w:p>
    <w:bookmarkEnd w:id="5"/>
    <w:p w:rsidR="002F4875" w:rsidRDefault="002F4875" w:rsidP="002F4875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2F4875" w:rsidRPr="002F4875" w:rsidRDefault="002F4875" w:rsidP="002F4875">
      <w:pPr>
        <w:suppressAutoHyphens/>
        <w:jc w:val="both"/>
        <w:rPr>
          <w:rFonts w:cs="Times New Roman"/>
          <w:szCs w:val="28"/>
        </w:rPr>
      </w:pPr>
    </w:p>
    <w:p w:rsidR="002F4875" w:rsidRPr="002F4875" w:rsidRDefault="002F4875" w:rsidP="002F4875">
      <w:pPr>
        <w:suppressAutoHyphens/>
        <w:jc w:val="both"/>
        <w:rPr>
          <w:rFonts w:cs="Times New Roman"/>
          <w:szCs w:val="28"/>
        </w:rPr>
      </w:pPr>
    </w:p>
    <w:p w:rsidR="002F4875" w:rsidRDefault="002F4875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szCs w:val="28"/>
          <w:lang w:eastAsia="ru-RU"/>
        </w:rPr>
        <w:t>1</w:t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Cs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2F4875" w:rsidRPr="00EE69C1" w:rsidRDefault="002F4875" w:rsidP="002F4875">
      <w:pPr>
        <w:ind w:left="5954"/>
        <w:rPr>
          <w:lang w:eastAsia="ru-RU"/>
        </w:rPr>
      </w:pPr>
      <w:r>
        <w:rPr>
          <w:lang w:eastAsia="ru-RU"/>
        </w:rPr>
        <w:t>о</w:t>
      </w:r>
      <w:r w:rsidRPr="00AF153B">
        <w:rPr>
          <w:lang w:eastAsia="ru-RU"/>
        </w:rPr>
        <w:t>т</w:t>
      </w:r>
      <w:r>
        <w:rPr>
          <w:lang w:eastAsia="ru-RU"/>
        </w:rPr>
        <w:t xml:space="preserve"> </w:t>
      </w:r>
      <w:r w:rsidRPr="00AF153B">
        <w:rPr>
          <w:lang w:eastAsia="ru-RU"/>
        </w:rPr>
        <w:t>___________</w:t>
      </w:r>
      <w:r>
        <w:rPr>
          <w:lang w:eastAsia="ru-RU"/>
        </w:rPr>
        <w:t xml:space="preserve">_ </w:t>
      </w:r>
      <w:r w:rsidRPr="00AF153B">
        <w:rPr>
          <w:lang w:eastAsia="ru-RU"/>
        </w:rPr>
        <w:t>№</w:t>
      </w:r>
      <w:r>
        <w:rPr>
          <w:lang w:eastAsia="ru-RU"/>
        </w:rPr>
        <w:t xml:space="preserve"> _______</w:t>
      </w:r>
    </w:p>
    <w:p w:rsidR="002F4875" w:rsidRDefault="002F4875" w:rsidP="002F4875">
      <w:pPr>
        <w:rPr>
          <w:sz w:val="24"/>
          <w:szCs w:val="20"/>
          <w:lang w:eastAsia="ru-RU"/>
        </w:rPr>
      </w:pPr>
    </w:p>
    <w:p w:rsidR="002F4875" w:rsidRPr="002D08B1" w:rsidRDefault="002F4875" w:rsidP="002F4875">
      <w:pPr>
        <w:rPr>
          <w:sz w:val="24"/>
          <w:szCs w:val="20"/>
          <w:lang w:eastAsia="ru-RU"/>
        </w:rPr>
      </w:pPr>
    </w:p>
    <w:p w:rsidR="002F4875" w:rsidRDefault="002F4875" w:rsidP="002F4875">
      <w:pPr>
        <w:jc w:val="center"/>
        <w:rPr>
          <w:lang w:eastAsia="ru-RU"/>
        </w:rPr>
      </w:pPr>
      <w:r w:rsidRPr="002D08B1">
        <w:rPr>
          <w:lang w:eastAsia="ru-RU"/>
        </w:rPr>
        <w:t>Размер</w:t>
      </w:r>
    </w:p>
    <w:p w:rsidR="002F4875" w:rsidRDefault="002F4875" w:rsidP="002F4875">
      <w:pPr>
        <w:jc w:val="center"/>
        <w:rPr>
          <w:lang w:eastAsia="ru-RU"/>
        </w:rPr>
      </w:pPr>
      <w:r w:rsidRPr="002D08B1">
        <w:rPr>
          <w:lang w:eastAsia="ru-RU"/>
        </w:rPr>
        <w:t>платы за на</w:t>
      </w:r>
      <w:r>
        <w:rPr>
          <w:lang w:eastAsia="ru-RU"/>
        </w:rPr>
        <w:t>е</w:t>
      </w:r>
      <w:r w:rsidRPr="002D08B1">
        <w:rPr>
          <w:lang w:eastAsia="ru-RU"/>
        </w:rPr>
        <w:t>м жилых помещений по договорам найма жилых</w:t>
      </w:r>
    </w:p>
    <w:p w:rsidR="002F4875" w:rsidRDefault="002F4875" w:rsidP="002F4875">
      <w:pPr>
        <w:jc w:val="center"/>
        <w:rPr>
          <w:vertAlign w:val="superscript"/>
          <w:lang w:eastAsia="ru-RU"/>
        </w:rPr>
      </w:pPr>
      <w:r w:rsidRPr="002D08B1">
        <w:rPr>
          <w:lang w:eastAsia="ru-RU"/>
        </w:rPr>
        <w:t>помещений жилищного фонда социального использования</w:t>
      </w:r>
    </w:p>
    <w:p w:rsidR="002F4875" w:rsidRPr="002D08B1" w:rsidRDefault="002F4875" w:rsidP="002F4875">
      <w:pPr>
        <w:rPr>
          <w:lang w:eastAsia="ru-RU"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0"/>
        <w:gridCol w:w="2409"/>
      </w:tblGrid>
      <w:tr w:rsidR="002F4875" w:rsidRPr="002F4875" w:rsidTr="002F4875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платы</w:t>
            </w:r>
            <w:r w:rsidRPr="002F4875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руб./ кв. м </w:t>
            </w:r>
          </w:p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площади</w:t>
            </w:r>
          </w:p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2F4875" w:rsidRPr="002F4875" w:rsidTr="002F4875">
        <w:trPr>
          <w:trHeight w:val="354"/>
        </w:trPr>
        <w:tc>
          <w:tcPr>
            <w:tcW w:w="7220" w:type="dxa"/>
            <w:shd w:val="clear" w:color="auto" w:fill="auto"/>
            <w:hideMark/>
          </w:tcPr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 Инвестиционные расходы, включая доходность </w:t>
            </w:r>
          </w:p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собственных инвестиционных расходов (без НДС)</w:t>
            </w:r>
            <w:r w:rsidRPr="002F4875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hideMark/>
          </w:tcPr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95,52</w:t>
            </w:r>
          </w:p>
        </w:tc>
      </w:tr>
      <w:tr w:rsidR="002F4875" w:rsidRPr="002F4875" w:rsidTr="002F4875">
        <w:trPr>
          <w:trHeight w:val="992"/>
        </w:trPr>
        <w:tc>
          <w:tcPr>
            <w:tcW w:w="7220" w:type="dxa"/>
            <w:shd w:val="clear" w:color="auto" w:fill="auto"/>
            <w:hideMark/>
          </w:tcPr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2. Размер платы за содержание жилого помещения </w:t>
            </w:r>
          </w:p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для обеспечения надлежащего содержания общего </w:t>
            </w:r>
          </w:p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имущества наемного дома социального использования </w:t>
            </w:r>
          </w:p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(с НДС)</w:t>
            </w:r>
            <w:r w:rsidRPr="002F4875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32,14</w:t>
            </w:r>
          </w:p>
        </w:tc>
      </w:tr>
      <w:tr w:rsidR="002F4875" w:rsidRPr="002F4875" w:rsidTr="002F4875">
        <w:trPr>
          <w:trHeight w:val="696"/>
        </w:trPr>
        <w:tc>
          <w:tcPr>
            <w:tcW w:w="7220" w:type="dxa"/>
            <w:shd w:val="clear" w:color="auto" w:fill="auto"/>
            <w:hideMark/>
          </w:tcPr>
          <w:p w:rsidR="002F4875" w:rsidRPr="002F4875" w:rsidRDefault="002F4875" w:rsidP="007A064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3. Размер платы за текущий ремонт жилых помещений наемного дома социального использования (с НДС)</w:t>
            </w:r>
            <w:r w:rsidRPr="002F4875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58,15</w:t>
            </w:r>
          </w:p>
        </w:tc>
      </w:tr>
      <w:tr w:rsidR="002F4875" w:rsidRPr="002F4875" w:rsidTr="002F4875">
        <w:trPr>
          <w:trHeight w:val="411"/>
        </w:trPr>
        <w:tc>
          <w:tcPr>
            <w:tcW w:w="7220" w:type="dxa"/>
            <w:shd w:val="clear" w:color="auto" w:fill="auto"/>
          </w:tcPr>
          <w:p w:rsidR="002F4875" w:rsidRPr="002F4875" w:rsidRDefault="002F4875" w:rsidP="002F4875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 размер платы</w:t>
            </w:r>
          </w:p>
        </w:tc>
        <w:tc>
          <w:tcPr>
            <w:tcW w:w="2409" w:type="dxa"/>
            <w:shd w:val="clear" w:color="auto" w:fill="auto"/>
          </w:tcPr>
          <w:p w:rsidR="002F4875" w:rsidRPr="002F4875" w:rsidRDefault="002F4875" w:rsidP="007A064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F4875">
              <w:rPr>
                <w:rFonts w:eastAsia="Times New Roman" w:cs="Times New Roman"/>
                <w:color w:val="000000"/>
                <w:szCs w:val="28"/>
                <w:lang w:eastAsia="ru-RU"/>
              </w:rPr>
              <w:t>185,81</w:t>
            </w:r>
          </w:p>
        </w:tc>
      </w:tr>
    </w:tbl>
    <w:p w:rsidR="002F4875" w:rsidRPr="002F4875" w:rsidRDefault="002F4875" w:rsidP="002F4875">
      <w:pPr>
        <w:ind w:firstLine="709"/>
        <w:jc w:val="both"/>
      </w:pPr>
    </w:p>
    <w:p w:rsidR="002F4875" w:rsidRPr="002F4875" w:rsidRDefault="002F4875" w:rsidP="002F4875">
      <w:pPr>
        <w:ind w:firstLine="709"/>
        <w:jc w:val="both"/>
      </w:pPr>
      <w:r w:rsidRPr="002F4875">
        <w:t xml:space="preserve">Примечания: </w:t>
      </w:r>
    </w:p>
    <w:p w:rsidR="002F4875" w:rsidRPr="002F4875" w:rsidRDefault="002F4875" w:rsidP="002F4875">
      <w:pPr>
        <w:ind w:firstLine="709"/>
        <w:jc w:val="both"/>
      </w:pPr>
      <w:r w:rsidRPr="002F4875">
        <w:rPr>
          <w:vertAlign w:val="superscript"/>
        </w:rPr>
        <w:t>1</w:t>
      </w:r>
      <w:r w:rsidRPr="002F4875">
        <w:t xml:space="preserve"> – размер платы за наем жилых помещений по договорам найма жилых помещений жилищного фонда социального использования (предоставление                             в пользование жилых помещений) установлен с учетом размера платы 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:rsidR="002F4875" w:rsidRPr="002F4875" w:rsidRDefault="002F4875" w:rsidP="002F4875">
      <w:pPr>
        <w:ind w:firstLine="709"/>
        <w:jc w:val="both"/>
      </w:pPr>
      <w:r w:rsidRPr="002F4875">
        <w:rPr>
          <w:vertAlign w:val="superscript"/>
        </w:rPr>
        <w:t>2</w:t>
      </w:r>
      <w:r w:rsidRPr="002F4875">
        <w:t xml:space="preserve"> – в соответствии с подпунктом 10 пункта 2 статьи 149 главы 21 «Налог          </w:t>
      </w:r>
      <w:r w:rsidRPr="002F4875">
        <w:rPr>
          <w:spacing w:val="-4"/>
        </w:rPr>
        <w:t>на добавленную стоимость» Налогового кодекса Российской Федерации предоставле</w:t>
      </w:r>
      <w:r w:rsidRPr="002F4875">
        <w:t>ние в пользование жилых помещений освобождается от налогообложения налогом на добавленную стоимость;</w:t>
      </w:r>
    </w:p>
    <w:p w:rsidR="002F4875" w:rsidRPr="00F26CEE" w:rsidRDefault="002F4875" w:rsidP="002F4875">
      <w:pPr>
        <w:ind w:firstLine="709"/>
        <w:jc w:val="both"/>
      </w:pPr>
      <w:r w:rsidRPr="002F4875">
        <w:rPr>
          <w:vertAlign w:val="superscript"/>
        </w:rPr>
        <w:t>3</w:t>
      </w:r>
      <w:r w:rsidRPr="002F4875">
        <w:t xml:space="preserve"> – в соответствии с подпунктом 1 пункта 1 статьи 146 главы 21 «Налог                        на добавленную стоимость» Налогового кодекса Российской Федерации размер платы за содержание жилого помещения для обеспечения надлежащего содержания общего имущества наемного дома социального использования и размер платы за текущий ремонт жилых помещений наемного дома социального                        использования облагается налогом на добавленную стоимость.</w:t>
      </w:r>
    </w:p>
    <w:p w:rsidR="002F4875" w:rsidRDefault="002F4875" w:rsidP="002F4875">
      <w:pPr>
        <w:suppressAutoHyphens/>
        <w:jc w:val="both"/>
        <w:rPr>
          <w:rFonts w:cs="Times New Roman"/>
          <w:szCs w:val="28"/>
        </w:rPr>
      </w:pPr>
    </w:p>
    <w:p w:rsidR="002F4875" w:rsidRDefault="002F4875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bCs/>
          <w:szCs w:val="28"/>
          <w:lang w:eastAsia="ru-RU"/>
        </w:rPr>
        <w:t>2</w:t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bCs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8"/>
          <w:lang w:eastAsia="ru-RU"/>
        </w:rPr>
      </w:pPr>
      <w:r w:rsidRPr="00AF153B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2F4875" w:rsidRPr="00AF153B" w:rsidRDefault="002F4875" w:rsidP="002F4875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8"/>
          <w:lang w:eastAsia="ru-RU"/>
        </w:rPr>
      </w:pPr>
      <w:r>
        <w:rPr>
          <w:lang w:eastAsia="ru-RU"/>
        </w:rPr>
        <w:t>о</w:t>
      </w:r>
      <w:r w:rsidRPr="00AF153B">
        <w:rPr>
          <w:lang w:eastAsia="ru-RU"/>
        </w:rPr>
        <w:t>т</w:t>
      </w:r>
      <w:r>
        <w:rPr>
          <w:lang w:eastAsia="ru-RU"/>
        </w:rPr>
        <w:t xml:space="preserve"> </w:t>
      </w:r>
      <w:r w:rsidRPr="00AF153B">
        <w:rPr>
          <w:lang w:eastAsia="ru-RU"/>
        </w:rPr>
        <w:t>___________</w:t>
      </w:r>
      <w:r>
        <w:rPr>
          <w:lang w:eastAsia="ru-RU"/>
        </w:rPr>
        <w:t xml:space="preserve">_ </w:t>
      </w:r>
      <w:r w:rsidRPr="00AF153B">
        <w:rPr>
          <w:lang w:eastAsia="ru-RU"/>
        </w:rPr>
        <w:t>№</w:t>
      </w:r>
      <w:r>
        <w:rPr>
          <w:lang w:eastAsia="ru-RU"/>
        </w:rPr>
        <w:t xml:space="preserve"> _______</w:t>
      </w:r>
    </w:p>
    <w:p w:rsidR="002F4875" w:rsidRPr="00F26CEE" w:rsidRDefault="002F4875" w:rsidP="002F4875">
      <w:pPr>
        <w:jc w:val="center"/>
      </w:pPr>
    </w:p>
    <w:p w:rsidR="002F4875" w:rsidRPr="00F26CEE" w:rsidRDefault="002F4875" w:rsidP="002F4875">
      <w:pPr>
        <w:jc w:val="center"/>
      </w:pPr>
    </w:p>
    <w:p w:rsidR="002F4875" w:rsidRPr="00F26CEE" w:rsidRDefault="002F4875" w:rsidP="002F4875">
      <w:pPr>
        <w:jc w:val="center"/>
      </w:pPr>
      <w:r w:rsidRPr="00F26CEE">
        <w:t>Размер</w:t>
      </w:r>
    </w:p>
    <w:p w:rsidR="002F4875" w:rsidRPr="00F26CEE" w:rsidRDefault="002F4875" w:rsidP="002F4875">
      <w:pPr>
        <w:jc w:val="center"/>
      </w:pPr>
      <w:r w:rsidRPr="00F26CEE">
        <w:t>платы за содержание жилого помещения для обеспечения</w:t>
      </w:r>
    </w:p>
    <w:p w:rsidR="002F4875" w:rsidRPr="00F26CEE" w:rsidRDefault="002F4875" w:rsidP="002F4875">
      <w:pPr>
        <w:jc w:val="center"/>
      </w:pPr>
      <w:r w:rsidRPr="00F26CEE">
        <w:t>надлежащего содержания общего имущества наемного дома</w:t>
      </w:r>
    </w:p>
    <w:p w:rsidR="002F4875" w:rsidRPr="00F26CEE" w:rsidRDefault="002F4875" w:rsidP="002F4875">
      <w:pPr>
        <w:jc w:val="center"/>
      </w:pPr>
      <w:r w:rsidRPr="00F26CEE">
        <w:t>социального использования</w:t>
      </w:r>
    </w:p>
    <w:p w:rsidR="002F4875" w:rsidRPr="00F26CEE" w:rsidRDefault="002F4875" w:rsidP="002F4875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  <w:gridCol w:w="1276"/>
      </w:tblGrid>
      <w:tr w:rsidR="002F4875" w:rsidTr="007A0640"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</w:p>
          <w:p w:rsidR="002F4875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за содержание </w:t>
            </w:r>
          </w:p>
          <w:p w:rsidR="002F4875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помещения,</w:t>
            </w:r>
          </w:p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руб./кв.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2F4875" w:rsidTr="007A0640">
        <w:tc>
          <w:tcPr>
            <w:tcW w:w="7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FF2F5E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НДС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1. Работы, необходимые для надлежащего содержания </w:t>
            </w:r>
          </w:p>
          <w:p w:rsidR="002F4875" w:rsidRDefault="002F4875" w:rsidP="002F48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несущих конструкций (фундаментов, стен, колонн </w:t>
            </w:r>
          </w:p>
          <w:p w:rsidR="002F4875" w:rsidRDefault="002F4875" w:rsidP="002F48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 столбов, перекрытий и покрытий, балок, ригелей, </w:t>
            </w:r>
          </w:p>
          <w:p w:rsidR="002F4875" w:rsidRDefault="002F4875" w:rsidP="002F48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лестниц, несущих элементов крыш) и ненесущих </w:t>
            </w:r>
          </w:p>
          <w:p w:rsidR="002F4875" w:rsidRPr="009A7BEB" w:rsidRDefault="002F4875" w:rsidP="002F48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конструкций (перегородок, внутренней отделки, полов) (пункты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 Работы, выполняемые в целях надлежащего содержани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я мусоропроводов (пункт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D4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2F48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 Работы, выполняемые в целях надлежащего содержания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систем вентиляции и дымоудаления (пункт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 Работы, выполняемые в целях надлежащего содержания</w:t>
            </w:r>
            <w:r w:rsidRPr="00FF2F5E">
              <w:rPr>
                <w:rFonts w:ascii="Times New Roman" w:hAnsi="Times New Roman" w:cs="Times New Roman"/>
                <w:sz w:val="28"/>
                <w:szCs w:val="28"/>
              </w:rPr>
              <w:t xml:space="preserve"> внутридомовых систем отопления, холодного водоснабжения и водоотведения (пункты 18 – 19</w:t>
            </w:r>
            <w:r w:rsidRPr="00FF2F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2F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4,58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 Работы, выполняемые в целях надлежащего содержания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коллективных (общедомовых) приборов учета холодной воды (пункт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 Работы, выполняемые в целях надлежащего содержани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я коллективных (общедомовых) приборов учета тепловой энергии (пункт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 Работы, выполняемые в целях надлежащего содержания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электрооборудования (включая телекоммуникационное оборудование) (пункт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 Работы, выполняемые в целях надлежащего содержани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я коллективных (общедомовых) приборов учета </w:t>
            </w:r>
          </w:p>
          <w:p w:rsidR="002F4875" w:rsidRPr="00FF2F5E" w:rsidRDefault="002F4875" w:rsidP="002F4875">
            <w:pPr>
              <w:pStyle w:val="ac"/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электрической энергии (пункт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 Работы, выполняемые в целях надлежащего содержания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и ремонта лифта (лифтов) (пункт 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6,58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10. Работы по содержанию помещений, входящих</w:t>
            </w:r>
          </w:p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состав общего имущества (пункт 23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6,28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11. Работы по содержанию придомовой территории </w:t>
            </w:r>
          </w:p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 (пункты 24, 25,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4525DE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4525DE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11.1. Работы, выполняемые ручным способом в холодный и теплый периоды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11.2. Механизированная уборка придомовой территории </w:t>
            </w:r>
          </w:p>
          <w:p w:rsidR="002F4875" w:rsidRPr="005D4270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холодный период года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. Содержание элементов и объектов благоустройства, расположенных на придомовой территории и предназначенных для обслуживания и эксплуатации многоквар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тирного дома (детские и спортивные площадки, 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площадки, площадки для выгула 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домашних животных, малые архитектурные формы, 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игровое и спортивное оборудование, скамейки, урны </w:t>
            </w:r>
          </w:p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и иные виды оборудования и оформления, используемые как составные части благоустройства многоквартирного дома)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накопления отходов 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 IV классов 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 (отработанных ртутьсодержащих ламп и др.) 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и их передача в организации, имеющие лицензии 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на осуществление деятельности по сбору, транспорти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рованию, обработке, утилизации, обезвреживанию, </w:t>
            </w:r>
          </w:p>
          <w:p w:rsidR="002F4875" w:rsidRPr="009A7BEB" w:rsidRDefault="002F4875" w:rsidP="002F48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размещению таких отходов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(пункт 26(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 Работы, выполняемые в целях надлежащего содержани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я систем автоматической пожарной сигнализации </w:t>
            </w:r>
          </w:p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и электрических систем дымоудаления (пункт 27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2F4875" w:rsidRDefault="002F4875" w:rsidP="007A0640">
            <w:pPr>
              <w:pStyle w:val="ac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F487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 Осуществление аварийно-диспетчерского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 xml:space="preserve">. Осуществление деятельности по управлению </w:t>
            </w:r>
          </w:p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многоквартирным, жилым домом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3,43</w:t>
            </w:r>
          </w:p>
          <w:p w:rsidR="002F4875" w:rsidRPr="00BB71D2" w:rsidRDefault="002F4875" w:rsidP="007A0640">
            <w:pPr>
              <w:rPr>
                <w:lang w:eastAsia="ru-RU"/>
              </w:rPr>
            </w:pPr>
          </w:p>
        </w:tc>
      </w:tr>
      <w:tr w:rsidR="002F4875" w:rsidTr="007A0640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75" w:rsidRPr="009A7BEB" w:rsidRDefault="002F4875" w:rsidP="007A064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32,14</w:t>
            </w:r>
          </w:p>
        </w:tc>
      </w:tr>
    </w:tbl>
    <w:p w:rsidR="002F4875" w:rsidRPr="00F26CEE" w:rsidRDefault="002F4875" w:rsidP="002F4875">
      <w:pPr>
        <w:ind w:firstLine="709"/>
        <w:jc w:val="both"/>
      </w:pPr>
    </w:p>
    <w:p w:rsidR="002F4875" w:rsidRPr="00F26CEE" w:rsidRDefault="002F4875" w:rsidP="002F4875">
      <w:pPr>
        <w:ind w:firstLine="709"/>
        <w:jc w:val="both"/>
      </w:pPr>
      <w:r w:rsidRPr="00F26CEE">
        <w:t>Примечания:</w:t>
      </w:r>
    </w:p>
    <w:p w:rsidR="002F4875" w:rsidRPr="00F26CEE" w:rsidRDefault="002F4875" w:rsidP="002F4875">
      <w:pPr>
        <w:ind w:firstLine="709"/>
        <w:jc w:val="both"/>
      </w:pPr>
      <w:bookmarkStart w:id="6" w:name="sub_111"/>
      <w:r w:rsidRPr="00F26CEE">
        <w:rPr>
          <w:vertAlign w:val="superscript"/>
        </w:rPr>
        <w:t>1</w:t>
      </w:r>
      <w:r w:rsidRPr="00F26CEE">
        <w:t xml:space="preserve"> – согласно пунктам Минимального перечня услуг и работ, необходимых </w:t>
      </w:r>
      <w:r w:rsidRPr="002F4875">
        <w:rPr>
          <w:spacing w:val="-4"/>
        </w:rPr>
        <w:t>для обеспечения надлежащего содержания общего имущества в многоквартирном</w:t>
      </w:r>
      <w:r w:rsidRPr="00F26CEE">
        <w:t xml:space="preserve"> доме, утвержденного постановлением Правительства Российской Федерации </w:t>
      </w:r>
      <w:r>
        <w:t xml:space="preserve">                   </w:t>
      </w:r>
      <w:r w:rsidRPr="00F26CEE">
        <w:t>от 03.04.2013 № 290;</w:t>
      </w:r>
      <w:r>
        <w:t xml:space="preserve"> </w:t>
      </w:r>
    </w:p>
    <w:p w:rsidR="002F4875" w:rsidRPr="00F26CEE" w:rsidRDefault="002F4875" w:rsidP="002F4875">
      <w:pPr>
        <w:ind w:firstLine="709"/>
        <w:jc w:val="both"/>
      </w:pPr>
      <w:bookmarkStart w:id="7" w:name="sub_222"/>
      <w:bookmarkEnd w:id="6"/>
      <w:r w:rsidRPr="00F26CEE">
        <w:rPr>
          <w:vertAlign w:val="superscript"/>
        </w:rPr>
        <w:t>2</w:t>
      </w:r>
      <w:r w:rsidRPr="00F26CEE">
        <w:t xml:space="preserve"> – плата начисляется каждый месяц года равными долями;</w:t>
      </w:r>
    </w:p>
    <w:p w:rsidR="002F4875" w:rsidRPr="00F26CEE" w:rsidRDefault="002F4875" w:rsidP="002F4875">
      <w:pPr>
        <w:ind w:firstLine="709"/>
        <w:jc w:val="both"/>
      </w:pPr>
      <w:bookmarkStart w:id="8" w:name="sub_333"/>
      <w:bookmarkEnd w:id="7"/>
      <w:r w:rsidRPr="004525DE">
        <w:rPr>
          <w:spacing w:val="-4"/>
          <w:vertAlign w:val="superscript"/>
        </w:rPr>
        <w:t>3</w:t>
      </w:r>
      <w:r w:rsidRPr="004525DE">
        <w:rPr>
          <w:spacing w:val="-4"/>
        </w:rPr>
        <w:t xml:space="preserve"> – применение налога на добавленную стоимость (НДС) регламентировано</w:t>
      </w:r>
      <w:r w:rsidRPr="00F26CEE">
        <w:t xml:space="preserve"> главой 21 Налогового кодекса Российской Федерации.</w:t>
      </w:r>
    </w:p>
    <w:bookmarkEnd w:id="8"/>
    <w:p w:rsidR="000D7F2F" w:rsidRPr="002F4875" w:rsidRDefault="000D7F2F" w:rsidP="002F4875">
      <w:pPr>
        <w:ind w:firstLine="709"/>
        <w:jc w:val="both"/>
      </w:pPr>
    </w:p>
    <w:sectPr w:rsidR="000D7F2F" w:rsidRPr="002F4875" w:rsidSect="002F4875">
      <w:headerReference w:type="default" r:id="rId8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2" w:rsidRDefault="00361F82" w:rsidP="00EE4D5B">
      <w:r>
        <w:separator/>
      </w:r>
    </w:p>
  </w:endnote>
  <w:endnote w:type="continuationSeparator" w:id="0">
    <w:p w:rsidR="00361F82" w:rsidRDefault="00361F82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2" w:rsidRDefault="00361F82" w:rsidP="00EE4D5B">
      <w:r>
        <w:separator/>
      </w:r>
    </w:p>
  </w:footnote>
  <w:footnote w:type="continuationSeparator" w:id="0">
    <w:p w:rsidR="00361F82" w:rsidRDefault="00361F82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03FE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E1BB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7C2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7C2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7C2A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75"/>
    <w:rsid w:val="00080E1D"/>
    <w:rsid w:val="000D7F2F"/>
    <w:rsid w:val="00231D06"/>
    <w:rsid w:val="002637B0"/>
    <w:rsid w:val="002F4875"/>
    <w:rsid w:val="00361F82"/>
    <w:rsid w:val="00387C2A"/>
    <w:rsid w:val="004525DE"/>
    <w:rsid w:val="00506120"/>
    <w:rsid w:val="005148BF"/>
    <w:rsid w:val="00786055"/>
    <w:rsid w:val="007C47BC"/>
    <w:rsid w:val="008E1BB0"/>
    <w:rsid w:val="00912807"/>
    <w:rsid w:val="009E1ABF"/>
    <w:rsid w:val="00E403F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697799-BBA3-4A98-8939-68C1F3F8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F4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F4875"/>
  </w:style>
  <w:style w:type="paragraph" w:styleId="a9">
    <w:name w:val="List Paragraph"/>
    <w:basedOn w:val="a"/>
    <w:uiPriority w:val="34"/>
    <w:qFormat/>
    <w:rsid w:val="002F487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a">
    <w:name w:val="Hyperlink"/>
    <w:basedOn w:val="a0"/>
    <w:uiPriority w:val="99"/>
    <w:unhideWhenUsed/>
    <w:rsid w:val="002F4875"/>
    <w:rPr>
      <w:color w:val="0563C1" w:themeColor="hyperlink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F487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2F487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29009204&amp;sub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8239-AAF7-4C0B-959B-A11F6635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2025-04-22T07:41:00Z</cp:lastPrinted>
  <dcterms:created xsi:type="dcterms:W3CDTF">2025-04-24T10:45:00Z</dcterms:created>
  <dcterms:modified xsi:type="dcterms:W3CDTF">2025-04-24T10:45:00Z</dcterms:modified>
</cp:coreProperties>
</file>