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108EA" w:rsidTr="000663D1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108EA" w:rsidRDefault="004108EA" w:rsidP="004108EA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928278" r:id="rId9"/>
              </w:object>
            </w:r>
          </w:p>
          <w:p w:rsidR="004108EA" w:rsidRDefault="004108EA" w:rsidP="004108EA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108EA" w:rsidRPr="005541F0" w:rsidRDefault="004108EA" w:rsidP="004108E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108EA" w:rsidRDefault="004108EA" w:rsidP="004108E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108EA" w:rsidRPr="005541F0" w:rsidRDefault="004108EA" w:rsidP="004108E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108EA" w:rsidRPr="005649E4" w:rsidRDefault="004108EA" w:rsidP="004108E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108EA" w:rsidRPr="00656C1A" w:rsidRDefault="004108EA" w:rsidP="004108EA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108EA" w:rsidRPr="005541F0" w:rsidRDefault="004108EA" w:rsidP="004108E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108EA" w:rsidRPr="005541F0" w:rsidRDefault="004108EA" w:rsidP="004108E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108EA" w:rsidRPr="00656C1A" w:rsidRDefault="004108EA" w:rsidP="004108EA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108EA" w:rsidRDefault="004108EA" w:rsidP="004108EA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108EA" w:rsidRPr="003262E3" w:rsidRDefault="004108EA" w:rsidP="004108EA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108EA" w:rsidTr="000663D1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08EA" w:rsidRPr="00F8214F" w:rsidRDefault="004108EA" w:rsidP="0041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8EA" w:rsidRPr="005B29E7" w:rsidRDefault="005B29E7" w:rsidP="004108EA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08EA" w:rsidRPr="00F8214F" w:rsidRDefault="004108EA" w:rsidP="0041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8EA" w:rsidRPr="005B29E7" w:rsidRDefault="005B29E7" w:rsidP="004108EA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108EA" w:rsidRPr="00A63FB0" w:rsidRDefault="004108EA" w:rsidP="004108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8EA" w:rsidRPr="005B29E7" w:rsidRDefault="005B29E7" w:rsidP="004108E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108EA" w:rsidRPr="00F8214F" w:rsidRDefault="004108EA" w:rsidP="004108EA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108EA" w:rsidRPr="00AB4194" w:rsidRDefault="004108EA" w:rsidP="0041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8EA" w:rsidRPr="005B29E7" w:rsidRDefault="005B29E7" w:rsidP="004108EA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2465</w:t>
            </w:r>
            <w:bookmarkStart w:id="4" w:name="_GoBack"/>
            <w:bookmarkEnd w:id="4"/>
          </w:p>
        </w:tc>
      </w:tr>
    </w:tbl>
    <w:p w:rsidR="004108EA" w:rsidRDefault="004108EA" w:rsidP="004108EA"/>
    <w:p w:rsidR="008221B9" w:rsidRPr="00D85EB2" w:rsidRDefault="005944FC" w:rsidP="004108EA">
      <w:pPr>
        <w:ind w:right="252"/>
        <w:jc w:val="left"/>
        <w:rPr>
          <w:rFonts w:eastAsia="Calibri"/>
          <w:szCs w:val="28"/>
        </w:rPr>
      </w:pPr>
      <w:r w:rsidRPr="00D85EB2">
        <w:rPr>
          <w:rFonts w:eastAsia="Calibri"/>
          <w:szCs w:val="28"/>
        </w:rPr>
        <w:t>О внесении изменени</w:t>
      </w:r>
      <w:r w:rsidR="006431DB">
        <w:rPr>
          <w:rFonts w:eastAsia="Calibri"/>
          <w:szCs w:val="28"/>
        </w:rPr>
        <w:t>й</w:t>
      </w:r>
      <w:r w:rsidR="00AC15AF" w:rsidRPr="00D85EB2">
        <w:rPr>
          <w:rFonts w:eastAsia="Calibri"/>
          <w:szCs w:val="28"/>
        </w:rPr>
        <w:t xml:space="preserve"> </w:t>
      </w:r>
    </w:p>
    <w:p w:rsidR="008221B9" w:rsidRPr="00D85EB2" w:rsidRDefault="00AC15AF" w:rsidP="004108EA">
      <w:pPr>
        <w:ind w:right="252"/>
        <w:jc w:val="left"/>
        <w:rPr>
          <w:rFonts w:eastAsia="Calibri"/>
          <w:szCs w:val="28"/>
        </w:rPr>
      </w:pPr>
      <w:r w:rsidRPr="00D85EB2">
        <w:rPr>
          <w:rFonts w:eastAsia="Calibri"/>
          <w:szCs w:val="28"/>
        </w:rPr>
        <w:t xml:space="preserve">в постановление Администрации </w:t>
      </w:r>
    </w:p>
    <w:p w:rsidR="008221B9" w:rsidRPr="00D85EB2" w:rsidRDefault="00AC15AF" w:rsidP="004108EA">
      <w:pPr>
        <w:ind w:right="252"/>
        <w:jc w:val="left"/>
        <w:rPr>
          <w:szCs w:val="28"/>
        </w:rPr>
      </w:pPr>
      <w:r w:rsidRPr="00D85EB2">
        <w:rPr>
          <w:rFonts w:eastAsia="Calibri"/>
          <w:szCs w:val="28"/>
        </w:rPr>
        <w:t xml:space="preserve">города </w:t>
      </w:r>
      <w:r w:rsidR="006F44BC" w:rsidRPr="00D85EB2">
        <w:rPr>
          <w:szCs w:val="28"/>
        </w:rPr>
        <w:t>от 13.12.2024</w:t>
      </w:r>
      <w:r w:rsidRPr="00D85EB2">
        <w:rPr>
          <w:szCs w:val="28"/>
        </w:rPr>
        <w:t xml:space="preserve"> № </w:t>
      </w:r>
      <w:r w:rsidR="006F44BC" w:rsidRPr="00D85EB2">
        <w:rPr>
          <w:szCs w:val="28"/>
        </w:rPr>
        <w:t>6725</w:t>
      </w:r>
      <w:r w:rsidRPr="00D85EB2">
        <w:rPr>
          <w:szCs w:val="28"/>
        </w:rPr>
        <w:t xml:space="preserve"> </w:t>
      </w:r>
      <w:r w:rsidRPr="00D85EB2">
        <w:rPr>
          <w:szCs w:val="28"/>
        </w:rPr>
        <w:br/>
        <w:t xml:space="preserve">«Об утверждении муниципальной </w:t>
      </w:r>
    </w:p>
    <w:p w:rsidR="008221B9" w:rsidRPr="00D85EB2" w:rsidRDefault="00AC15AF" w:rsidP="004108EA">
      <w:pPr>
        <w:ind w:right="252"/>
        <w:jc w:val="left"/>
        <w:rPr>
          <w:szCs w:val="28"/>
        </w:rPr>
      </w:pPr>
      <w:r w:rsidRPr="00D85EB2">
        <w:rPr>
          <w:szCs w:val="28"/>
        </w:rPr>
        <w:t xml:space="preserve">программы «Развитие гражданского </w:t>
      </w:r>
    </w:p>
    <w:p w:rsidR="00A13190" w:rsidRPr="00D85EB2" w:rsidRDefault="006F44BC" w:rsidP="004108EA">
      <w:pPr>
        <w:ind w:right="252"/>
        <w:jc w:val="left"/>
        <w:rPr>
          <w:szCs w:val="28"/>
        </w:rPr>
      </w:pPr>
      <w:r w:rsidRPr="00D85EB2">
        <w:rPr>
          <w:szCs w:val="28"/>
        </w:rPr>
        <w:t>общества в городе Сургуте</w:t>
      </w:r>
      <w:r w:rsidR="00AC15AF" w:rsidRPr="00D85EB2">
        <w:rPr>
          <w:szCs w:val="28"/>
        </w:rPr>
        <w:t>»</w:t>
      </w:r>
      <w:r w:rsidR="00A13190" w:rsidRPr="00D85EB2">
        <w:rPr>
          <w:szCs w:val="28"/>
        </w:rPr>
        <w:t xml:space="preserve"> </w:t>
      </w:r>
      <w:r w:rsidR="00A13190" w:rsidRPr="00D85EB2">
        <w:rPr>
          <w:szCs w:val="28"/>
        </w:rPr>
        <w:br/>
        <w:t>и признании утратившими силу</w:t>
      </w:r>
    </w:p>
    <w:p w:rsidR="00A13190" w:rsidRPr="00D85EB2" w:rsidRDefault="00A13190" w:rsidP="004108EA">
      <w:pPr>
        <w:ind w:right="252"/>
        <w:jc w:val="left"/>
        <w:rPr>
          <w:szCs w:val="28"/>
        </w:rPr>
      </w:pPr>
      <w:r w:rsidRPr="00D85EB2">
        <w:rPr>
          <w:szCs w:val="28"/>
        </w:rPr>
        <w:t xml:space="preserve">некоторых муниципальных </w:t>
      </w:r>
    </w:p>
    <w:p w:rsidR="00AC15AF" w:rsidRPr="00D85EB2" w:rsidRDefault="00A13190" w:rsidP="004108EA">
      <w:pPr>
        <w:ind w:right="252"/>
        <w:jc w:val="left"/>
        <w:rPr>
          <w:szCs w:val="28"/>
        </w:rPr>
      </w:pPr>
      <w:r w:rsidRPr="00D85EB2">
        <w:rPr>
          <w:szCs w:val="28"/>
        </w:rPr>
        <w:t>правовых актов</w:t>
      </w:r>
      <w:r w:rsidR="00AB7BDB" w:rsidRPr="00D85EB2">
        <w:rPr>
          <w:szCs w:val="28"/>
        </w:rPr>
        <w:t>»</w:t>
      </w:r>
    </w:p>
    <w:p w:rsidR="00AC15AF" w:rsidRPr="00D85EB2" w:rsidRDefault="00AC15AF" w:rsidP="004108EA">
      <w:pPr>
        <w:ind w:right="252"/>
        <w:jc w:val="left"/>
        <w:rPr>
          <w:szCs w:val="28"/>
        </w:rPr>
      </w:pPr>
    </w:p>
    <w:p w:rsidR="00AC15AF" w:rsidRPr="00D85EB2" w:rsidRDefault="00AC15AF" w:rsidP="00AC15AF">
      <w:pPr>
        <w:rPr>
          <w:szCs w:val="28"/>
        </w:rPr>
      </w:pPr>
    </w:p>
    <w:p w:rsidR="007D3F8F" w:rsidRPr="00D85EB2" w:rsidRDefault="007424BC" w:rsidP="00C17BB5">
      <w:pPr>
        <w:ind w:firstLine="709"/>
        <w:rPr>
          <w:rFonts w:eastAsia="Times New Roman"/>
          <w:b/>
          <w:sz w:val="24"/>
          <w:szCs w:val="24"/>
          <w:lang w:eastAsia="ru-RU"/>
        </w:rPr>
      </w:pPr>
      <w:r w:rsidRPr="00D85EB2">
        <w:rPr>
          <w:rFonts w:eastAsia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</w:t>
      </w:r>
      <w:r w:rsidR="00CF5EF6" w:rsidRPr="00D85EB2">
        <w:rPr>
          <w:rFonts w:eastAsia="Times New Roman"/>
          <w:szCs w:val="28"/>
          <w:lang w:eastAsia="ru-RU"/>
        </w:rPr>
        <w:t>20.03.2025</w:t>
      </w:r>
      <w:r w:rsidRPr="00D85EB2">
        <w:rPr>
          <w:rFonts w:eastAsia="Times New Roman"/>
          <w:szCs w:val="28"/>
          <w:lang w:eastAsia="ru-RU"/>
        </w:rPr>
        <w:t xml:space="preserve"> </w:t>
      </w:r>
      <w:r w:rsidR="00CF5EF6" w:rsidRPr="00D85EB2">
        <w:rPr>
          <w:rFonts w:eastAsia="Times New Roman"/>
          <w:szCs w:val="28"/>
          <w:lang w:eastAsia="ru-RU"/>
        </w:rPr>
        <w:t>№ 33</w:t>
      </w:r>
      <w:r w:rsidRPr="00D85EB2">
        <w:rPr>
          <w:rFonts w:eastAsia="Times New Roman"/>
          <w:szCs w:val="28"/>
          <w:lang w:eastAsia="ru-RU"/>
        </w:rPr>
        <w:t>-ФЗ «</w:t>
      </w:r>
      <w:r w:rsidR="00CF5EF6" w:rsidRPr="00D85EB2">
        <w:rPr>
          <w:rFonts w:eastAsia="Times New Roman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D85EB2">
        <w:rPr>
          <w:rFonts w:eastAsia="Times New Roman"/>
          <w:szCs w:val="28"/>
          <w:lang w:eastAsia="ru-RU"/>
        </w:rPr>
        <w:t>», Уставом муниципального образования городск</w:t>
      </w:r>
      <w:r w:rsidR="00CF5EF6" w:rsidRPr="00D85EB2">
        <w:rPr>
          <w:rFonts w:eastAsia="Times New Roman"/>
          <w:szCs w:val="28"/>
          <w:lang w:eastAsia="ru-RU"/>
        </w:rPr>
        <w:t xml:space="preserve">ой округ Сургут </w:t>
      </w:r>
      <w:r w:rsidRPr="00D85EB2">
        <w:rPr>
          <w:rFonts w:eastAsia="Times New Roman"/>
          <w:szCs w:val="28"/>
          <w:lang w:eastAsia="ru-RU"/>
        </w:rPr>
        <w:t xml:space="preserve">Ханты-Мансийского автономного округа – Югры, постановлением Администрации города от 08.08.2024 № 4121 «Об утверждении порядка принятия решений </w:t>
      </w:r>
      <w:r w:rsidR="004108EA">
        <w:rPr>
          <w:rFonts w:eastAsia="Times New Roman"/>
          <w:szCs w:val="28"/>
          <w:lang w:eastAsia="ru-RU"/>
        </w:rPr>
        <w:br/>
      </w:r>
      <w:r w:rsidRPr="00D85EB2">
        <w:rPr>
          <w:rFonts w:eastAsia="Times New Roman"/>
          <w:szCs w:val="28"/>
          <w:lang w:eastAsia="ru-RU"/>
        </w:rPr>
        <w:t>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</w:t>
      </w:r>
      <w:r w:rsidRPr="00D85EB2">
        <w:rPr>
          <w:rFonts w:eastAsia="Times New Roman"/>
          <w:bCs/>
          <w:szCs w:val="28"/>
          <w:lang w:eastAsia="ru-RU"/>
        </w:rPr>
        <w:t>:</w:t>
      </w:r>
      <w:r w:rsidR="007D3F8F" w:rsidRPr="00D85EB2">
        <w:rPr>
          <w:rFonts w:eastAsia="Times New Roman"/>
          <w:bCs/>
          <w:szCs w:val="28"/>
          <w:lang w:eastAsia="ru-RU"/>
        </w:rPr>
        <w:t xml:space="preserve"> </w:t>
      </w:r>
    </w:p>
    <w:p w:rsidR="006430C0" w:rsidRPr="00C17BB5" w:rsidRDefault="007D3F8F" w:rsidP="00C17BB5">
      <w:pPr>
        <w:pStyle w:val="s16"/>
        <w:spacing w:before="0" w:beforeAutospacing="0" w:after="0" w:afterAutospacing="0"/>
        <w:ind w:firstLine="709"/>
        <w:rPr>
          <w:sz w:val="28"/>
          <w:szCs w:val="28"/>
        </w:rPr>
      </w:pPr>
      <w:r w:rsidRPr="00D85EB2">
        <w:rPr>
          <w:sz w:val="28"/>
          <w:szCs w:val="28"/>
        </w:rPr>
        <w:t xml:space="preserve">1. Внести в </w:t>
      </w:r>
      <w:r w:rsidRPr="00D85EB2">
        <w:rPr>
          <w:rFonts w:eastAsia="Calibri"/>
          <w:sz w:val="28"/>
          <w:szCs w:val="28"/>
        </w:rPr>
        <w:t>постановление</w:t>
      </w:r>
      <w:r w:rsidRPr="00D85EB2">
        <w:rPr>
          <w:sz w:val="28"/>
          <w:szCs w:val="28"/>
        </w:rPr>
        <w:t xml:space="preserve"> Администрации города от 1</w:t>
      </w:r>
      <w:r w:rsidR="007424BC" w:rsidRPr="00D85EB2">
        <w:rPr>
          <w:sz w:val="28"/>
          <w:szCs w:val="28"/>
        </w:rPr>
        <w:t>3</w:t>
      </w:r>
      <w:r w:rsidRPr="00D85EB2">
        <w:rPr>
          <w:sz w:val="28"/>
          <w:szCs w:val="28"/>
        </w:rPr>
        <w:t>.12.20</w:t>
      </w:r>
      <w:r w:rsidR="007424BC" w:rsidRPr="00D85EB2">
        <w:rPr>
          <w:sz w:val="28"/>
          <w:szCs w:val="28"/>
        </w:rPr>
        <w:t>24</w:t>
      </w:r>
      <w:r w:rsidRPr="00D85EB2">
        <w:rPr>
          <w:sz w:val="28"/>
          <w:szCs w:val="28"/>
        </w:rPr>
        <w:t xml:space="preserve"> № </w:t>
      </w:r>
      <w:r w:rsidR="00AB7BDB" w:rsidRPr="00D85EB2">
        <w:rPr>
          <w:sz w:val="28"/>
          <w:szCs w:val="28"/>
        </w:rPr>
        <w:t>6725</w:t>
      </w:r>
      <w:r w:rsidRPr="00D85EB2">
        <w:rPr>
          <w:sz w:val="28"/>
          <w:szCs w:val="28"/>
        </w:rPr>
        <w:t xml:space="preserve"> </w:t>
      </w:r>
      <w:r w:rsidRPr="00D85EB2">
        <w:rPr>
          <w:sz w:val="28"/>
          <w:szCs w:val="28"/>
        </w:rPr>
        <w:br/>
        <w:t>«</w:t>
      </w:r>
      <w:r w:rsidR="007850E7" w:rsidRPr="00D85EB2">
        <w:rPr>
          <w:sz w:val="28"/>
          <w:szCs w:val="28"/>
        </w:rPr>
        <w:t>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</w:t>
      </w:r>
      <w:r w:rsidRPr="00D85EB2">
        <w:rPr>
          <w:sz w:val="28"/>
          <w:szCs w:val="28"/>
        </w:rPr>
        <w:t xml:space="preserve">» </w:t>
      </w:r>
      <w:r w:rsidR="00041792" w:rsidRPr="00D85EB2">
        <w:rPr>
          <w:sz w:val="28"/>
          <w:szCs w:val="28"/>
        </w:rPr>
        <w:t xml:space="preserve">(с изменениями от </w:t>
      </w:r>
      <w:r w:rsidR="006B6167" w:rsidRPr="00D85EB2">
        <w:rPr>
          <w:sz w:val="28"/>
          <w:szCs w:val="28"/>
        </w:rPr>
        <w:t>2</w:t>
      </w:r>
      <w:r w:rsidR="00781E06" w:rsidRPr="00D85EB2">
        <w:rPr>
          <w:sz w:val="28"/>
          <w:szCs w:val="28"/>
        </w:rPr>
        <w:t>9.05</w:t>
      </w:r>
      <w:r w:rsidR="00041792" w:rsidRPr="00D85EB2">
        <w:rPr>
          <w:sz w:val="28"/>
          <w:szCs w:val="28"/>
        </w:rPr>
        <w:t>.202</w:t>
      </w:r>
      <w:r w:rsidR="00781E06" w:rsidRPr="00D85EB2">
        <w:rPr>
          <w:sz w:val="28"/>
          <w:szCs w:val="28"/>
        </w:rPr>
        <w:t>5</w:t>
      </w:r>
      <w:r w:rsidR="00041792" w:rsidRPr="00D85EB2">
        <w:rPr>
          <w:sz w:val="28"/>
          <w:szCs w:val="28"/>
        </w:rPr>
        <w:t xml:space="preserve"> № </w:t>
      </w:r>
      <w:r w:rsidR="00781E06" w:rsidRPr="00D85EB2">
        <w:rPr>
          <w:sz w:val="28"/>
          <w:szCs w:val="28"/>
        </w:rPr>
        <w:t>2586</w:t>
      </w:r>
      <w:r w:rsidR="00CD199B" w:rsidRPr="00D85EB2">
        <w:rPr>
          <w:sz w:val="28"/>
          <w:szCs w:val="28"/>
        </w:rPr>
        <w:t>,</w:t>
      </w:r>
      <w:r w:rsidR="0077660D" w:rsidRPr="00D85EB2">
        <w:rPr>
          <w:sz w:val="28"/>
          <w:szCs w:val="28"/>
        </w:rPr>
        <w:t xml:space="preserve"> 13.11.2025 № 7824</w:t>
      </w:r>
      <w:r w:rsidR="00C76504" w:rsidRPr="00D85EB2">
        <w:rPr>
          <w:sz w:val="28"/>
          <w:szCs w:val="28"/>
        </w:rPr>
        <w:t xml:space="preserve">, 18.12.2025 </w:t>
      </w:r>
      <w:r w:rsidR="00C76504" w:rsidRPr="00C17BB5">
        <w:rPr>
          <w:sz w:val="28"/>
          <w:szCs w:val="28"/>
        </w:rPr>
        <w:t>№ 9384</w:t>
      </w:r>
      <w:r w:rsidR="00041792" w:rsidRPr="00C17BB5">
        <w:rPr>
          <w:sz w:val="28"/>
          <w:szCs w:val="28"/>
        </w:rPr>
        <w:t xml:space="preserve">) </w:t>
      </w:r>
      <w:r w:rsidR="006430C0" w:rsidRPr="00C17BB5">
        <w:rPr>
          <w:sz w:val="28"/>
          <w:szCs w:val="28"/>
        </w:rPr>
        <w:t>следующие изменения:</w:t>
      </w:r>
    </w:p>
    <w:p w:rsidR="006431DB" w:rsidRDefault="006430C0" w:rsidP="00C17BB5">
      <w:pPr>
        <w:pStyle w:val="s16"/>
        <w:spacing w:before="0" w:beforeAutospacing="0" w:after="0" w:afterAutospacing="0"/>
        <w:ind w:firstLine="709"/>
        <w:rPr>
          <w:sz w:val="28"/>
          <w:szCs w:val="28"/>
        </w:rPr>
      </w:pPr>
      <w:r w:rsidRPr="00C17BB5">
        <w:rPr>
          <w:sz w:val="28"/>
          <w:szCs w:val="28"/>
        </w:rPr>
        <w:t>1.1</w:t>
      </w:r>
      <w:r w:rsidR="006431DB" w:rsidRPr="00C17BB5">
        <w:rPr>
          <w:sz w:val="28"/>
          <w:szCs w:val="28"/>
        </w:rPr>
        <w:t xml:space="preserve">. </w:t>
      </w:r>
      <w:r w:rsidR="00141D9F" w:rsidRPr="00C17BB5">
        <w:rPr>
          <w:sz w:val="28"/>
          <w:szCs w:val="28"/>
        </w:rPr>
        <w:t>Констатирующую</w:t>
      </w:r>
      <w:r w:rsidR="00141D9F" w:rsidRPr="00141D9F">
        <w:rPr>
          <w:sz w:val="28"/>
          <w:szCs w:val="28"/>
        </w:rPr>
        <w:t xml:space="preserve"> часть постановления изложить в следующей редакции:</w:t>
      </w:r>
    </w:p>
    <w:p w:rsidR="00141D9F" w:rsidRDefault="00141D9F" w:rsidP="00C17BB5">
      <w:pPr>
        <w:pStyle w:val="s16"/>
        <w:spacing w:before="0" w:beforeAutospacing="0" w:after="0" w:afterAutospacing="0"/>
        <w:ind w:firstLine="709"/>
        <w:rPr>
          <w:sz w:val="28"/>
          <w:szCs w:val="28"/>
        </w:rPr>
      </w:pPr>
      <w:r w:rsidRPr="00B42AFC">
        <w:rPr>
          <w:sz w:val="28"/>
          <w:szCs w:val="28"/>
        </w:rPr>
        <w:t xml:space="preserve">«В соответствии со статьей 179 Бюджетного кодекса Российской Федерации, Федеральным законом от 20.03.2025 № 33-ФЗ </w:t>
      </w:r>
      <w:r w:rsidR="00B42AFC" w:rsidRPr="00B42AFC">
        <w:rPr>
          <w:sz w:val="28"/>
          <w:szCs w:val="28"/>
        </w:rPr>
        <w:t>«</w:t>
      </w:r>
      <w:r w:rsidRPr="00B42AF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42AFC" w:rsidRPr="00B42AFC">
        <w:rPr>
          <w:sz w:val="28"/>
          <w:szCs w:val="28"/>
        </w:rPr>
        <w:t>»</w:t>
      </w:r>
      <w:r w:rsidRPr="00B42AFC">
        <w:rPr>
          <w:sz w:val="28"/>
          <w:szCs w:val="28"/>
        </w:rPr>
        <w:t xml:space="preserve">, </w:t>
      </w:r>
      <w:r w:rsidRPr="00B42AFC">
        <w:rPr>
          <w:sz w:val="28"/>
          <w:szCs w:val="28"/>
        </w:rPr>
        <w:lastRenderedPageBreak/>
        <w:t xml:space="preserve">Уставом муниципального образования городской округ Сургут Ханты-Мансийского автономного округа </w:t>
      </w:r>
      <w:r w:rsidR="00B42AFC">
        <w:rPr>
          <w:sz w:val="28"/>
          <w:szCs w:val="28"/>
        </w:rPr>
        <w:t>–</w:t>
      </w:r>
      <w:r w:rsidRPr="00B42AFC">
        <w:rPr>
          <w:sz w:val="28"/>
          <w:szCs w:val="28"/>
        </w:rPr>
        <w:t xml:space="preserve"> Югры, постановлением Администрации города от 08.08.2024 </w:t>
      </w:r>
      <w:r w:rsidR="00B42AFC">
        <w:rPr>
          <w:sz w:val="28"/>
          <w:szCs w:val="28"/>
        </w:rPr>
        <w:t>№</w:t>
      </w:r>
      <w:r w:rsidRPr="00B42AFC">
        <w:rPr>
          <w:sz w:val="28"/>
          <w:szCs w:val="28"/>
        </w:rPr>
        <w:t xml:space="preserve"> 4121 </w:t>
      </w:r>
      <w:r w:rsidR="00B42AFC">
        <w:rPr>
          <w:sz w:val="28"/>
          <w:szCs w:val="28"/>
        </w:rPr>
        <w:t>«</w:t>
      </w:r>
      <w:r w:rsidRPr="00B42AFC">
        <w:rPr>
          <w:sz w:val="28"/>
          <w:szCs w:val="28"/>
        </w:rPr>
        <w:t xml:space="preserve">Об утверждении порядка принятия решений </w:t>
      </w:r>
      <w:r w:rsidR="00127005">
        <w:rPr>
          <w:sz w:val="28"/>
          <w:szCs w:val="28"/>
        </w:rPr>
        <w:t xml:space="preserve">                       </w:t>
      </w:r>
      <w:r w:rsidRPr="00B42AFC">
        <w:rPr>
          <w:sz w:val="28"/>
          <w:szCs w:val="28"/>
        </w:rPr>
        <w:t xml:space="preserve">о разработке, формирования и реализации муниципальных программ городского округа Сургут Ханты-Мансийского автономного округа </w:t>
      </w:r>
      <w:r w:rsidR="00B42AFC">
        <w:rPr>
          <w:sz w:val="28"/>
          <w:szCs w:val="28"/>
        </w:rPr>
        <w:t>–</w:t>
      </w:r>
      <w:r w:rsidRPr="00B42AFC">
        <w:rPr>
          <w:sz w:val="28"/>
          <w:szCs w:val="28"/>
        </w:rPr>
        <w:t xml:space="preserve"> Югры и признании утратившими силу некоторых муниципальных правовых актов</w:t>
      </w:r>
      <w:r w:rsidR="00B42AFC">
        <w:rPr>
          <w:sz w:val="28"/>
          <w:szCs w:val="28"/>
        </w:rPr>
        <w:t>»</w:t>
      </w:r>
      <w:r w:rsidRPr="00B42AFC">
        <w:rPr>
          <w:sz w:val="28"/>
          <w:szCs w:val="28"/>
        </w:rPr>
        <w:t xml:space="preserve">, распоряжением Администрации города от 30.12.2005 </w:t>
      </w:r>
      <w:r w:rsidR="00B42AFC">
        <w:rPr>
          <w:sz w:val="28"/>
          <w:szCs w:val="28"/>
        </w:rPr>
        <w:t>№</w:t>
      </w:r>
      <w:r w:rsidRPr="00B42AFC">
        <w:rPr>
          <w:sz w:val="28"/>
          <w:szCs w:val="28"/>
        </w:rPr>
        <w:t xml:space="preserve"> 3686 </w:t>
      </w:r>
      <w:r w:rsidR="00BC0BAA">
        <w:rPr>
          <w:sz w:val="28"/>
          <w:szCs w:val="28"/>
        </w:rPr>
        <w:t>«</w:t>
      </w:r>
      <w:r w:rsidRPr="00B42AFC">
        <w:rPr>
          <w:sz w:val="28"/>
          <w:szCs w:val="28"/>
        </w:rPr>
        <w:t>Об</w:t>
      </w:r>
      <w:r w:rsidR="00C17BB5" w:rsidRPr="00C17BB5">
        <w:rPr>
          <w:sz w:val="28"/>
          <w:szCs w:val="28"/>
        </w:rPr>
        <w:t xml:space="preserve"> </w:t>
      </w:r>
      <w:r w:rsidRPr="00B42AFC">
        <w:rPr>
          <w:sz w:val="28"/>
          <w:szCs w:val="28"/>
        </w:rPr>
        <w:t>утверждении Р</w:t>
      </w:r>
      <w:r w:rsidR="00B42AFC" w:rsidRPr="00B42AFC">
        <w:rPr>
          <w:sz w:val="28"/>
          <w:szCs w:val="28"/>
        </w:rPr>
        <w:t>егламента Администрации города</w:t>
      </w:r>
      <w:r w:rsidRPr="00B42AFC">
        <w:rPr>
          <w:sz w:val="28"/>
          <w:szCs w:val="28"/>
        </w:rPr>
        <w:t>»</w:t>
      </w:r>
      <w:r w:rsidR="00BC0BAA">
        <w:rPr>
          <w:sz w:val="28"/>
          <w:szCs w:val="28"/>
        </w:rPr>
        <w:t>.</w:t>
      </w:r>
    </w:p>
    <w:p w:rsidR="006430C0" w:rsidRPr="00C17BB5" w:rsidRDefault="006430C0" w:rsidP="00C17BB5">
      <w:pPr>
        <w:pStyle w:val="s16"/>
        <w:spacing w:before="0" w:beforeAutospacing="0" w:after="0" w:afterAutospacing="0"/>
        <w:ind w:firstLine="709"/>
        <w:rPr>
          <w:sz w:val="28"/>
          <w:szCs w:val="28"/>
        </w:rPr>
      </w:pPr>
      <w:r w:rsidRPr="00C17BB5">
        <w:rPr>
          <w:sz w:val="28"/>
          <w:szCs w:val="28"/>
        </w:rPr>
        <w:t xml:space="preserve">1.2. Приложение к постановлению изложить в новой редакции согласно </w:t>
      </w:r>
      <w:proofErr w:type="gramStart"/>
      <w:r w:rsidRPr="00C17BB5">
        <w:rPr>
          <w:sz w:val="28"/>
          <w:szCs w:val="28"/>
        </w:rPr>
        <w:t>приложению</w:t>
      </w:r>
      <w:proofErr w:type="gramEnd"/>
      <w:r w:rsidRPr="00C17BB5">
        <w:rPr>
          <w:sz w:val="28"/>
          <w:szCs w:val="28"/>
        </w:rPr>
        <w:t xml:space="preserve"> к настоящему постановлению.</w:t>
      </w:r>
    </w:p>
    <w:p w:rsidR="003846F5" w:rsidRPr="00C17BB5" w:rsidRDefault="006430C0" w:rsidP="00C17BB5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t>2</w:t>
      </w:r>
      <w:r w:rsidR="003846F5" w:rsidRPr="00C17BB5">
        <w:rPr>
          <w:rFonts w:eastAsia="Times New Roman"/>
          <w:szCs w:val="28"/>
          <w:lang w:eastAsia="ru-RU"/>
        </w:rPr>
        <w:t xml:space="preserve">. </w:t>
      </w:r>
      <w:r w:rsidR="00947BEF" w:rsidRPr="00C17BB5">
        <w:rPr>
          <w:rFonts w:eastAsia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3846F5" w:rsidRPr="00C17BB5">
        <w:rPr>
          <w:rFonts w:eastAsia="Times New Roman"/>
          <w:szCs w:val="28"/>
          <w:lang w:eastAsia="ru-RU"/>
        </w:rPr>
        <w:t>.</w:t>
      </w:r>
    </w:p>
    <w:p w:rsidR="008221B9" w:rsidRPr="00C17BB5" w:rsidRDefault="006430C0" w:rsidP="00C17BB5">
      <w:pPr>
        <w:tabs>
          <w:tab w:val="left" w:pos="426"/>
        </w:tabs>
        <w:ind w:firstLine="709"/>
        <w:contextualSpacing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t>3</w:t>
      </w:r>
      <w:r w:rsidR="008221B9" w:rsidRPr="00C17BB5">
        <w:rPr>
          <w:rFonts w:eastAsia="Times New Roman"/>
          <w:szCs w:val="28"/>
          <w:lang w:eastAsia="ru-RU"/>
        </w:rPr>
        <w:t xml:space="preserve">. </w:t>
      </w:r>
      <w:r w:rsidR="00947BEF" w:rsidRPr="00C17BB5">
        <w:rPr>
          <w:rFonts w:eastAsia="Times New Roman"/>
          <w:szCs w:val="28"/>
          <w:lang w:eastAsia="ru-RU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8221B9" w:rsidRPr="00C17BB5">
        <w:rPr>
          <w:rFonts w:eastAsia="Times New Roman"/>
          <w:szCs w:val="28"/>
          <w:lang w:eastAsia="ru-RU"/>
        </w:rPr>
        <w:t>.</w:t>
      </w:r>
    </w:p>
    <w:p w:rsidR="003846F5" w:rsidRPr="00C17BB5" w:rsidRDefault="006430C0" w:rsidP="00C17BB5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t>4</w:t>
      </w:r>
      <w:r w:rsidR="003846F5" w:rsidRPr="00C17BB5">
        <w:rPr>
          <w:rFonts w:eastAsia="Times New Roman"/>
          <w:szCs w:val="28"/>
          <w:lang w:eastAsia="ru-RU"/>
        </w:rPr>
        <w:t>. Настоящее постановление вступает в силу после</w:t>
      </w:r>
      <w:r w:rsidR="0059032A" w:rsidRPr="00C17BB5">
        <w:rPr>
          <w:rFonts w:eastAsia="Times New Roman"/>
          <w:szCs w:val="28"/>
          <w:lang w:eastAsia="ru-RU"/>
        </w:rPr>
        <w:t xml:space="preserve"> его официального опубликования</w:t>
      </w:r>
      <w:r w:rsidR="006312CC" w:rsidRPr="00C17BB5">
        <w:rPr>
          <w:rFonts w:eastAsia="Times New Roman"/>
          <w:szCs w:val="28"/>
          <w:lang w:eastAsia="ru-RU"/>
        </w:rPr>
        <w:t>.</w:t>
      </w:r>
    </w:p>
    <w:p w:rsidR="00AC15AF" w:rsidRPr="00D85EB2" w:rsidRDefault="006430C0" w:rsidP="00C17BB5">
      <w:pPr>
        <w:keepNext/>
        <w:snapToGrid w:val="0"/>
        <w:ind w:firstLine="709"/>
        <w:outlineLvl w:val="1"/>
        <w:rPr>
          <w:szCs w:val="28"/>
        </w:rPr>
      </w:pPr>
      <w:r w:rsidRPr="00C17BB5">
        <w:rPr>
          <w:rFonts w:eastAsia="Times New Roman"/>
          <w:szCs w:val="28"/>
          <w:lang w:eastAsia="ru-RU"/>
        </w:rPr>
        <w:t>5</w:t>
      </w:r>
      <w:r w:rsidR="003846F5" w:rsidRPr="00C17BB5">
        <w:rPr>
          <w:rFonts w:eastAsia="Times New Roman"/>
          <w:szCs w:val="28"/>
          <w:lang w:eastAsia="ru-RU"/>
        </w:rPr>
        <w:t xml:space="preserve">. </w:t>
      </w:r>
      <w:r w:rsidR="002F21D9" w:rsidRPr="00C17BB5">
        <w:rPr>
          <w:rFonts w:eastAsia="Times New Roman"/>
          <w:szCs w:val="28"/>
          <w:lang w:eastAsia="ru-RU"/>
        </w:rPr>
        <w:t>Контроль за выполнением</w:t>
      </w:r>
      <w:r w:rsidR="002F21D9" w:rsidRPr="00D85EB2">
        <w:rPr>
          <w:rFonts w:eastAsia="Times New Roman"/>
          <w:szCs w:val="28"/>
          <w:lang w:eastAsia="ru-RU"/>
        </w:rPr>
        <w:t xml:space="preserve"> постановления возложить на заместителя Главы города, курирующего сферу внутренней и молодёжной политики</w:t>
      </w:r>
      <w:r w:rsidR="003846F5" w:rsidRPr="00D85EB2">
        <w:rPr>
          <w:rFonts w:eastAsia="Times New Roman"/>
          <w:szCs w:val="28"/>
          <w:lang w:eastAsia="ru-RU"/>
        </w:rPr>
        <w:t>.</w:t>
      </w:r>
      <w:r w:rsidR="008221B9" w:rsidRPr="00D85EB2">
        <w:rPr>
          <w:rFonts w:eastAsia="Times New Roman"/>
          <w:szCs w:val="28"/>
          <w:lang w:eastAsia="ru-RU"/>
        </w:rPr>
        <w:t xml:space="preserve"> </w:t>
      </w:r>
    </w:p>
    <w:p w:rsidR="00AC15AF" w:rsidRPr="00D85EB2" w:rsidRDefault="00AC15AF" w:rsidP="00C17BB5">
      <w:pPr>
        <w:tabs>
          <w:tab w:val="left" w:pos="7680"/>
        </w:tabs>
        <w:ind w:firstLine="709"/>
        <w:rPr>
          <w:szCs w:val="28"/>
        </w:rPr>
      </w:pPr>
    </w:p>
    <w:p w:rsidR="00AC15AF" w:rsidRPr="00D85EB2" w:rsidRDefault="00AC15AF" w:rsidP="00C17BB5">
      <w:pPr>
        <w:ind w:firstLine="709"/>
        <w:rPr>
          <w:szCs w:val="28"/>
        </w:rPr>
      </w:pPr>
    </w:p>
    <w:p w:rsidR="00AC15AF" w:rsidRPr="00D85EB2" w:rsidRDefault="00AC15AF" w:rsidP="00C17BB5">
      <w:pPr>
        <w:ind w:firstLine="709"/>
        <w:rPr>
          <w:szCs w:val="28"/>
        </w:rPr>
      </w:pPr>
    </w:p>
    <w:p w:rsidR="00B134FE" w:rsidRPr="00D85EB2" w:rsidRDefault="008221B9" w:rsidP="003846F5">
      <w:pPr>
        <w:rPr>
          <w:rFonts w:eastAsia="Times New Roman"/>
          <w:szCs w:val="28"/>
          <w:lang w:eastAsia="ru-RU"/>
        </w:rPr>
      </w:pPr>
      <w:r w:rsidRPr="00D85EB2">
        <w:rPr>
          <w:rFonts w:eastAsia="Times New Roman"/>
          <w:szCs w:val="28"/>
          <w:lang w:eastAsia="ru-RU"/>
        </w:rPr>
        <w:t xml:space="preserve">Глава </w:t>
      </w:r>
      <w:r w:rsidR="003846F5" w:rsidRPr="00D85EB2">
        <w:rPr>
          <w:rFonts w:eastAsia="Times New Roman"/>
          <w:szCs w:val="28"/>
          <w:lang w:eastAsia="ru-RU"/>
        </w:rPr>
        <w:t>города</w:t>
      </w:r>
      <w:r w:rsidR="003846F5" w:rsidRPr="00D85EB2">
        <w:rPr>
          <w:rFonts w:eastAsia="Times New Roman"/>
          <w:szCs w:val="28"/>
          <w:lang w:eastAsia="ru-RU"/>
        </w:rPr>
        <w:tab/>
      </w:r>
      <w:r w:rsidR="003846F5" w:rsidRPr="00D85EB2">
        <w:rPr>
          <w:rFonts w:eastAsia="Times New Roman"/>
          <w:szCs w:val="28"/>
          <w:lang w:eastAsia="ru-RU"/>
        </w:rPr>
        <w:tab/>
      </w:r>
      <w:r w:rsidR="003846F5" w:rsidRPr="00D85EB2">
        <w:rPr>
          <w:rFonts w:eastAsia="Times New Roman"/>
          <w:szCs w:val="28"/>
          <w:lang w:eastAsia="ru-RU"/>
        </w:rPr>
        <w:tab/>
      </w:r>
      <w:r w:rsidR="003846F5" w:rsidRPr="00D85EB2">
        <w:rPr>
          <w:rFonts w:eastAsia="Times New Roman"/>
          <w:szCs w:val="28"/>
          <w:lang w:eastAsia="ru-RU"/>
        </w:rPr>
        <w:tab/>
      </w:r>
      <w:r w:rsidR="003846F5" w:rsidRPr="00D85EB2">
        <w:rPr>
          <w:rFonts w:eastAsia="Times New Roman"/>
          <w:szCs w:val="28"/>
          <w:lang w:eastAsia="ru-RU"/>
        </w:rPr>
        <w:tab/>
      </w:r>
      <w:r w:rsidR="003846F5" w:rsidRPr="00D85EB2">
        <w:rPr>
          <w:rFonts w:eastAsia="Times New Roman"/>
          <w:szCs w:val="28"/>
          <w:lang w:eastAsia="ru-RU"/>
        </w:rPr>
        <w:tab/>
      </w:r>
      <w:r w:rsidR="003846F5" w:rsidRPr="00D85EB2">
        <w:rPr>
          <w:rFonts w:eastAsia="Times New Roman"/>
          <w:szCs w:val="28"/>
          <w:lang w:eastAsia="ru-RU"/>
        </w:rPr>
        <w:tab/>
        <w:t xml:space="preserve">      </w:t>
      </w:r>
      <w:r w:rsidRPr="00D85EB2">
        <w:rPr>
          <w:rFonts w:eastAsia="Times New Roman"/>
          <w:szCs w:val="28"/>
          <w:lang w:eastAsia="ru-RU"/>
        </w:rPr>
        <w:t xml:space="preserve"> </w:t>
      </w:r>
      <w:r w:rsidR="00C17BB5" w:rsidRPr="000663D1">
        <w:rPr>
          <w:rFonts w:eastAsia="Times New Roman"/>
          <w:szCs w:val="28"/>
          <w:lang w:eastAsia="ru-RU"/>
        </w:rPr>
        <w:t xml:space="preserve">      </w:t>
      </w:r>
      <w:r w:rsidRPr="00D85EB2">
        <w:rPr>
          <w:rFonts w:eastAsia="Times New Roman"/>
          <w:szCs w:val="28"/>
          <w:lang w:eastAsia="ru-RU"/>
        </w:rPr>
        <w:t xml:space="preserve">           </w:t>
      </w:r>
      <w:r w:rsidR="00507569" w:rsidRPr="00D85EB2">
        <w:rPr>
          <w:rFonts w:eastAsia="Times New Roman"/>
          <w:szCs w:val="28"/>
          <w:lang w:eastAsia="ru-RU"/>
        </w:rPr>
        <w:t xml:space="preserve"> </w:t>
      </w:r>
      <w:r w:rsidRPr="00D85EB2">
        <w:rPr>
          <w:rFonts w:eastAsia="Times New Roman"/>
          <w:szCs w:val="28"/>
          <w:lang w:eastAsia="ru-RU"/>
        </w:rPr>
        <w:t xml:space="preserve">М.Н. </w:t>
      </w:r>
      <w:proofErr w:type="spellStart"/>
      <w:r w:rsidRPr="00D85EB2">
        <w:rPr>
          <w:rFonts w:eastAsia="Times New Roman"/>
          <w:szCs w:val="28"/>
          <w:lang w:eastAsia="ru-RU"/>
        </w:rPr>
        <w:t>Слепов</w:t>
      </w:r>
      <w:proofErr w:type="spellEnd"/>
    </w:p>
    <w:p w:rsidR="00EE4C43" w:rsidRPr="00D85EB2" w:rsidRDefault="00EE4C43" w:rsidP="003846F5">
      <w:pPr>
        <w:rPr>
          <w:rFonts w:eastAsia="Times New Roman"/>
          <w:szCs w:val="28"/>
          <w:lang w:eastAsia="ru-RU"/>
        </w:rPr>
        <w:sectPr w:rsidR="00EE4C43" w:rsidRPr="00D85EB2" w:rsidSect="004108EA">
          <w:headerReference w:type="default" r:id="rId10"/>
          <w:headerReference w:type="first" r:id="rId11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3A4B1F" w:rsidRPr="00C17BB5" w:rsidRDefault="003A4B1F" w:rsidP="00C17BB5">
      <w:pPr>
        <w:ind w:left="18003"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lastRenderedPageBreak/>
        <w:t>Приложение</w:t>
      </w:r>
    </w:p>
    <w:p w:rsidR="003A4B1F" w:rsidRPr="00C17BB5" w:rsidRDefault="003A4B1F" w:rsidP="00C17BB5">
      <w:pPr>
        <w:ind w:left="18003"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t>к постановлению</w:t>
      </w:r>
    </w:p>
    <w:p w:rsidR="003A4B1F" w:rsidRPr="00C17BB5" w:rsidRDefault="003A4B1F" w:rsidP="00C17BB5">
      <w:pPr>
        <w:ind w:left="18003"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t>Администрации города</w:t>
      </w:r>
    </w:p>
    <w:p w:rsidR="003A4B1F" w:rsidRPr="00C17BB5" w:rsidRDefault="00C17BB5" w:rsidP="00C17BB5">
      <w:pPr>
        <w:ind w:left="1800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3A4B1F" w:rsidRPr="00C17BB5">
        <w:rPr>
          <w:rFonts w:eastAsia="Times New Roman"/>
          <w:szCs w:val="28"/>
          <w:lang w:eastAsia="ru-RU"/>
        </w:rPr>
        <w:t>т</w:t>
      </w:r>
      <w:r w:rsidRPr="000663D1">
        <w:rPr>
          <w:rFonts w:eastAsia="Times New Roman"/>
          <w:szCs w:val="28"/>
          <w:lang w:eastAsia="ru-RU"/>
        </w:rPr>
        <w:t xml:space="preserve"> </w:t>
      </w:r>
      <w:r w:rsidR="003A4B1F" w:rsidRPr="00C17BB5">
        <w:rPr>
          <w:rFonts w:eastAsia="Times New Roman"/>
          <w:szCs w:val="28"/>
          <w:lang w:eastAsia="ru-RU"/>
        </w:rPr>
        <w:t>___</w:t>
      </w:r>
      <w:r>
        <w:rPr>
          <w:rFonts w:eastAsia="Times New Roman"/>
          <w:szCs w:val="28"/>
          <w:lang w:eastAsia="ru-RU"/>
        </w:rPr>
        <w:t>_</w:t>
      </w:r>
      <w:r w:rsidR="003A4B1F" w:rsidRPr="00C17BB5">
        <w:rPr>
          <w:rFonts w:eastAsia="Times New Roman"/>
          <w:szCs w:val="28"/>
          <w:lang w:eastAsia="ru-RU"/>
        </w:rPr>
        <w:t>____</w:t>
      </w:r>
      <w:r w:rsidRPr="000663D1">
        <w:rPr>
          <w:rFonts w:eastAsia="Times New Roman"/>
          <w:szCs w:val="28"/>
          <w:lang w:eastAsia="ru-RU"/>
        </w:rPr>
        <w:t>_</w:t>
      </w:r>
      <w:r w:rsidR="003A4B1F" w:rsidRPr="00C17BB5">
        <w:rPr>
          <w:rFonts w:eastAsia="Times New Roman"/>
          <w:szCs w:val="28"/>
          <w:lang w:eastAsia="ru-RU"/>
        </w:rPr>
        <w:t>___</w:t>
      </w:r>
      <w:r w:rsidRPr="000663D1">
        <w:rPr>
          <w:rFonts w:eastAsia="Times New Roman"/>
          <w:szCs w:val="28"/>
          <w:lang w:eastAsia="ru-RU"/>
        </w:rPr>
        <w:t xml:space="preserve"> </w:t>
      </w:r>
      <w:r w:rsidR="003A4B1F" w:rsidRPr="00C17BB5">
        <w:rPr>
          <w:rFonts w:eastAsia="Times New Roman"/>
          <w:szCs w:val="28"/>
          <w:lang w:eastAsia="ru-RU"/>
        </w:rPr>
        <w:t>№</w:t>
      </w:r>
      <w:r w:rsidRPr="000663D1">
        <w:rPr>
          <w:rFonts w:eastAsia="Times New Roman"/>
          <w:szCs w:val="28"/>
          <w:lang w:eastAsia="ru-RU"/>
        </w:rPr>
        <w:t xml:space="preserve"> </w:t>
      </w:r>
      <w:r w:rsidR="003A4B1F" w:rsidRPr="00C17BB5">
        <w:rPr>
          <w:rFonts w:eastAsia="Times New Roman"/>
          <w:szCs w:val="28"/>
          <w:lang w:eastAsia="ru-RU"/>
        </w:rPr>
        <w:t>_______</w:t>
      </w:r>
      <w:r>
        <w:rPr>
          <w:rFonts w:eastAsia="Times New Roman"/>
          <w:szCs w:val="28"/>
          <w:lang w:eastAsia="ru-RU"/>
        </w:rPr>
        <w:t>_</w:t>
      </w:r>
    </w:p>
    <w:p w:rsidR="008879C8" w:rsidRPr="00C17BB5" w:rsidRDefault="008879C8" w:rsidP="008879C8">
      <w:pPr>
        <w:ind w:left="18408"/>
        <w:rPr>
          <w:rFonts w:eastAsia="Times New Roman"/>
          <w:szCs w:val="28"/>
          <w:lang w:eastAsia="ru-RU"/>
        </w:rPr>
      </w:pPr>
    </w:p>
    <w:p w:rsidR="001F4DFF" w:rsidRPr="00C17BB5" w:rsidRDefault="001F4DFF" w:rsidP="005944FC">
      <w:pPr>
        <w:jc w:val="center"/>
        <w:rPr>
          <w:rFonts w:eastAsia="Times New Roman"/>
          <w:szCs w:val="28"/>
          <w:lang w:eastAsia="ru-RU"/>
        </w:rPr>
      </w:pPr>
    </w:p>
    <w:p w:rsidR="005944FC" w:rsidRPr="00C17BB5" w:rsidRDefault="005944FC" w:rsidP="005944FC">
      <w:pPr>
        <w:jc w:val="center"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t>Муниципальная программа</w:t>
      </w:r>
    </w:p>
    <w:p w:rsidR="005944FC" w:rsidRPr="00C17BB5" w:rsidRDefault="005944FC" w:rsidP="005944FC">
      <w:pPr>
        <w:jc w:val="center"/>
        <w:rPr>
          <w:rFonts w:eastAsia="Times New Roman"/>
          <w:szCs w:val="28"/>
          <w:lang w:eastAsia="ru-RU"/>
        </w:rPr>
      </w:pPr>
      <w:r w:rsidRPr="00C17BB5">
        <w:rPr>
          <w:rFonts w:eastAsia="Times New Roman"/>
          <w:szCs w:val="28"/>
          <w:lang w:eastAsia="ru-RU"/>
        </w:rPr>
        <w:t>«Развитие гражданского общества в городе Сургуте»</w:t>
      </w:r>
    </w:p>
    <w:p w:rsidR="005944FC" w:rsidRPr="00D85EB2" w:rsidRDefault="005944FC" w:rsidP="005944FC">
      <w:pPr>
        <w:jc w:val="center"/>
        <w:rPr>
          <w:rFonts w:eastAsia="Times New Roman"/>
          <w:sz w:val="26"/>
          <w:szCs w:val="26"/>
          <w:lang w:eastAsia="ru-RU"/>
        </w:rPr>
      </w:pPr>
    </w:p>
    <w:p w:rsidR="005944FC" w:rsidRPr="00D85EB2" w:rsidRDefault="005944FC" w:rsidP="005944FC">
      <w:pPr>
        <w:rPr>
          <w:rFonts w:eastAsia="Times New Roman"/>
          <w:sz w:val="26"/>
          <w:szCs w:val="26"/>
          <w:lang w:eastAsia="ru-RU"/>
        </w:rPr>
      </w:pPr>
    </w:p>
    <w:p w:rsidR="005944FC" w:rsidRPr="00C17BB5" w:rsidRDefault="005944FC" w:rsidP="00C17BB5">
      <w:pPr>
        <w:ind w:firstLine="709"/>
        <w:rPr>
          <w:rFonts w:eastAsia="Times New Roman"/>
          <w:bCs/>
          <w:szCs w:val="28"/>
          <w:lang w:eastAsia="ru-RU"/>
        </w:rPr>
      </w:pPr>
      <w:r w:rsidRPr="00C17BB5">
        <w:rPr>
          <w:rFonts w:eastAsia="Times New Roman"/>
          <w:bCs/>
          <w:szCs w:val="28"/>
          <w:lang w:eastAsia="ru-RU"/>
        </w:rPr>
        <w:t>1.</w:t>
      </w:r>
      <w:r w:rsidR="00C17BB5" w:rsidRPr="00C17BB5">
        <w:rPr>
          <w:rFonts w:eastAsia="Times New Roman"/>
          <w:bCs/>
          <w:szCs w:val="28"/>
          <w:lang w:eastAsia="ru-RU"/>
        </w:rPr>
        <w:t xml:space="preserve"> </w:t>
      </w:r>
      <w:r w:rsidRPr="00C17BB5">
        <w:rPr>
          <w:rFonts w:eastAsia="Times New Roman"/>
          <w:bCs/>
          <w:szCs w:val="28"/>
          <w:lang w:eastAsia="ru-RU"/>
        </w:rPr>
        <w:t>Основные положения</w:t>
      </w:r>
      <w:r w:rsidR="008D7724" w:rsidRPr="00C17BB5">
        <w:rPr>
          <w:rFonts w:eastAsia="Times New Roman"/>
          <w:bCs/>
          <w:szCs w:val="28"/>
          <w:lang w:eastAsia="ru-RU"/>
        </w:rPr>
        <w:t>.</w:t>
      </w:r>
    </w:p>
    <w:p w:rsidR="005944FC" w:rsidRPr="00D85EB2" w:rsidRDefault="005944FC" w:rsidP="005944FC">
      <w:pPr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2757"/>
      </w:tblGrid>
      <w:tr w:rsidR="00D85EB2" w:rsidRPr="00D85EB2" w:rsidTr="00C17BB5">
        <w:trPr>
          <w:trHeight w:val="338"/>
        </w:trPr>
        <w:tc>
          <w:tcPr>
            <w:tcW w:w="8784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12757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Малыхин Виталий Викторович, заместитель Главы города</w:t>
            </w:r>
          </w:p>
        </w:tc>
      </w:tr>
      <w:tr w:rsidR="00D85EB2" w:rsidRPr="00D85EB2" w:rsidTr="00127005">
        <w:trPr>
          <w:trHeight w:val="120"/>
        </w:trPr>
        <w:tc>
          <w:tcPr>
            <w:tcW w:w="8784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2757" w:type="dxa"/>
            <w:hideMark/>
          </w:tcPr>
          <w:p w:rsidR="005944FC" w:rsidRPr="00D85EB2" w:rsidRDefault="00AA27AB" w:rsidP="00C17BB5">
            <w:pPr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736B11" w:rsidRPr="00D85EB2">
              <w:rPr>
                <w:bCs/>
                <w:sz w:val="26"/>
                <w:szCs w:val="26"/>
              </w:rPr>
              <w:t>униципальное казенное учреждение</w:t>
            </w:r>
            <w:r w:rsidR="0012713E" w:rsidRPr="00D85EB2">
              <w:rPr>
                <w:bCs/>
                <w:sz w:val="26"/>
                <w:szCs w:val="26"/>
              </w:rPr>
              <w:t xml:space="preserve"> «Наш город»</w:t>
            </w:r>
            <w:r w:rsidR="005944FC" w:rsidRPr="00D85EB2">
              <w:rPr>
                <w:bCs/>
                <w:sz w:val="26"/>
                <w:szCs w:val="26"/>
              </w:rPr>
              <w:t xml:space="preserve"> (далее – </w:t>
            </w:r>
            <w:r w:rsidR="0012713E" w:rsidRPr="00D85EB2">
              <w:rPr>
                <w:bCs/>
                <w:sz w:val="26"/>
                <w:szCs w:val="26"/>
              </w:rPr>
              <w:t>МКУ «Наш город»</w:t>
            </w:r>
            <w:r w:rsidR="005944FC" w:rsidRPr="00D85EB2">
              <w:rPr>
                <w:bCs/>
                <w:sz w:val="26"/>
                <w:szCs w:val="26"/>
              </w:rPr>
              <w:t>)</w:t>
            </w:r>
          </w:p>
        </w:tc>
      </w:tr>
      <w:tr w:rsidR="00D85EB2" w:rsidRPr="00D85EB2" w:rsidTr="00127005">
        <w:trPr>
          <w:trHeight w:val="649"/>
        </w:trPr>
        <w:tc>
          <w:tcPr>
            <w:tcW w:w="8784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2757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этап I: 01.01.2025 – 31.12.2026</w:t>
            </w:r>
            <w:r w:rsidR="00AF65BC" w:rsidRPr="00D85EB2">
              <w:rPr>
                <w:bCs/>
                <w:sz w:val="26"/>
                <w:szCs w:val="26"/>
              </w:rPr>
              <w:t>;</w:t>
            </w:r>
            <w:r w:rsidRPr="00D85EB2">
              <w:rPr>
                <w:bCs/>
                <w:sz w:val="26"/>
                <w:szCs w:val="26"/>
              </w:rPr>
              <w:br/>
              <w:t>этап II: 01.01.2027 – 31.12.2031</w:t>
            </w:r>
            <w:r w:rsidR="00AF65BC" w:rsidRPr="00D85EB2">
              <w:rPr>
                <w:bCs/>
                <w:sz w:val="26"/>
                <w:szCs w:val="26"/>
              </w:rPr>
              <w:t>;</w:t>
            </w:r>
            <w:r w:rsidRPr="00D85EB2">
              <w:rPr>
                <w:bCs/>
                <w:sz w:val="26"/>
                <w:szCs w:val="26"/>
              </w:rPr>
              <w:br/>
              <w:t>этап III: 01.01.2032 – 31.12.2036</w:t>
            </w:r>
          </w:p>
        </w:tc>
      </w:tr>
      <w:tr w:rsidR="00D85EB2" w:rsidRPr="00D85EB2" w:rsidTr="00C17BB5">
        <w:trPr>
          <w:trHeight w:val="715"/>
        </w:trPr>
        <w:tc>
          <w:tcPr>
            <w:tcW w:w="8784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2757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 xml:space="preserve">1. Создание условий для развития гражданского общества и взаимодействия органов местного самоуправления с институтами гражданского общества в решении </w:t>
            </w:r>
            <w:r w:rsidR="003D5596" w:rsidRPr="003D5596">
              <w:rPr>
                <w:bCs/>
                <w:sz w:val="26"/>
                <w:szCs w:val="26"/>
              </w:rPr>
              <w:t>вопрос</w:t>
            </w:r>
            <w:r w:rsidR="003D5596">
              <w:rPr>
                <w:bCs/>
                <w:sz w:val="26"/>
                <w:szCs w:val="26"/>
              </w:rPr>
              <w:t>ов</w:t>
            </w:r>
            <w:r w:rsidR="003D5596" w:rsidRPr="003D5596">
              <w:rPr>
                <w:bCs/>
                <w:sz w:val="26"/>
                <w:szCs w:val="26"/>
              </w:rPr>
              <w:t xml:space="preserve"> непосредственного обеспечения жизнедеятельности населения</w:t>
            </w:r>
            <w:r w:rsidR="00AF65BC" w:rsidRPr="00D85EB2">
              <w:rPr>
                <w:bCs/>
                <w:sz w:val="26"/>
                <w:szCs w:val="26"/>
              </w:rPr>
              <w:t>.</w:t>
            </w:r>
            <w:r w:rsidRPr="00D85EB2">
              <w:rPr>
                <w:bCs/>
                <w:sz w:val="26"/>
                <w:szCs w:val="26"/>
              </w:rPr>
              <w:t xml:space="preserve"> </w:t>
            </w:r>
          </w:p>
          <w:p w:rsidR="005944FC" w:rsidRPr="00D85EB2" w:rsidRDefault="005944FC" w:rsidP="0012700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2. Обеспечение равного доступа граждан к социально значимой информации, вовлечение их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Pr="00D85EB2">
              <w:rPr>
                <w:bCs/>
                <w:sz w:val="26"/>
                <w:szCs w:val="26"/>
              </w:rPr>
              <w:t>в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Pr="00D85EB2">
              <w:rPr>
                <w:bCs/>
                <w:sz w:val="26"/>
                <w:szCs w:val="26"/>
              </w:rPr>
              <w:t>муниципальное управление</w:t>
            </w:r>
          </w:p>
        </w:tc>
      </w:tr>
      <w:tr w:rsidR="00D85EB2" w:rsidRPr="00D85EB2" w:rsidTr="00C17BB5">
        <w:trPr>
          <w:trHeight w:val="146"/>
        </w:trPr>
        <w:tc>
          <w:tcPr>
            <w:tcW w:w="8784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2757" w:type="dxa"/>
            <w:hideMark/>
          </w:tcPr>
          <w:p w:rsidR="00EF4F03" w:rsidRPr="00790632" w:rsidRDefault="00790632" w:rsidP="00C17BB5">
            <w:pPr>
              <w:jc w:val="left"/>
              <w:rPr>
                <w:bCs/>
                <w:sz w:val="26"/>
                <w:szCs w:val="26"/>
                <w:highlight w:val="yellow"/>
              </w:rPr>
            </w:pPr>
            <w:r w:rsidRPr="003F21AA">
              <w:rPr>
                <w:bCs/>
                <w:sz w:val="26"/>
                <w:szCs w:val="26"/>
              </w:rPr>
              <w:t xml:space="preserve">2 445 215 857,56 </w:t>
            </w:r>
            <w:r w:rsidR="005944FC" w:rsidRPr="003F21AA">
              <w:rPr>
                <w:bCs/>
                <w:sz w:val="26"/>
                <w:szCs w:val="26"/>
              </w:rPr>
              <w:t>рублей</w:t>
            </w:r>
          </w:p>
        </w:tc>
      </w:tr>
      <w:tr w:rsidR="005944FC" w:rsidRPr="00D85EB2" w:rsidTr="00C17BB5">
        <w:trPr>
          <w:trHeight w:val="845"/>
        </w:trPr>
        <w:tc>
          <w:tcPr>
            <w:tcW w:w="8784" w:type="dxa"/>
            <w:hideMark/>
          </w:tcPr>
          <w:p w:rsidR="005944FC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Связь с национальными целями развития Российской Федерации/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Pr="00D85EB2">
              <w:rPr>
                <w:bCs/>
                <w:sz w:val="26"/>
                <w:szCs w:val="26"/>
              </w:rPr>
              <w:t>государственными программами Ханты-Мансийского автономного округа – Югры</w:t>
            </w:r>
            <w:r w:rsidR="007C4B2D" w:rsidRPr="00D85EB2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57" w:type="dxa"/>
            <w:hideMark/>
          </w:tcPr>
          <w:p w:rsidR="00507569" w:rsidRPr="00D85EB2" w:rsidRDefault="005944FC" w:rsidP="00C17BB5">
            <w:pPr>
              <w:jc w:val="left"/>
              <w:rPr>
                <w:bCs/>
                <w:sz w:val="26"/>
                <w:szCs w:val="26"/>
              </w:rPr>
            </w:pPr>
            <w:r w:rsidRPr="00D85EB2">
              <w:rPr>
                <w:bCs/>
                <w:sz w:val="26"/>
                <w:szCs w:val="26"/>
              </w:rPr>
              <w:t>государственная программа Ханты-Мансийского автономного округа – Югры «Развитие гражданского общества»</w:t>
            </w:r>
            <w:r w:rsidR="00507569" w:rsidRPr="00D85EB2">
              <w:rPr>
                <w:bCs/>
                <w:sz w:val="26"/>
                <w:szCs w:val="26"/>
              </w:rPr>
              <w:t xml:space="preserve">, </w:t>
            </w:r>
            <w:r w:rsidR="007A66B3" w:rsidRPr="00D85EB2">
              <w:rPr>
                <w:bCs/>
                <w:sz w:val="26"/>
                <w:szCs w:val="26"/>
              </w:rPr>
              <w:t>государственная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="007A66B3" w:rsidRPr="00D85EB2">
              <w:rPr>
                <w:bCs/>
                <w:sz w:val="26"/>
                <w:szCs w:val="26"/>
              </w:rPr>
              <w:t>программа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="007A66B3" w:rsidRPr="00D85EB2">
              <w:rPr>
                <w:bCs/>
                <w:sz w:val="26"/>
                <w:szCs w:val="26"/>
              </w:rPr>
              <w:t>Ханты-Мансийского автономного округа – Югры «Государственная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="007A66B3" w:rsidRPr="00D85EB2">
              <w:rPr>
                <w:bCs/>
                <w:sz w:val="26"/>
                <w:szCs w:val="26"/>
              </w:rPr>
              <w:t>национальна политика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="007A66B3" w:rsidRPr="00D85EB2">
              <w:rPr>
                <w:bCs/>
                <w:sz w:val="26"/>
                <w:szCs w:val="26"/>
              </w:rPr>
              <w:t>и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="007A66B3" w:rsidRPr="00D85EB2">
              <w:rPr>
                <w:bCs/>
                <w:sz w:val="26"/>
                <w:szCs w:val="26"/>
              </w:rPr>
              <w:t>профилактика</w:t>
            </w:r>
            <w:r w:rsidR="00C17BB5">
              <w:rPr>
                <w:bCs/>
                <w:sz w:val="26"/>
                <w:szCs w:val="26"/>
              </w:rPr>
              <w:t xml:space="preserve"> </w:t>
            </w:r>
            <w:r w:rsidR="007A66B3" w:rsidRPr="00D85EB2">
              <w:rPr>
                <w:bCs/>
                <w:sz w:val="26"/>
                <w:szCs w:val="26"/>
              </w:rPr>
              <w:t>экстремизма»</w:t>
            </w:r>
          </w:p>
        </w:tc>
      </w:tr>
    </w:tbl>
    <w:p w:rsidR="005944FC" w:rsidRPr="00D85EB2" w:rsidRDefault="005944FC" w:rsidP="005944FC">
      <w:pPr>
        <w:jc w:val="center"/>
        <w:rPr>
          <w:rFonts w:eastAsia="Times New Roman"/>
          <w:bCs/>
          <w:sz w:val="26"/>
          <w:szCs w:val="26"/>
          <w:lang w:eastAsia="ru-RU"/>
        </w:rPr>
      </w:pPr>
    </w:p>
    <w:p w:rsidR="005944FC" w:rsidRPr="00C17BB5" w:rsidRDefault="005944FC" w:rsidP="00C17BB5">
      <w:pPr>
        <w:ind w:firstLine="709"/>
        <w:rPr>
          <w:rFonts w:eastAsia="Times New Roman"/>
          <w:bCs/>
          <w:szCs w:val="28"/>
          <w:lang w:eastAsia="ru-RU"/>
        </w:rPr>
      </w:pPr>
      <w:r w:rsidRPr="00C17BB5">
        <w:rPr>
          <w:rFonts w:eastAsia="Times New Roman"/>
          <w:bCs/>
          <w:szCs w:val="28"/>
          <w:lang w:eastAsia="ru-RU"/>
        </w:rPr>
        <w:t>2. Показатели муниципальной программы</w:t>
      </w:r>
      <w:r w:rsidR="00AF65BC" w:rsidRPr="00C17BB5">
        <w:rPr>
          <w:rFonts w:eastAsia="Times New Roman"/>
          <w:bCs/>
          <w:szCs w:val="28"/>
          <w:lang w:eastAsia="ru-RU"/>
        </w:rPr>
        <w:t>.</w:t>
      </w:r>
    </w:p>
    <w:p w:rsidR="005944FC" w:rsidRPr="00D85EB2" w:rsidRDefault="005944FC" w:rsidP="005944FC">
      <w:pPr>
        <w:jc w:val="center"/>
        <w:rPr>
          <w:rFonts w:eastAsia="Times New Roman"/>
          <w:bCs/>
          <w:sz w:val="26"/>
          <w:szCs w:val="26"/>
          <w:lang w:eastAsia="ru-RU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992"/>
        <w:gridCol w:w="709"/>
        <w:gridCol w:w="732"/>
        <w:gridCol w:w="732"/>
        <w:gridCol w:w="733"/>
        <w:gridCol w:w="732"/>
        <w:gridCol w:w="733"/>
        <w:gridCol w:w="732"/>
        <w:gridCol w:w="732"/>
        <w:gridCol w:w="733"/>
        <w:gridCol w:w="732"/>
        <w:gridCol w:w="733"/>
        <w:gridCol w:w="732"/>
        <w:gridCol w:w="733"/>
        <w:gridCol w:w="1842"/>
        <w:gridCol w:w="1701"/>
        <w:gridCol w:w="2268"/>
      </w:tblGrid>
      <w:tr w:rsidR="00D85EB2" w:rsidRPr="00D85EB2" w:rsidTr="00127005">
        <w:tc>
          <w:tcPr>
            <w:tcW w:w="567" w:type="dxa"/>
            <w:vMerge w:val="restart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944FC" w:rsidRPr="00D85EB2" w:rsidRDefault="005944FC" w:rsidP="00C17BB5">
            <w:pPr>
              <w:ind w:left="-102" w:right="-114"/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Уровень показателя*</w:t>
            </w:r>
          </w:p>
        </w:tc>
        <w:tc>
          <w:tcPr>
            <w:tcW w:w="1276" w:type="dxa"/>
            <w:vMerge w:val="restart"/>
          </w:tcPr>
          <w:p w:rsidR="00C17BB5" w:rsidRDefault="005944FC" w:rsidP="00C17BB5">
            <w:pPr>
              <w:ind w:left="-110" w:right="-115"/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Единица измерения </w:t>
            </w:r>
          </w:p>
          <w:p w:rsidR="005944FC" w:rsidRPr="00D85EB2" w:rsidRDefault="005944FC" w:rsidP="00C17BB5">
            <w:pPr>
              <w:ind w:left="-110" w:right="-115"/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(по ОКЕИ)</w:t>
            </w:r>
          </w:p>
        </w:tc>
        <w:tc>
          <w:tcPr>
            <w:tcW w:w="1701" w:type="dxa"/>
            <w:gridSpan w:val="2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789" w:type="dxa"/>
            <w:gridSpan w:val="12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Документ</w:t>
            </w:r>
          </w:p>
        </w:tc>
        <w:tc>
          <w:tcPr>
            <w:tcW w:w="1701" w:type="dxa"/>
            <w:vMerge w:val="restart"/>
          </w:tcPr>
          <w:p w:rsidR="005944FC" w:rsidRPr="00D85EB2" w:rsidRDefault="005944FC" w:rsidP="00127005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Ответственный </w:t>
            </w:r>
            <w:r w:rsidRPr="00D85EB2">
              <w:rPr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2268" w:type="dxa"/>
            <w:vMerge w:val="restart"/>
          </w:tcPr>
          <w:p w:rsidR="005944FC" w:rsidRPr="00D85EB2" w:rsidRDefault="005944FC" w:rsidP="00127005">
            <w:pPr>
              <w:ind w:left="-109" w:right="-110" w:firstLine="109"/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Связь </w:t>
            </w:r>
            <w:r w:rsidRPr="00D85EB2">
              <w:rPr>
                <w:sz w:val="24"/>
                <w:szCs w:val="24"/>
              </w:rPr>
              <w:br/>
              <w:t>с показателями национальных целей</w:t>
            </w:r>
          </w:p>
        </w:tc>
      </w:tr>
      <w:tr w:rsidR="00D85EB2" w:rsidRPr="00D85EB2" w:rsidTr="00127005">
        <w:tc>
          <w:tcPr>
            <w:tcW w:w="567" w:type="dxa"/>
            <w:vMerge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44FC" w:rsidRPr="00D85EB2" w:rsidRDefault="005944FC" w:rsidP="00C17BB5">
            <w:pPr>
              <w:ind w:left="-109" w:right="-102"/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2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32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733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732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733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732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732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2031</w:t>
            </w:r>
          </w:p>
        </w:tc>
        <w:tc>
          <w:tcPr>
            <w:tcW w:w="733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732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2033</w:t>
            </w:r>
          </w:p>
        </w:tc>
        <w:tc>
          <w:tcPr>
            <w:tcW w:w="733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732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2035</w:t>
            </w:r>
          </w:p>
        </w:tc>
        <w:tc>
          <w:tcPr>
            <w:tcW w:w="733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2036</w:t>
            </w:r>
          </w:p>
        </w:tc>
        <w:tc>
          <w:tcPr>
            <w:tcW w:w="1842" w:type="dxa"/>
            <w:vMerge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5EB2" w:rsidRPr="00D85EB2" w:rsidTr="00127005">
        <w:tc>
          <w:tcPr>
            <w:tcW w:w="567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21</w:t>
            </w:r>
          </w:p>
        </w:tc>
      </w:tr>
      <w:tr w:rsidR="00D85EB2" w:rsidRPr="00D85EB2" w:rsidTr="00C17BB5">
        <w:tc>
          <w:tcPr>
            <w:tcW w:w="21546" w:type="dxa"/>
            <w:gridSpan w:val="21"/>
          </w:tcPr>
          <w:p w:rsidR="005944FC" w:rsidRPr="00D85EB2" w:rsidRDefault="005944FC" w:rsidP="00D80CA1">
            <w:pPr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Цель 1 «Создание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</w:t>
            </w:r>
            <w:r w:rsidR="00D80CA1" w:rsidRPr="00D80CA1">
              <w:rPr>
                <w:bCs/>
                <w:sz w:val="24"/>
                <w:szCs w:val="24"/>
              </w:rPr>
              <w:t xml:space="preserve"> непосредственного обеспечения жизнедеятельности населения</w:t>
            </w:r>
            <w:r w:rsidRPr="00D85EB2">
              <w:rPr>
                <w:bCs/>
                <w:sz w:val="24"/>
                <w:szCs w:val="24"/>
              </w:rPr>
              <w:t>»</w:t>
            </w:r>
          </w:p>
        </w:tc>
      </w:tr>
      <w:tr w:rsidR="00D85EB2" w:rsidRPr="00D85EB2" w:rsidTr="00127005">
        <w:tc>
          <w:tcPr>
            <w:tcW w:w="567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17BB5" w:rsidRDefault="005944FC" w:rsidP="00C17BB5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Доля граждан, принявших участие </w:t>
            </w:r>
          </w:p>
          <w:p w:rsidR="005944FC" w:rsidRPr="00D85EB2" w:rsidRDefault="005944FC" w:rsidP="00127005">
            <w:pPr>
              <w:ind w:right="-257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в различных мероприятиях посредством </w:t>
            </w:r>
            <w:r w:rsidRPr="00C17BB5">
              <w:rPr>
                <w:spacing w:val="-8"/>
                <w:sz w:val="24"/>
                <w:szCs w:val="24"/>
              </w:rPr>
              <w:t>информационных</w:t>
            </w:r>
            <w:r w:rsidRPr="00D85EB2">
              <w:rPr>
                <w:sz w:val="24"/>
                <w:szCs w:val="24"/>
              </w:rPr>
              <w:t xml:space="preserve"> </w:t>
            </w:r>
            <w:proofErr w:type="spellStart"/>
            <w:r w:rsidRPr="00D85EB2">
              <w:rPr>
                <w:sz w:val="24"/>
                <w:szCs w:val="24"/>
              </w:rPr>
              <w:t>технологий</w:t>
            </w:r>
            <w:r w:rsidR="00A44AB3" w:rsidRPr="00D85EB2">
              <w:rPr>
                <w:sz w:val="24"/>
                <w:szCs w:val="24"/>
              </w:rPr>
              <w:t>ˡ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944FC" w:rsidRPr="00D85EB2" w:rsidRDefault="00C77512" w:rsidP="00C7751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СЭР</w:t>
            </w:r>
          </w:p>
        </w:tc>
        <w:tc>
          <w:tcPr>
            <w:tcW w:w="1276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EE1B10" w:rsidRPr="00D85EB2" w:rsidRDefault="0049250B" w:rsidP="0079063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41,2</w:t>
            </w:r>
          </w:p>
        </w:tc>
        <w:tc>
          <w:tcPr>
            <w:tcW w:w="70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EE1B10" w:rsidRPr="00D85EB2" w:rsidRDefault="00790632" w:rsidP="00790632">
            <w:pPr>
              <w:jc w:val="center"/>
              <w:rPr>
                <w:sz w:val="24"/>
                <w:szCs w:val="24"/>
              </w:rPr>
            </w:pPr>
            <w:r w:rsidRPr="003F21AA">
              <w:rPr>
                <w:sz w:val="24"/>
                <w:szCs w:val="24"/>
              </w:rPr>
              <w:t>44,6</w:t>
            </w:r>
          </w:p>
        </w:tc>
        <w:tc>
          <w:tcPr>
            <w:tcW w:w="732" w:type="dxa"/>
            <w:shd w:val="clear" w:color="auto" w:fill="auto"/>
          </w:tcPr>
          <w:p w:rsidR="00EE1B10" w:rsidRPr="00D85EB2" w:rsidRDefault="006E44F2" w:rsidP="0079063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46,5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5944FC" w:rsidRPr="00D85EB2" w:rsidRDefault="005944FC" w:rsidP="00C17BB5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решение </w:t>
            </w:r>
            <w:r w:rsidR="00F554E9" w:rsidRPr="00D85EB2">
              <w:rPr>
                <w:sz w:val="24"/>
                <w:szCs w:val="24"/>
              </w:rPr>
              <w:br/>
            </w:r>
            <w:r w:rsidRPr="00D85EB2">
              <w:rPr>
                <w:sz w:val="24"/>
                <w:szCs w:val="24"/>
              </w:rPr>
              <w:t>Думы города от 08.06.2015 №</w:t>
            </w:r>
            <w:r w:rsidR="00C17BB5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 xml:space="preserve">718-V ДГ </w:t>
            </w:r>
          </w:p>
          <w:p w:rsidR="00C17BB5" w:rsidRDefault="005944FC" w:rsidP="00C17BB5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«О Стратегии социально-экономического развития города Сургута </w:t>
            </w:r>
          </w:p>
          <w:p w:rsidR="00C17BB5" w:rsidRDefault="005944FC" w:rsidP="00C17BB5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до 2036 года </w:t>
            </w:r>
            <w:r w:rsidR="00F554E9" w:rsidRPr="00D85EB2">
              <w:rPr>
                <w:sz w:val="24"/>
                <w:szCs w:val="24"/>
              </w:rPr>
              <w:br/>
            </w:r>
            <w:r w:rsidRPr="00D85EB2">
              <w:rPr>
                <w:sz w:val="24"/>
                <w:szCs w:val="24"/>
              </w:rPr>
              <w:t xml:space="preserve">с целевыми ориентирами </w:t>
            </w:r>
          </w:p>
          <w:p w:rsidR="005944FC" w:rsidRPr="00D85EB2" w:rsidRDefault="005944FC" w:rsidP="00C17BB5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до 2050 года»</w:t>
            </w:r>
          </w:p>
        </w:tc>
        <w:tc>
          <w:tcPr>
            <w:tcW w:w="1701" w:type="dxa"/>
            <w:shd w:val="clear" w:color="auto" w:fill="auto"/>
          </w:tcPr>
          <w:p w:rsidR="00E76EE2" w:rsidRPr="00D85EB2" w:rsidRDefault="00E001F9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 xml:space="preserve">МКУ </w:t>
            </w:r>
          </w:p>
          <w:p w:rsidR="005944FC" w:rsidRPr="00D85EB2" w:rsidRDefault="00E001F9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«Наш город»</w:t>
            </w:r>
          </w:p>
        </w:tc>
        <w:tc>
          <w:tcPr>
            <w:tcW w:w="2268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-</w:t>
            </w:r>
          </w:p>
        </w:tc>
      </w:tr>
      <w:tr w:rsidR="00D85EB2" w:rsidRPr="00D85EB2" w:rsidTr="00127005">
        <w:tc>
          <w:tcPr>
            <w:tcW w:w="567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91631F" w:rsidRDefault="005944FC" w:rsidP="0091631F">
            <w:pPr>
              <w:ind w:right="-115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Количество некоммерческих организаций, которым </w:t>
            </w:r>
          </w:p>
          <w:p w:rsidR="0091631F" w:rsidRDefault="005944FC" w:rsidP="0091631F">
            <w:pPr>
              <w:ind w:right="-115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оказана </w:t>
            </w:r>
            <w:proofErr w:type="spellStart"/>
            <w:proofErr w:type="gramStart"/>
            <w:r w:rsidRPr="00D85EB2">
              <w:rPr>
                <w:sz w:val="24"/>
                <w:szCs w:val="24"/>
              </w:rPr>
              <w:t>консульта</w:t>
            </w:r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ционная</w:t>
            </w:r>
            <w:proofErr w:type="spellEnd"/>
            <w:proofErr w:type="gramEnd"/>
            <w:r w:rsidRPr="00D85EB2">
              <w:rPr>
                <w:sz w:val="24"/>
                <w:szCs w:val="24"/>
              </w:rPr>
              <w:t xml:space="preserve"> </w:t>
            </w:r>
          </w:p>
          <w:p w:rsidR="0091631F" w:rsidRDefault="005944FC" w:rsidP="0091631F">
            <w:pPr>
              <w:ind w:right="-115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и методическая поддержка </w:t>
            </w:r>
          </w:p>
          <w:p w:rsidR="005944FC" w:rsidRPr="00D85EB2" w:rsidRDefault="005944FC" w:rsidP="0091631F">
            <w:pPr>
              <w:ind w:right="-115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со стороны органов местного самоуправления</w:t>
            </w:r>
            <w:r w:rsidR="006A5793" w:rsidRPr="00D85E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СЭР</w:t>
            </w:r>
          </w:p>
        </w:tc>
        <w:tc>
          <w:tcPr>
            <w:tcW w:w="1276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790632" w:rsidP="005944FC">
            <w:pPr>
              <w:jc w:val="center"/>
              <w:rPr>
                <w:sz w:val="24"/>
                <w:szCs w:val="24"/>
              </w:rPr>
            </w:pPr>
            <w:r w:rsidRPr="003F21AA">
              <w:rPr>
                <w:sz w:val="24"/>
                <w:szCs w:val="24"/>
              </w:rPr>
              <w:t>120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C7751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120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121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122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124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126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127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128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129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130</w:t>
            </w:r>
          </w:p>
        </w:tc>
        <w:tc>
          <w:tcPr>
            <w:tcW w:w="1842" w:type="dxa"/>
            <w:shd w:val="clear" w:color="auto" w:fill="auto"/>
          </w:tcPr>
          <w:p w:rsidR="00F554E9" w:rsidRPr="00D85EB2" w:rsidRDefault="00F554E9" w:rsidP="00C17BB5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решение </w:t>
            </w:r>
            <w:r w:rsidRPr="00D85EB2">
              <w:rPr>
                <w:sz w:val="24"/>
                <w:szCs w:val="24"/>
              </w:rPr>
              <w:br/>
              <w:t>Думы города от 08.06.2015 №</w:t>
            </w:r>
            <w:r w:rsidR="00C17BB5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 xml:space="preserve">718-V ДГ </w:t>
            </w:r>
          </w:p>
          <w:p w:rsidR="00920432" w:rsidRDefault="00F554E9" w:rsidP="00920432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«О Стратегии социально-экономического развития города Сургута </w:t>
            </w:r>
          </w:p>
          <w:p w:rsidR="00762133" w:rsidRDefault="00F554E9" w:rsidP="00920432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до 2036 года </w:t>
            </w:r>
            <w:r w:rsidRPr="00D85EB2">
              <w:rPr>
                <w:sz w:val="24"/>
                <w:szCs w:val="24"/>
              </w:rPr>
              <w:br/>
              <w:t xml:space="preserve">с целевыми ориентирами </w:t>
            </w:r>
          </w:p>
          <w:p w:rsidR="005944FC" w:rsidRPr="00D85EB2" w:rsidRDefault="00F554E9" w:rsidP="00920432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до 2050 года»</w:t>
            </w:r>
          </w:p>
        </w:tc>
        <w:tc>
          <w:tcPr>
            <w:tcW w:w="1701" w:type="dxa"/>
            <w:shd w:val="clear" w:color="auto" w:fill="auto"/>
          </w:tcPr>
          <w:p w:rsidR="005944FC" w:rsidRPr="00D85EB2" w:rsidRDefault="008D0C94" w:rsidP="005944FC">
            <w:pPr>
              <w:jc w:val="center"/>
              <w:rPr>
                <w:sz w:val="24"/>
                <w:szCs w:val="24"/>
              </w:rPr>
            </w:pPr>
            <w:proofErr w:type="spellStart"/>
            <w:r w:rsidRPr="00D85EB2">
              <w:rPr>
                <w:bCs/>
                <w:sz w:val="24"/>
                <w:szCs w:val="24"/>
              </w:rPr>
              <w:t>КВиМП</w:t>
            </w:r>
            <w:proofErr w:type="spellEnd"/>
          </w:p>
        </w:tc>
        <w:tc>
          <w:tcPr>
            <w:tcW w:w="2268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-</w:t>
            </w:r>
          </w:p>
        </w:tc>
      </w:tr>
      <w:tr w:rsidR="00D85EB2" w:rsidRPr="00D85EB2" w:rsidTr="00127005">
        <w:tc>
          <w:tcPr>
            <w:tcW w:w="567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1631F" w:rsidRDefault="005944FC" w:rsidP="00920432">
            <w:pPr>
              <w:ind w:right="-115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Количество социально значимых проектов</w:t>
            </w:r>
            <w:r w:rsidR="00D5721A" w:rsidRPr="00D85EB2">
              <w:rPr>
                <w:sz w:val="24"/>
                <w:szCs w:val="24"/>
              </w:rPr>
              <w:t>,</w:t>
            </w:r>
            <w:r w:rsidRPr="00D85EB2">
              <w:rPr>
                <w:sz w:val="24"/>
                <w:szCs w:val="24"/>
              </w:rPr>
              <w:t xml:space="preserve"> реализуемых </w:t>
            </w:r>
            <w:proofErr w:type="spellStart"/>
            <w:proofErr w:type="gramStart"/>
            <w:r w:rsidRPr="00D85EB2">
              <w:rPr>
                <w:sz w:val="24"/>
                <w:szCs w:val="24"/>
              </w:rPr>
              <w:t>террито</w:t>
            </w:r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риальными</w:t>
            </w:r>
            <w:proofErr w:type="spellEnd"/>
            <w:proofErr w:type="gramEnd"/>
            <w:r w:rsidRPr="00D85EB2">
              <w:rPr>
                <w:sz w:val="24"/>
                <w:szCs w:val="24"/>
              </w:rPr>
              <w:t xml:space="preserve"> общественными </w:t>
            </w:r>
            <w:proofErr w:type="spellStart"/>
            <w:r w:rsidRPr="00D85EB2">
              <w:rPr>
                <w:sz w:val="24"/>
                <w:szCs w:val="24"/>
              </w:rPr>
              <w:t>самоуправ</w:t>
            </w:r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лениями</w:t>
            </w:r>
            <w:proofErr w:type="spellEnd"/>
            <w:r w:rsidRPr="00D85EB2">
              <w:rPr>
                <w:sz w:val="24"/>
                <w:szCs w:val="24"/>
              </w:rPr>
              <w:t xml:space="preserve"> </w:t>
            </w:r>
          </w:p>
          <w:p w:rsidR="0091631F" w:rsidRDefault="005944FC" w:rsidP="00C17BB5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и социально </w:t>
            </w:r>
            <w:proofErr w:type="spellStart"/>
            <w:proofErr w:type="gramStart"/>
            <w:r w:rsidRPr="00D85EB2">
              <w:rPr>
                <w:sz w:val="24"/>
                <w:szCs w:val="24"/>
              </w:rPr>
              <w:t>ориентиро</w:t>
            </w:r>
            <w:proofErr w:type="spellEnd"/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ванными</w:t>
            </w:r>
            <w:proofErr w:type="gramEnd"/>
            <w:r w:rsidRPr="00D85EB2">
              <w:rPr>
                <w:sz w:val="24"/>
                <w:szCs w:val="24"/>
              </w:rPr>
              <w:t xml:space="preserve"> </w:t>
            </w:r>
            <w:proofErr w:type="spellStart"/>
            <w:r w:rsidRPr="00D85EB2">
              <w:rPr>
                <w:sz w:val="24"/>
                <w:szCs w:val="24"/>
              </w:rPr>
              <w:t>некоммерче</w:t>
            </w:r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скими</w:t>
            </w:r>
            <w:proofErr w:type="spellEnd"/>
            <w:r w:rsidRPr="00D85EB2">
              <w:rPr>
                <w:sz w:val="24"/>
                <w:szCs w:val="24"/>
              </w:rPr>
              <w:t xml:space="preserve"> организациями, получивших финансовую поддержку, </w:t>
            </w:r>
          </w:p>
          <w:p w:rsidR="0091631F" w:rsidRDefault="005944FC" w:rsidP="00C17BB5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в том числе </w:t>
            </w:r>
          </w:p>
          <w:p w:rsidR="0091631F" w:rsidRDefault="005944FC" w:rsidP="00C17BB5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в виде грантов/</w:t>
            </w:r>
          </w:p>
          <w:p w:rsidR="005944FC" w:rsidRPr="00D85EB2" w:rsidRDefault="005944FC" w:rsidP="00C17BB5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субсидий</w:t>
            </w:r>
            <w:r w:rsidR="00D17721" w:rsidRPr="00D85E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F3798C" w:rsidRPr="00D85EB2" w:rsidRDefault="0049250B" w:rsidP="0079063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790632" w:rsidP="00073D78">
            <w:pPr>
              <w:jc w:val="center"/>
              <w:rPr>
                <w:sz w:val="24"/>
                <w:szCs w:val="24"/>
              </w:rPr>
            </w:pPr>
            <w:r w:rsidRPr="003F21AA">
              <w:rPr>
                <w:sz w:val="24"/>
                <w:szCs w:val="24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:rsidR="00F3798C" w:rsidRPr="00D85EB2" w:rsidRDefault="005F3265" w:rsidP="0079063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</w:t>
            </w:r>
            <w:r w:rsidR="000B26B1" w:rsidRPr="00D85EB2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33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34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:rsidR="0091631F" w:rsidRDefault="005944FC" w:rsidP="00C17BB5">
            <w:pPr>
              <w:ind w:right="-108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Федеральный закон </w:t>
            </w:r>
          </w:p>
          <w:p w:rsidR="0091631F" w:rsidRDefault="005944FC" w:rsidP="0091631F">
            <w:pPr>
              <w:ind w:right="-108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от 12.01.1996 </w:t>
            </w:r>
            <w:r w:rsidR="00244529" w:rsidRPr="00D85EB2">
              <w:rPr>
                <w:sz w:val="24"/>
                <w:szCs w:val="24"/>
              </w:rPr>
              <w:br/>
            </w:r>
            <w:r w:rsidRPr="00D85EB2">
              <w:rPr>
                <w:sz w:val="24"/>
                <w:szCs w:val="24"/>
              </w:rPr>
              <w:t>№</w:t>
            </w:r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 xml:space="preserve">7-ФЗ </w:t>
            </w:r>
          </w:p>
          <w:p w:rsidR="005944FC" w:rsidRPr="00D85EB2" w:rsidRDefault="005944FC" w:rsidP="0091631F">
            <w:pPr>
              <w:ind w:right="-108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«О </w:t>
            </w:r>
            <w:proofErr w:type="spellStart"/>
            <w:r w:rsidRPr="00D85EB2">
              <w:rPr>
                <w:sz w:val="24"/>
                <w:szCs w:val="24"/>
              </w:rPr>
              <w:t>неком</w:t>
            </w:r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мерческих</w:t>
            </w:r>
            <w:proofErr w:type="spellEnd"/>
            <w:r w:rsidRPr="00D85EB2">
              <w:rPr>
                <w:sz w:val="24"/>
                <w:szCs w:val="24"/>
              </w:rPr>
              <w:t xml:space="preserve"> организациях»</w:t>
            </w:r>
          </w:p>
        </w:tc>
        <w:tc>
          <w:tcPr>
            <w:tcW w:w="1701" w:type="dxa"/>
            <w:shd w:val="clear" w:color="auto" w:fill="auto"/>
          </w:tcPr>
          <w:p w:rsidR="00E76EE2" w:rsidRPr="00D85EB2" w:rsidRDefault="00E001F9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 xml:space="preserve">МКУ </w:t>
            </w:r>
          </w:p>
          <w:p w:rsidR="005944FC" w:rsidRPr="00D85EB2" w:rsidRDefault="00E001F9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«Наш город»</w:t>
            </w:r>
          </w:p>
        </w:tc>
        <w:tc>
          <w:tcPr>
            <w:tcW w:w="2268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-</w:t>
            </w:r>
          </w:p>
        </w:tc>
      </w:tr>
      <w:tr w:rsidR="00D85EB2" w:rsidRPr="00D85EB2" w:rsidTr="00127005">
        <w:tc>
          <w:tcPr>
            <w:tcW w:w="567" w:type="dxa"/>
            <w:shd w:val="clear" w:color="auto" w:fill="auto"/>
          </w:tcPr>
          <w:p w:rsidR="004A1223" w:rsidRPr="00D85EB2" w:rsidRDefault="004A1223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1631F" w:rsidRDefault="004A1223" w:rsidP="0091631F">
            <w:pPr>
              <w:ind w:right="-115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Количество </w:t>
            </w:r>
            <w:r w:rsidR="00FC7A52" w:rsidRPr="00D85EB2">
              <w:rPr>
                <w:sz w:val="24"/>
                <w:szCs w:val="24"/>
              </w:rPr>
              <w:t>случаев применения форм</w:t>
            </w:r>
            <w:r w:rsidRPr="00D85EB2">
              <w:rPr>
                <w:sz w:val="24"/>
                <w:szCs w:val="24"/>
              </w:rPr>
              <w:t xml:space="preserve"> </w:t>
            </w:r>
            <w:proofErr w:type="spellStart"/>
            <w:r w:rsidR="00447C11" w:rsidRPr="00D85EB2">
              <w:rPr>
                <w:sz w:val="24"/>
                <w:szCs w:val="24"/>
              </w:rPr>
              <w:t>непосредст</w:t>
            </w:r>
            <w:proofErr w:type="spellEnd"/>
            <w:r w:rsidR="0091631F">
              <w:rPr>
                <w:sz w:val="24"/>
                <w:szCs w:val="24"/>
              </w:rPr>
              <w:t>-</w:t>
            </w:r>
            <w:r w:rsidR="00447C11" w:rsidRPr="00D85EB2">
              <w:rPr>
                <w:sz w:val="24"/>
                <w:szCs w:val="24"/>
              </w:rPr>
              <w:t xml:space="preserve">венного осуществления </w:t>
            </w:r>
            <w:r w:rsidR="00B3422C">
              <w:rPr>
                <w:sz w:val="24"/>
                <w:szCs w:val="24"/>
              </w:rPr>
              <w:t xml:space="preserve">населением </w:t>
            </w:r>
            <w:r w:rsidR="00447C11" w:rsidRPr="00D85EB2">
              <w:rPr>
                <w:sz w:val="24"/>
                <w:szCs w:val="24"/>
              </w:rPr>
              <w:t xml:space="preserve">местного самоуправления </w:t>
            </w:r>
            <w:r w:rsidR="00D5721A" w:rsidRPr="00D85EB2">
              <w:rPr>
                <w:sz w:val="24"/>
                <w:szCs w:val="24"/>
              </w:rPr>
              <w:br/>
            </w:r>
            <w:r w:rsidR="00447C11" w:rsidRPr="00D85EB2">
              <w:rPr>
                <w:sz w:val="24"/>
                <w:szCs w:val="24"/>
              </w:rPr>
              <w:t xml:space="preserve">и участия населения </w:t>
            </w:r>
          </w:p>
          <w:p w:rsidR="00127005" w:rsidRDefault="00447C11" w:rsidP="00127005">
            <w:pPr>
              <w:ind w:right="-115"/>
              <w:jc w:val="left"/>
              <w:rPr>
                <w:sz w:val="24"/>
                <w:szCs w:val="24"/>
              </w:rPr>
            </w:pPr>
            <w:r w:rsidRPr="0091631F">
              <w:rPr>
                <w:spacing w:val="-4"/>
                <w:sz w:val="24"/>
                <w:szCs w:val="24"/>
              </w:rPr>
              <w:t>в осуществлении</w:t>
            </w:r>
            <w:r w:rsidRPr="00D85EB2">
              <w:rPr>
                <w:sz w:val="24"/>
                <w:szCs w:val="24"/>
              </w:rPr>
              <w:t xml:space="preserve"> местного самоуправления </w:t>
            </w:r>
            <w:r w:rsidR="00D5721A" w:rsidRPr="00D85EB2">
              <w:rPr>
                <w:sz w:val="24"/>
                <w:szCs w:val="24"/>
              </w:rPr>
              <w:br/>
            </w:r>
            <w:r w:rsidRPr="00D85EB2">
              <w:rPr>
                <w:sz w:val="24"/>
                <w:szCs w:val="24"/>
              </w:rPr>
              <w:t xml:space="preserve">в </w:t>
            </w:r>
            <w:proofErr w:type="spellStart"/>
            <w:r w:rsidRPr="00D85EB2">
              <w:rPr>
                <w:sz w:val="24"/>
                <w:szCs w:val="24"/>
              </w:rPr>
              <w:t>муници</w:t>
            </w:r>
            <w:r w:rsidR="00127005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пальном</w:t>
            </w:r>
            <w:proofErr w:type="spellEnd"/>
            <w:r w:rsidRPr="00D85EB2">
              <w:rPr>
                <w:sz w:val="24"/>
                <w:szCs w:val="24"/>
              </w:rPr>
              <w:t xml:space="preserve"> </w:t>
            </w:r>
            <w:proofErr w:type="spellStart"/>
            <w:r w:rsidRPr="00D85EB2">
              <w:rPr>
                <w:sz w:val="24"/>
                <w:szCs w:val="24"/>
              </w:rPr>
              <w:t>образо</w:t>
            </w:r>
            <w:proofErr w:type="spellEnd"/>
            <w:r w:rsidR="00127005">
              <w:rPr>
                <w:sz w:val="24"/>
                <w:szCs w:val="24"/>
              </w:rPr>
              <w:t>-</w:t>
            </w:r>
          </w:p>
          <w:p w:rsidR="00F3798C" w:rsidRPr="00D85EB2" w:rsidRDefault="00447C11" w:rsidP="00127005">
            <w:pPr>
              <w:ind w:right="-115"/>
              <w:jc w:val="left"/>
              <w:rPr>
                <w:sz w:val="24"/>
                <w:szCs w:val="24"/>
              </w:rPr>
            </w:pPr>
            <w:proofErr w:type="spellStart"/>
            <w:r w:rsidRPr="00D85EB2">
              <w:rPr>
                <w:sz w:val="24"/>
                <w:szCs w:val="24"/>
              </w:rPr>
              <w:lastRenderedPageBreak/>
              <w:t>вании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A1223" w:rsidRPr="00D85EB2" w:rsidRDefault="007140F5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lastRenderedPageBreak/>
              <w:t>Г</w:t>
            </w:r>
            <w:r w:rsidR="008D7CDA" w:rsidRPr="00D85EB2">
              <w:rPr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auto"/>
          </w:tcPr>
          <w:p w:rsidR="004A1223" w:rsidRPr="00D85EB2" w:rsidRDefault="008D7CDA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107</w:t>
            </w:r>
          </w:p>
        </w:tc>
        <w:tc>
          <w:tcPr>
            <w:tcW w:w="73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108</w:t>
            </w:r>
          </w:p>
        </w:tc>
        <w:tc>
          <w:tcPr>
            <w:tcW w:w="733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109</w:t>
            </w:r>
          </w:p>
        </w:tc>
        <w:tc>
          <w:tcPr>
            <w:tcW w:w="73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110</w:t>
            </w:r>
          </w:p>
        </w:tc>
        <w:tc>
          <w:tcPr>
            <w:tcW w:w="733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111</w:t>
            </w:r>
          </w:p>
        </w:tc>
        <w:tc>
          <w:tcPr>
            <w:tcW w:w="73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112</w:t>
            </w:r>
          </w:p>
        </w:tc>
        <w:tc>
          <w:tcPr>
            <w:tcW w:w="73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113</w:t>
            </w:r>
          </w:p>
        </w:tc>
        <w:tc>
          <w:tcPr>
            <w:tcW w:w="733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114</w:t>
            </w:r>
          </w:p>
        </w:tc>
        <w:tc>
          <w:tcPr>
            <w:tcW w:w="73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115</w:t>
            </w:r>
          </w:p>
        </w:tc>
        <w:tc>
          <w:tcPr>
            <w:tcW w:w="733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116</w:t>
            </w:r>
          </w:p>
        </w:tc>
        <w:tc>
          <w:tcPr>
            <w:tcW w:w="732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117</w:t>
            </w:r>
          </w:p>
        </w:tc>
        <w:tc>
          <w:tcPr>
            <w:tcW w:w="733" w:type="dxa"/>
            <w:shd w:val="clear" w:color="auto" w:fill="auto"/>
          </w:tcPr>
          <w:p w:rsidR="004A1223" w:rsidRPr="00D85EB2" w:rsidRDefault="00873A52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118</w:t>
            </w:r>
          </w:p>
        </w:tc>
        <w:tc>
          <w:tcPr>
            <w:tcW w:w="1842" w:type="dxa"/>
            <w:shd w:val="clear" w:color="auto" w:fill="auto"/>
          </w:tcPr>
          <w:p w:rsidR="0091631F" w:rsidRDefault="00AA0357" w:rsidP="0091631F">
            <w:pPr>
              <w:ind w:right="-108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п</w:t>
            </w:r>
            <w:r w:rsidR="00B476DF" w:rsidRPr="00D85EB2">
              <w:rPr>
                <w:sz w:val="24"/>
                <w:szCs w:val="24"/>
              </w:rPr>
              <w:t xml:space="preserve">остановление Правительства Ханты-Мансийского автономного округа – Югры от </w:t>
            </w:r>
            <w:r w:rsidRPr="00D85EB2">
              <w:rPr>
                <w:sz w:val="24"/>
                <w:szCs w:val="24"/>
              </w:rPr>
              <w:t>1</w:t>
            </w:r>
            <w:r w:rsidR="00B476DF" w:rsidRPr="00D85EB2">
              <w:rPr>
                <w:sz w:val="24"/>
                <w:szCs w:val="24"/>
              </w:rPr>
              <w:t>0.11.2023</w:t>
            </w:r>
            <w:r w:rsidR="0091631F">
              <w:rPr>
                <w:sz w:val="24"/>
                <w:szCs w:val="24"/>
              </w:rPr>
              <w:t xml:space="preserve"> </w:t>
            </w:r>
          </w:p>
          <w:p w:rsidR="0091631F" w:rsidRDefault="00B476DF" w:rsidP="0091631F">
            <w:pPr>
              <w:ind w:right="-108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№</w:t>
            </w:r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>545-п</w:t>
            </w:r>
            <w:r w:rsidR="0091631F">
              <w:rPr>
                <w:sz w:val="24"/>
                <w:szCs w:val="24"/>
              </w:rPr>
              <w:t xml:space="preserve"> </w:t>
            </w:r>
          </w:p>
          <w:p w:rsidR="0091631F" w:rsidRDefault="00B476DF" w:rsidP="0091631F">
            <w:pPr>
              <w:ind w:right="-108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«О</w:t>
            </w:r>
            <w:r w:rsidR="0091631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5EB2">
              <w:rPr>
                <w:sz w:val="24"/>
                <w:szCs w:val="24"/>
              </w:rPr>
              <w:t>государст</w:t>
            </w:r>
            <w:proofErr w:type="spellEnd"/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венной</w:t>
            </w:r>
            <w:proofErr w:type="gramEnd"/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>программе</w:t>
            </w:r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 xml:space="preserve">Ханты-Мансийского автономного округа </w:t>
            </w:r>
            <w:r w:rsidR="006E6EAC" w:rsidRPr="00D85EB2">
              <w:rPr>
                <w:sz w:val="24"/>
                <w:szCs w:val="24"/>
              </w:rPr>
              <w:t>–</w:t>
            </w:r>
            <w:r w:rsidRPr="00D85EB2">
              <w:rPr>
                <w:sz w:val="24"/>
                <w:szCs w:val="24"/>
              </w:rPr>
              <w:t xml:space="preserve"> Югры </w:t>
            </w:r>
            <w:r w:rsidR="006E6EAC" w:rsidRPr="00D85EB2">
              <w:rPr>
                <w:sz w:val="24"/>
                <w:szCs w:val="24"/>
              </w:rPr>
              <w:t>«</w:t>
            </w:r>
            <w:proofErr w:type="spellStart"/>
            <w:r w:rsidR="00676BD2" w:rsidRPr="00D85EB2">
              <w:rPr>
                <w:sz w:val="24"/>
                <w:szCs w:val="24"/>
              </w:rPr>
              <w:t>Государст</w:t>
            </w:r>
            <w:proofErr w:type="spellEnd"/>
            <w:r w:rsidR="0091631F">
              <w:rPr>
                <w:sz w:val="24"/>
                <w:szCs w:val="24"/>
              </w:rPr>
              <w:t>-</w:t>
            </w:r>
            <w:r w:rsidR="00676BD2" w:rsidRPr="00D85EB2">
              <w:rPr>
                <w:sz w:val="24"/>
                <w:szCs w:val="24"/>
              </w:rPr>
              <w:t>венная</w:t>
            </w:r>
            <w:r w:rsidR="0091631F">
              <w:rPr>
                <w:sz w:val="24"/>
                <w:szCs w:val="24"/>
              </w:rPr>
              <w:t xml:space="preserve"> </w:t>
            </w:r>
            <w:r w:rsidR="00676BD2" w:rsidRPr="00D85EB2">
              <w:rPr>
                <w:sz w:val="24"/>
                <w:szCs w:val="24"/>
              </w:rPr>
              <w:lastRenderedPageBreak/>
              <w:t xml:space="preserve">национальна </w:t>
            </w:r>
            <w:r w:rsidRPr="00D85EB2">
              <w:rPr>
                <w:sz w:val="24"/>
                <w:szCs w:val="24"/>
              </w:rPr>
              <w:t>политика</w:t>
            </w:r>
            <w:r w:rsidR="0091631F">
              <w:rPr>
                <w:sz w:val="24"/>
                <w:szCs w:val="24"/>
              </w:rPr>
              <w:t xml:space="preserve"> </w:t>
            </w:r>
          </w:p>
          <w:p w:rsidR="004A1223" w:rsidRPr="00D85EB2" w:rsidRDefault="00B476DF" w:rsidP="0091631F">
            <w:pPr>
              <w:ind w:right="-108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и</w:t>
            </w:r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>профилактика</w:t>
            </w:r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>экстремизма</w:t>
            </w:r>
            <w:r w:rsidR="006E6EAC" w:rsidRPr="00D85EB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76EE2" w:rsidRPr="00D85EB2" w:rsidRDefault="006E6EA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lastRenderedPageBreak/>
              <w:t xml:space="preserve">МКУ </w:t>
            </w:r>
          </w:p>
          <w:p w:rsidR="004A1223" w:rsidRPr="00D85EB2" w:rsidRDefault="006E6EA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«Наш город»</w:t>
            </w:r>
          </w:p>
        </w:tc>
        <w:tc>
          <w:tcPr>
            <w:tcW w:w="2268" w:type="dxa"/>
          </w:tcPr>
          <w:p w:rsidR="004A1223" w:rsidRPr="00D85EB2" w:rsidRDefault="006E6EA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-</w:t>
            </w:r>
          </w:p>
        </w:tc>
      </w:tr>
      <w:tr w:rsidR="00D85EB2" w:rsidRPr="00D85EB2" w:rsidTr="00C17BB5">
        <w:tc>
          <w:tcPr>
            <w:tcW w:w="21546" w:type="dxa"/>
            <w:gridSpan w:val="21"/>
          </w:tcPr>
          <w:p w:rsidR="005944FC" w:rsidRPr="00D85EB2" w:rsidRDefault="005944FC" w:rsidP="005944FC">
            <w:pPr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Цель 2 «Обеспечение равного доступа граждан к социально значимой информации, вовлечение их в муниципальное управление»</w:t>
            </w:r>
          </w:p>
        </w:tc>
      </w:tr>
      <w:tr w:rsidR="00D85EB2" w:rsidRPr="00D85EB2" w:rsidTr="00127005">
        <w:tc>
          <w:tcPr>
            <w:tcW w:w="567" w:type="dxa"/>
          </w:tcPr>
          <w:p w:rsidR="004D044D" w:rsidRPr="00D85EB2" w:rsidRDefault="004D044D" w:rsidP="004D044D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D044D" w:rsidRPr="00D85EB2" w:rsidRDefault="004D044D" w:rsidP="00920432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Удовлетворен</w:t>
            </w:r>
            <w:r w:rsidR="00920432">
              <w:rPr>
                <w:sz w:val="24"/>
                <w:szCs w:val="24"/>
              </w:rPr>
              <w:t>-</w:t>
            </w:r>
            <w:proofErr w:type="spellStart"/>
            <w:r w:rsidRPr="00D85EB2">
              <w:rPr>
                <w:sz w:val="24"/>
                <w:szCs w:val="24"/>
              </w:rPr>
              <w:t>ность</w:t>
            </w:r>
            <w:proofErr w:type="spellEnd"/>
            <w:r w:rsidRPr="00D85EB2">
              <w:rPr>
                <w:sz w:val="24"/>
                <w:szCs w:val="24"/>
              </w:rPr>
              <w:t xml:space="preserve"> населения деятельностью органов местного самоуправ</w:t>
            </w:r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ления</w:t>
            </w:r>
            <w:r w:rsidR="00986002" w:rsidRPr="00D85EB2">
              <w:rPr>
                <w:sz w:val="24"/>
                <w:szCs w:val="24"/>
              </w:rPr>
              <w:t>²</w:t>
            </w:r>
          </w:p>
        </w:tc>
        <w:tc>
          <w:tcPr>
            <w:tcW w:w="1559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СЭР, ОМСУ</w:t>
            </w:r>
          </w:p>
        </w:tc>
        <w:tc>
          <w:tcPr>
            <w:tcW w:w="1276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4D044D" w:rsidRPr="00D85EB2" w:rsidRDefault="00CF4F7E" w:rsidP="004D044D">
            <w:pPr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78,2</w:t>
            </w:r>
          </w:p>
        </w:tc>
        <w:tc>
          <w:tcPr>
            <w:tcW w:w="732" w:type="dxa"/>
            <w:shd w:val="clear" w:color="auto" w:fill="auto"/>
          </w:tcPr>
          <w:p w:rsidR="004D044D" w:rsidRPr="00D85EB2" w:rsidRDefault="004D044D" w:rsidP="004D044D">
            <w:pPr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74,9</w:t>
            </w:r>
          </w:p>
        </w:tc>
        <w:tc>
          <w:tcPr>
            <w:tcW w:w="733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4D044D" w:rsidRPr="00D85EB2" w:rsidRDefault="004D044D" w:rsidP="004D044D">
            <w:pPr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4D044D" w:rsidRPr="00D85EB2" w:rsidRDefault="004D044D" w:rsidP="004D044D">
            <w:pPr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4D044D" w:rsidRPr="00D85EB2" w:rsidRDefault="004D044D" w:rsidP="004D044D">
            <w:pPr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4D044D" w:rsidRPr="00D85EB2" w:rsidRDefault="004D044D" w:rsidP="004D044D">
            <w:pPr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75,1</w:t>
            </w:r>
          </w:p>
        </w:tc>
        <w:tc>
          <w:tcPr>
            <w:tcW w:w="1842" w:type="dxa"/>
            <w:shd w:val="clear" w:color="auto" w:fill="auto"/>
          </w:tcPr>
          <w:p w:rsidR="00F554E9" w:rsidRPr="00D85EB2" w:rsidRDefault="00F554E9" w:rsidP="0091631F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решение </w:t>
            </w:r>
            <w:r w:rsidRPr="00D85EB2">
              <w:rPr>
                <w:sz w:val="24"/>
                <w:szCs w:val="24"/>
              </w:rPr>
              <w:br/>
              <w:t>Думы города от 08.06.2015 №</w:t>
            </w:r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 xml:space="preserve">718-V ДГ </w:t>
            </w:r>
          </w:p>
          <w:p w:rsidR="0091631F" w:rsidRDefault="00F554E9" w:rsidP="0091631F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«О Стратегии социально-экономического развития города Сургута </w:t>
            </w:r>
          </w:p>
          <w:p w:rsidR="0091631F" w:rsidRDefault="00F554E9" w:rsidP="0091631F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до 2036 года </w:t>
            </w:r>
            <w:r w:rsidRPr="00D85EB2">
              <w:rPr>
                <w:sz w:val="24"/>
                <w:szCs w:val="24"/>
              </w:rPr>
              <w:br/>
              <w:t xml:space="preserve">с целевыми ориентирами </w:t>
            </w:r>
          </w:p>
          <w:p w:rsidR="004D044D" w:rsidRPr="00D85EB2" w:rsidRDefault="00F554E9" w:rsidP="0091631F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до 2050 года»</w:t>
            </w:r>
          </w:p>
        </w:tc>
        <w:tc>
          <w:tcPr>
            <w:tcW w:w="1701" w:type="dxa"/>
            <w:shd w:val="clear" w:color="auto" w:fill="auto"/>
          </w:tcPr>
          <w:p w:rsidR="00E76EE2" w:rsidRPr="00D85EB2" w:rsidRDefault="004D044D" w:rsidP="004D044D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 xml:space="preserve">МКУ </w:t>
            </w:r>
          </w:p>
          <w:p w:rsidR="004D044D" w:rsidRPr="00D85EB2" w:rsidRDefault="004D044D" w:rsidP="004D044D">
            <w:pPr>
              <w:jc w:val="center"/>
              <w:rPr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«Наш город»</w:t>
            </w:r>
          </w:p>
        </w:tc>
        <w:tc>
          <w:tcPr>
            <w:tcW w:w="2268" w:type="dxa"/>
          </w:tcPr>
          <w:p w:rsidR="004D044D" w:rsidRPr="00D85EB2" w:rsidRDefault="004D044D" w:rsidP="004D044D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-</w:t>
            </w:r>
          </w:p>
        </w:tc>
      </w:tr>
      <w:tr w:rsidR="00D85EB2" w:rsidRPr="00D85EB2" w:rsidTr="00127005">
        <w:tc>
          <w:tcPr>
            <w:tcW w:w="567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A1C75" w:rsidRPr="00D85EB2" w:rsidRDefault="005E6443" w:rsidP="0091631F">
            <w:pPr>
              <w:ind w:right="-115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Уровень доверия населения </w:t>
            </w:r>
            <w:r w:rsidR="00D45751" w:rsidRPr="00D85EB2">
              <w:rPr>
                <w:sz w:val="24"/>
                <w:szCs w:val="24"/>
              </w:rPr>
              <w:br/>
            </w:r>
            <w:r w:rsidRPr="00D85EB2">
              <w:rPr>
                <w:sz w:val="24"/>
                <w:szCs w:val="24"/>
              </w:rPr>
              <w:t>к основным источникам массовой информации муниципального образования</w:t>
            </w:r>
            <w:r w:rsidR="00986002" w:rsidRPr="00D85EB2">
              <w:rPr>
                <w:sz w:val="24"/>
                <w:szCs w:val="24"/>
              </w:rPr>
              <w:t>³</w:t>
            </w:r>
          </w:p>
        </w:tc>
        <w:tc>
          <w:tcPr>
            <w:tcW w:w="155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81,8</w:t>
            </w:r>
          </w:p>
        </w:tc>
        <w:tc>
          <w:tcPr>
            <w:tcW w:w="709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0931A9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78,2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81,8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82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82,5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83</w:t>
            </w:r>
          </w:p>
        </w:tc>
        <w:tc>
          <w:tcPr>
            <w:tcW w:w="73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83</w:t>
            </w:r>
          </w:p>
        </w:tc>
        <w:tc>
          <w:tcPr>
            <w:tcW w:w="73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6EE2" w:rsidRPr="00D85EB2" w:rsidRDefault="00E001F9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 xml:space="preserve">МКУ </w:t>
            </w:r>
          </w:p>
          <w:p w:rsidR="005944FC" w:rsidRPr="00D85EB2" w:rsidRDefault="00E001F9" w:rsidP="005944FC">
            <w:pPr>
              <w:jc w:val="center"/>
              <w:rPr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«Наш город»</w:t>
            </w:r>
          </w:p>
        </w:tc>
        <w:tc>
          <w:tcPr>
            <w:tcW w:w="2268" w:type="dxa"/>
          </w:tcPr>
          <w:p w:rsidR="005944FC" w:rsidRPr="00D85EB2" w:rsidRDefault="005944FC" w:rsidP="005944FC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-</w:t>
            </w:r>
          </w:p>
        </w:tc>
      </w:tr>
      <w:tr w:rsidR="00D85EB2" w:rsidRPr="00D85EB2" w:rsidTr="00127005">
        <w:tc>
          <w:tcPr>
            <w:tcW w:w="567" w:type="dxa"/>
          </w:tcPr>
          <w:p w:rsidR="007056C2" w:rsidRPr="00D85EB2" w:rsidRDefault="007056C2" w:rsidP="007056C2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1631F" w:rsidRDefault="007056C2" w:rsidP="0091631F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Уровень </w:t>
            </w:r>
            <w:proofErr w:type="gramStart"/>
            <w:r w:rsidRPr="00D85EB2">
              <w:rPr>
                <w:sz w:val="24"/>
                <w:szCs w:val="24"/>
              </w:rPr>
              <w:t>удовлетворен</w:t>
            </w:r>
            <w:r w:rsidR="0091631F">
              <w:rPr>
                <w:sz w:val="24"/>
                <w:szCs w:val="24"/>
              </w:rPr>
              <w:t>-</w:t>
            </w:r>
            <w:proofErr w:type="spellStart"/>
            <w:r w:rsidRPr="00D85EB2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D85EB2">
              <w:rPr>
                <w:sz w:val="24"/>
                <w:szCs w:val="24"/>
              </w:rPr>
              <w:t xml:space="preserve"> населения качеством предоставления </w:t>
            </w:r>
            <w:proofErr w:type="spellStart"/>
            <w:r w:rsidRPr="00D85EB2">
              <w:rPr>
                <w:sz w:val="24"/>
                <w:szCs w:val="24"/>
              </w:rPr>
              <w:t>государст</w:t>
            </w:r>
            <w:proofErr w:type="spellEnd"/>
            <w:r w:rsidR="0091631F">
              <w:rPr>
                <w:sz w:val="24"/>
                <w:szCs w:val="24"/>
              </w:rPr>
              <w:t>-</w:t>
            </w:r>
          </w:p>
          <w:p w:rsidR="007056C2" w:rsidRPr="00D85EB2" w:rsidRDefault="007056C2" w:rsidP="0091631F">
            <w:pPr>
              <w:jc w:val="left"/>
              <w:rPr>
                <w:sz w:val="24"/>
                <w:szCs w:val="24"/>
                <w:highlight w:val="yellow"/>
              </w:rPr>
            </w:pPr>
            <w:r w:rsidRPr="00D85EB2">
              <w:rPr>
                <w:sz w:val="24"/>
                <w:szCs w:val="24"/>
              </w:rPr>
              <w:t xml:space="preserve">венных </w:t>
            </w:r>
            <w:r w:rsidR="00D45751" w:rsidRPr="00D85EB2">
              <w:rPr>
                <w:sz w:val="24"/>
                <w:szCs w:val="24"/>
              </w:rPr>
              <w:br/>
            </w:r>
            <w:r w:rsidRPr="00D85EB2">
              <w:rPr>
                <w:sz w:val="24"/>
                <w:szCs w:val="24"/>
              </w:rPr>
              <w:t xml:space="preserve">и </w:t>
            </w:r>
            <w:proofErr w:type="spellStart"/>
            <w:r w:rsidRPr="00D85EB2">
              <w:rPr>
                <w:sz w:val="24"/>
                <w:szCs w:val="24"/>
              </w:rPr>
              <w:t>муници</w:t>
            </w:r>
            <w:r w:rsidR="0091631F">
              <w:rPr>
                <w:sz w:val="24"/>
                <w:szCs w:val="24"/>
              </w:rPr>
              <w:t>-</w:t>
            </w:r>
            <w:r w:rsidRPr="00D85EB2">
              <w:rPr>
                <w:sz w:val="24"/>
                <w:szCs w:val="24"/>
              </w:rPr>
              <w:t>пальных</w:t>
            </w:r>
            <w:proofErr w:type="spellEnd"/>
            <w:r w:rsidRPr="00D85EB2">
              <w:rPr>
                <w:sz w:val="24"/>
                <w:szCs w:val="24"/>
              </w:rPr>
              <w:t xml:space="preserve"> услуг (ежегодно)</w:t>
            </w:r>
            <w:r w:rsidR="0044739C" w:rsidRPr="00D85EB2">
              <w:rPr>
                <w:sz w:val="24"/>
                <w:szCs w:val="24"/>
              </w:rPr>
              <w:t>⁴</w:t>
            </w:r>
          </w:p>
        </w:tc>
        <w:tc>
          <w:tcPr>
            <w:tcW w:w="1559" w:type="dxa"/>
            <w:shd w:val="clear" w:color="auto" w:fill="auto"/>
          </w:tcPr>
          <w:p w:rsidR="007056C2" w:rsidRPr="00D85EB2" w:rsidRDefault="007056C2" w:rsidP="007056C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СЭР</w:t>
            </w:r>
          </w:p>
        </w:tc>
        <w:tc>
          <w:tcPr>
            <w:tcW w:w="1276" w:type="dxa"/>
            <w:shd w:val="clear" w:color="auto" w:fill="auto"/>
          </w:tcPr>
          <w:p w:rsidR="007056C2" w:rsidRPr="00D85EB2" w:rsidRDefault="007056C2" w:rsidP="007056C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7056C2" w:rsidRPr="00D85EB2" w:rsidRDefault="007056C2" w:rsidP="007056C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056C2" w:rsidRPr="00D85EB2" w:rsidRDefault="007056C2" w:rsidP="007056C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7056C2" w:rsidRPr="00D85EB2" w:rsidRDefault="007056C2" w:rsidP="007056C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92,2</w:t>
            </w:r>
          </w:p>
        </w:tc>
        <w:tc>
          <w:tcPr>
            <w:tcW w:w="732" w:type="dxa"/>
            <w:shd w:val="clear" w:color="auto" w:fill="auto"/>
          </w:tcPr>
          <w:p w:rsidR="007056C2" w:rsidRPr="00D85EB2" w:rsidRDefault="007056C2" w:rsidP="007056C2">
            <w:pPr>
              <w:jc w:val="center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3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2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3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2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2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3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2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3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2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733" w:type="dxa"/>
            <w:shd w:val="clear" w:color="auto" w:fill="auto"/>
          </w:tcPr>
          <w:p w:rsidR="007056C2" w:rsidRPr="00D85EB2" w:rsidRDefault="007056C2" w:rsidP="007056C2">
            <w:r w:rsidRPr="00D85EB2">
              <w:rPr>
                <w:sz w:val="24"/>
                <w:szCs w:val="24"/>
              </w:rPr>
              <w:t>90,0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54E9" w:rsidRPr="00D85EB2" w:rsidRDefault="00F554E9" w:rsidP="0091631F">
            <w:pPr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решение </w:t>
            </w:r>
            <w:r w:rsidRPr="00D85EB2">
              <w:rPr>
                <w:sz w:val="24"/>
                <w:szCs w:val="24"/>
              </w:rPr>
              <w:br/>
              <w:t>Думы города от 08.06.2015 №</w:t>
            </w:r>
            <w:r w:rsidR="0091631F">
              <w:rPr>
                <w:sz w:val="24"/>
                <w:szCs w:val="24"/>
              </w:rPr>
              <w:t xml:space="preserve"> </w:t>
            </w:r>
            <w:r w:rsidRPr="00D85EB2">
              <w:rPr>
                <w:sz w:val="24"/>
                <w:szCs w:val="24"/>
              </w:rPr>
              <w:t xml:space="preserve">718-V ДГ </w:t>
            </w:r>
          </w:p>
          <w:p w:rsidR="0091631F" w:rsidRDefault="00F554E9" w:rsidP="0091631F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«О Стратегии социально-экономического развития города Сургута </w:t>
            </w:r>
          </w:p>
          <w:p w:rsidR="0091631F" w:rsidRDefault="00F554E9" w:rsidP="0091631F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 xml:space="preserve">до 2036 года </w:t>
            </w:r>
            <w:r w:rsidRPr="00D85EB2">
              <w:rPr>
                <w:sz w:val="24"/>
                <w:szCs w:val="24"/>
              </w:rPr>
              <w:br/>
              <w:t xml:space="preserve">с целевыми ориентирами </w:t>
            </w:r>
          </w:p>
          <w:p w:rsidR="007056C2" w:rsidRPr="00D85EB2" w:rsidRDefault="00F554E9" w:rsidP="0091631F">
            <w:pPr>
              <w:ind w:right="-102"/>
              <w:jc w:val="left"/>
              <w:rPr>
                <w:sz w:val="24"/>
                <w:szCs w:val="24"/>
              </w:rPr>
            </w:pPr>
            <w:r w:rsidRPr="00D85EB2">
              <w:rPr>
                <w:sz w:val="24"/>
                <w:szCs w:val="24"/>
              </w:rPr>
              <w:t>до 2050 года»</w:t>
            </w:r>
          </w:p>
        </w:tc>
        <w:tc>
          <w:tcPr>
            <w:tcW w:w="1701" w:type="dxa"/>
            <w:shd w:val="clear" w:color="auto" w:fill="auto"/>
          </w:tcPr>
          <w:p w:rsidR="007056C2" w:rsidRPr="00D85EB2" w:rsidRDefault="007056C2" w:rsidP="007056C2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 xml:space="preserve">МКУ </w:t>
            </w:r>
          </w:p>
          <w:p w:rsidR="007056C2" w:rsidRPr="00D85EB2" w:rsidRDefault="007056C2" w:rsidP="007056C2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«Наш город»</w:t>
            </w:r>
          </w:p>
        </w:tc>
        <w:tc>
          <w:tcPr>
            <w:tcW w:w="2268" w:type="dxa"/>
          </w:tcPr>
          <w:p w:rsidR="007056C2" w:rsidRPr="00D85EB2" w:rsidRDefault="007056C2" w:rsidP="007056C2">
            <w:pPr>
              <w:jc w:val="center"/>
              <w:rPr>
                <w:bCs/>
                <w:sz w:val="24"/>
                <w:szCs w:val="24"/>
              </w:rPr>
            </w:pPr>
            <w:r w:rsidRPr="00D85EB2">
              <w:rPr>
                <w:bCs/>
                <w:sz w:val="24"/>
                <w:szCs w:val="24"/>
              </w:rPr>
              <w:t>-</w:t>
            </w:r>
          </w:p>
        </w:tc>
      </w:tr>
    </w:tbl>
    <w:p w:rsidR="005944FC" w:rsidRPr="00D85EB2" w:rsidRDefault="005944FC" w:rsidP="005944FC">
      <w:pPr>
        <w:jc w:val="center"/>
        <w:rPr>
          <w:rFonts w:eastAsia="Times New Roman"/>
          <w:bCs/>
          <w:szCs w:val="28"/>
          <w:lang w:eastAsia="ru-RU"/>
        </w:rPr>
      </w:pP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 xml:space="preserve">Примечания: 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- СЭР – Стратегия социально-экономического развития города Сургута;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- ОМСУ – оценка деятельности органов местного самоуправления;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 xml:space="preserve">- МП – муниципальная программа; 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- ГП – государственная программа;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ˡ – методика расчета целевого показателя установлена постановлением Администрации города 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² – рассчитывается по формуле: (</w:t>
      </w:r>
      <w:proofErr w:type="spellStart"/>
      <w:r w:rsidRPr="0091631F">
        <w:rPr>
          <w:szCs w:val="28"/>
        </w:rPr>
        <w:t>УО+СУчН+УП</w:t>
      </w:r>
      <w:proofErr w:type="spellEnd"/>
      <w:r w:rsidRPr="0091631F">
        <w:rPr>
          <w:szCs w:val="28"/>
        </w:rPr>
        <w:t>) + (</w:t>
      </w:r>
      <w:proofErr w:type="spellStart"/>
      <w:r w:rsidRPr="0091631F">
        <w:rPr>
          <w:szCs w:val="28"/>
        </w:rPr>
        <w:t>УО+СУчН+УП</w:t>
      </w:r>
      <w:proofErr w:type="spellEnd"/>
      <w:r w:rsidRPr="0091631F">
        <w:rPr>
          <w:szCs w:val="28"/>
        </w:rPr>
        <w:t>) + (</w:t>
      </w:r>
      <w:proofErr w:type="spellStart"/>
      <w:r w:rsidRPr="0091631F">
        <w:rPr>
          <w:szCs w:val="28"/>
        </w:rPr>
        <w:t>УО+СУчН+УП</w:t>
      </w:r>
      <w:proofErr w:type="spellEnd"/>
      <w:r w:rsidRPr="0091631F">
        <w:rPr>
          <w:szCs w:val="28"/>
        </w:rPr>
        <w:t>)/3 = %, где: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УО – удовлетворен относительно (по каждой строке);</w:t>
      </w:r>
    </w:p>
    <w:p w:rsidR="00A555B3" w:rsidRPr="0091631F" w:rsidRDefault="00A555B3" w:rsidP="00A555B3">
      <w:pPr>
        <w:ind w:left="709"/>
        <w:rPr>
          <w:szCs w:val="28"/>
        </w:rPr>
      </w:pPr>
      <w:proofErr w:type="spellStart"/>
      <w:r w:rsidRPr="0091631F">
        <w:rPr>
          <w:szCs w:val="28"/>
        </w:rPr>
        <w:lastRenderedPageBreak/>
        <w:t>СУчН</w:t>
      </w:r>
      <w:proofErr w:type="spellEnd"/>
      <w:r w:rsidRPr="0091631F">
        <w:rPr>
          <w:szCs w:val="28"/>
        </w:rPr>
        <w:t xml:space="preserve"> – скорее удовлетворен, чем не удовлетворен (по каждой строке);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УП – удовлетворен полностью (по каждой строке).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 xml:space="preserve">Расчет производится по итогам проведения социологического исследования на тему «Уровень социального самочувствия жителей муниципального образования». Уровень удовлетворенности рассчитывается на основании вопроса «Укажите, пожалуйста, уровень Вашей удовлетворенности деятельностью органов местного самоуправления </w:t>
      </w:r>
      <w:r w:rsidR="007F0578">
        <w:rPr>
          <w:szCs w:val="28"/>
        </w:rPr>
        <w:br/>
      </w:r>
      <w:r w:rsidRPr="0091631F">
        <w:rPr>
          <w:szCs w:val="28"/>
        </w:rPr>
        <w:t>г. Сургута: Главы города, Администрации города, Думы города»;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 xml:space="preserve">³ – рассчитывается по формуле: </w:t>
      </w:r>
      <w:proofErr w:type="spellStart"/>
      <w:r w:rsidRPr="0091631F">
        <w:rPr>
          <w:szCs w:val="28"/>
        </w:rPr>
        <w:t>УО+СУчН+УП</w:t>
      </w:r>
      <w:proofErr w:type="spellEnd"/>
      <w:r w:rsidRPr="0091631F">
        <w:rPr>
          <w:szCs w:val="28"/>
        </w:rPr>
        <w:t>=%, где: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УО – удовлетворен относительно;</w:t>
      </w:r>
    </w:p>
    <w:p w:rsidR="00A555B3" w:rsidRPr="0091631F" w:rsidRDefault="00A555B3" w:rsidP="00A555B3">
      <w:pPr>
        <w:ind w:left="709"/>
        <w:rPr>
          <w:szCs w:val="28"/>
        </w:rPr>
      </w:pPr>
      <w:proofErr w:type="spellStart"/>
      <w:r w:rsidRPr="0091631F">
        <w:rPr>
          <w:szCs w:val="28"/>
        </w:rPr>
        <w:t>СУчН</w:t>
      </w:r>
      <w:proofErr w:type="spellEnd"/>
      <w:r w:rsidRPr="0091631F">
        <w:rPr>
          <w:szCs w:val="28"/>
        </w:rPr>
        <w:t xml:space="preserve"> – скорее удовлетворен, чем не удовлетворен;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УП – удовлетворен полностью.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 xml:space="preserve">Расчет производится по итогам проведения социологического исследования на тему «Мониторинг информационного пространства города Сургута». Уровень </w:t>
      </w:r>
      <w:r w:rsidR="003919E9" w:rsidRPr="0091631F">
        <w:rPr>
          <w:szCs w:val="28"/>
        </w:rPr>
        <w:t>доверия</w:t>
      </w:r>
      <w:r w:rsidRPr="0091631F">
        <w:rPr>
          <w:szCs w:val="28"/>
        </w:rPr>
        <w:t xml:space="preserve"> рассчитывается на основании вопроса «Отметьте уровень Вашего доверия к основным источникам массовой информации муниципального образования»;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 xml:space="preserve">⁴ – рассчитывается по формуле: </w:t>
      </w:r>
      <w:r w:rsidR="00B90829" w:rsidRPr="0091631F">
        <w:rPr>
          <w:szCs w:val="28"/>
        </w:rPr>
        <w:t>ДП</w:t>
      </w:r>
      <w:r w:rsidRPr="0091631F">
        <w:rPr>
          <w:szCs w:val="28"/>
        </w:rPr>
        <w:t>+</w:t>
      </w:r>
      <w:r w:rsidR="00B90829" w:rsidRPr="0091631F">
        <w:rPr>
          <w:szCs w:val="28"/>
        </w:rPr>
        <w:t>СД</w:t>
      </w:r>
      <w:r w:rsidRPr="0091631F">
        <w:rPr>
          <w:szCs w:val="28"/>
        </w:rPr>
        <w:t>+</w:t>
      </w:r>
      <w:r w:rsidR="00B90829" w:rsidRPr="0091631F">
        <w:rPr>
          <w:szCs w:val="28"/>
        </w:rPr>
        <w:t>ДННВ</w:t>
      </w:r>
      <w:r w:rsidRPr="0091631F">
        <w:rPr>
          <w:szCs w:val="28"/>
        </w:rPr>
        <w:t>=%, где:</w:t>
      </w:r>
    </w:p>
    <w:p w:rsidR="00A555B3" w:rsidRPr="0091631F" w:rsidRDefault="00B90829" w:rsidP="00A555B3">
      <w:pPr>
        <w:ind w:left="709"/>
        <w:rPr>
          <w:szCs w:val="28"/>
        </w:rPr>
      </w:pPr>
      <w:r w:rsidRPr="0091631F">
        <w:rPr>
          <w:szCs w:val="28"/>
        </w:rPr>
        <w:t>ДП</w:t>
      </w:r>
      <w:r w:rsidR="00A555B3" w:rsidRPr="0091631F">
        <w:rPr>
          <w:szCs w:val="28"/>
        </w:rPr>
        <w:t xml:space="preserve"> – </w:t>
      </w:r>
      <w:r w:rsidR="00237EB6" w:rsidRPr="0091631F">
        <w:rPr>
          <w:szCs w:val="28"/>
        </w:rPr>
        <w:t>доверяю полностью</w:t>
      </w:r>
      <w:r w:rsidR="00A555B3" w:rsidRPr="0091631F">
        <w:rPr>
          <w:szCs w:val="28"/>
        </w:rPr>
        <w:t>;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С</w:t>
      </w:r>
      <w:r w:rsidR="00B90829" w:rsidRPr="0091631F">
        <w:rPr>
          <w:szCs w:val="28"/>
        </w:rPr>
        <w:t>Д</w:t>
      </w:r>
      <w:r w:rsidRPr="0091631F">
        <w:rPr>
          <w:szCs w:val="28"/>
        </w:rPr>
        <w:t xml:space="preserve"> – </w:t>
      </w:r>
      <w:r w:rsidR="00237EB6" w:rsidRPr="0091631F">
        <w:rPr>
          <w:szCs w:val="28"/>
        </w:rPr>
        <w:t>скорее доверяю</w:t>
      </w:r>
      <w:r w:rsidRPr="0091631F">
        <w:rPr>
          <w:szCs w:val="28"/>
        </w:rPr>
        <w:t>;</w:t>
      </w:r>
    </w:p>
    <w:p w:rsidR="00A555B3" w:rsidRPr="0091631F" w:rsidRDefault="00B90829" w:rsidP="00A555B3">
      <w:pPr>
        <w:ind w:left="709"/>
        <w:rPr>
          <w:szCs w:val="28"/>
        </w:rPr>
      </w:pPr>
      <w:r w:rsidRPr="0091631F">
        <w:rPr>
          <w:szCs w:val="28"/>
        </w:rPr>
        <w:t>ДННВ</w:t>
      </w:r>
      <w:r w:rsidR="00A555B3" w:rsidRPr="0091631F">
        <w:rPr>
          <w:szCs w:val="28"/>
        </w:rPr>
        <w:t xml:space="preserve"> – </w:t>
      </w:r>
      <w:r w:rsidRPr="0091631F">
        <w:rPr>
          <w:szCs w:val="28"/>
        </w:rPr>
        <w:t>доверяю, но не во всем</w:t>
      </w:r>
      <w:r w:rsidR="00A555B3" w:rsidRPr="0091631F">
        <w:rPr>
          <w:szCs w:val="28"/>
        </w:rPr>
        <w:t>.</w:t>
      </w:r>
    </w:p>
    <w:p w:rsidR="00A555B3" w:rsidRPr="0091631F" w:rsidRDefault="00A555B3" w:rsidP="00A555B3">
      <w:pPr>
        <w:ind w:left="709"/>
        <w:rPr>
          <w:szCs w:val="28"/>
        </w:rPr>
      </w:pPr>
      <w:r w:rsidRPr="0091631F">
        <w:rPr>
          <w:szCs w:val="28"/>
        </w:rPr>
        <w:t>Расчет производится по итогам проведения социологического исследования на тему «Уровень социального самочувствия жителей муниципального образования». Уровень удовлетворенности рассчитывается на основании вопроса «Оцените уровень удовлетворенности населения качеством предоставления государственных и муниципальных услуг».</w:t>
      </w:r>
    </w:p>
    <w:p w:rsidR="0044739C" w:rsidRPr="0091631F" w:rsidRDefault="0044739C" w:rsidP="0044739C">
      <w:pPr>
        <w:ind w:left="709"/>
        <w:rPr>
          <w:szCs w:val="28"/>
        </w:rPr>
      </w:pPr>
    </w:p>
    <w:p w:rsidR="007C012D" w:rsidRPr="0091631F" w:rsidRDefault="007C012D" w:rsidP="009B75D0">
      <w:pPr>
        <w:ind w:left="709"/>
        <w:rPr>
          <w:szCs w:val="28"/>
        </w:rPr>
      </w:pPr>
    </w:p>
    <w:p w:rsidR="007C012D" w:rsidRPr="0091631F" w:rsidRDefault="007C012D" w:rsidP="009B75D0">
      <w:pPr>
        <w:ind w:left="709"/>
        <w:rPr>
          <w:szCs w:val="28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Default="00C95943" w:rsidP="009B75D0">
      <w:pPr>
        <w:ind w:left="709"/>
        <w:rPr>
          <w:sz w:val="24"/>
          <w:szCs w:val="24"/>
        </w:rPr>
      </w:pPr>
    </w:p>
    <w:p w:rsidR="00127005" w:rsidRPr="00D85EB2" w:rsidRDefault="00127005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C95943" w:rsidRPr="00D85EB2" w:rsidRDefault="00C95943" w:rsidP="009B75D0">
      <w:pPr>
        <w:ind w:left="709"/>
        <w:rPr>
          <w:sz w:val="24"/>
          <w:szCs w:val="24"/>
        </w:rPr>
      </w:pPr>
    </w:p>
    <w:p w:rsidR="005944FC" w:rsidRPr="007F0578" w:rsidRDefault="005944FC" w:rsidP="003A56E2">
      <w:pPr>
        <w:ind w:left="709"/>
        <w:rPr>
          <w:rFonts w:eastAsia="Times New Roman"/>
          <w:bCs/>
          <w:szCs w:val="28"/>
          <w:lang w:eastAsia="ru-RU"/>
        </w:rPr>
      </w:pPr>
      <w:r w:rsidRPr="007F0578">
        <w:rPr>
          <w:rFonts w:eastAsia="Times New Roman"/>
          <w:szCs w:val="28"/>
          <w:lang w:eastAsia="ru-RU"/>
        </w:rPr>
        <w:lastRenderedPageBreak/>
        <w:t>3. Структура муниципальной программы</w:t>
      </w:r>
      <w:r w:rsidR="008D7724" w:rsidRPr="007F0578">
        <w:rPr>
          <w:rFonts w:eastAsia="Times New Roman"/>
          <w:szCs w:val="28"/>
          <w:lang w:eastAsia="ru-RU"/>
        </w:rPr>
        <w:t>.</w:t>
      </w:r>
    </w:p>
    <w:p w:rsidR="005944FC" w:rsidRPr="00D85EB2" w:rsidRDefault="005944FC" w:rsidP="005944FC">
      <w:pPr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6803"/>
        <w:gridCol w:w="7513"/>
      </w:tblGrid>
      <w:tr w:rsidR="00D85EB2" w:rsidRPr="00D85EB2" w:rsidTr="000663D1">
        <w:trPr>
          <w:trHeight w:val="170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D85EB2" w:rsidRPr="00D85EB2" w:rsidTr="000663D1">
        <w:trPr>
          <w:trHeight w:val="70"/>
        </w:trPr>
        <w:tc>
          <w:tcPr>
            <w:tcW w:w="7225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D85EB2" w:rsidRPr="00D85EB2" w:rsidTr="000663D1">
        <w:trPr>
          <w:trHeight w:val="70"/>
        </w:trPr>
        <w:tc>
          <w:tcPr>
            <w:tcW w:w="21541" w:type="dxa"/>
            <w:gridSpan w:val="3"/>
            <w:shd w:val="clear" w:color="auto" w:fill="auto"/>
            <w:hideMark/>
          </w:tcPr>
          <w:p w:rsidR="005944FC" w:rsidRPr="00D85EB2" w:rsidRDefault="005944FC" w:rsidP="005944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1.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D85EB2" w:rsidRPr="00D85EB2" w:rsidTr="000663D1">
        <w:trPr>
          <w:trHeight w:val="200"/>
        </w:trPr>
        <w:tc>
          <w:tcPr>
            <w:tcW w:w="7225" w:type="dxa"/>
            <w:shd w:val="clear" w:color="auto" w:fill="auto"/>
            <w:vAlign w:val="center"/>
            <w:hideMark/>
          </w:tcPr>
          <w:p w:rsidR="005944FC" w:rsidRPr="00D85EB2" w:rsidRDefault="005944FC" w:rsidP="006775F9">
            <w:pPr>
              <w:ind w:right="-249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D85EB2">
              <w:rPr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  <w:vAlign w:val="center"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D85EB2" w:rsidRPr="00D85EB2" w:rsidTr="00920432">
        <w:trPr>
          <w:trHeight w:val="487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B86775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="005944FC" w:rsidRPr="00D85EB2">
              <w:rPr>
                <w:rFonts w:eastAsia="Times New Roman"/>
                <w:sz w:val="24"/>
                <w:szCs w:val="24"/>
                <w:lang w:eastAsia="ru-RU"/>
              </w:rPr>
              <w:t>Обеспечение выполнения функций и полномочий муниципального казенного учреждения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«Наш город»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D85EB2" w:rsidRPr="00D85EB2" w:rsidTr="000663D1">
        <w:trPr>
          <w:trHeight w:val="86"/>
        </w:trPr>
        <w:tc>
          <w:tcPr>
            <w:tcW w:w="21541" w:type="dxa"/>
            <w:gridSpan w:val="3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2. Комплекс процессных мероприятий «Развитие экосистемы поддержки гражданского общества»</w:t>
            </w:r>
          </w:p>
        </w:tc>
      </w:tr>
      <w:tr w:rsidR="00D85EB2" w:rsidRPr="00D85EB2" w:rsidTr="000663D1">
        <w:trPr>
          <w:trHeight w:val="70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D85EB2">
              <w:rPr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D85EB2" w:rsidRPr="00D85EB2" w:rsidTr="000663D1">
        <w:trPr>
          <w:trHeight w:val="1474"/>
        </w:trPr>
        <w:tc>
          <w:tcPr>
            <w:tcW w:w="7225" w:type="dxa"/>
            <w:shd w:val="clear" w:color="auto" w:fill="auto"/>
            <w:hideMark/>
          </w:tcPr>
          <w:p w:rsidR="007F0578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2.1. </w:t>
            </w:r>
            <w:r w:rsidR="00B86775"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="00B86775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функционирования системы популяризации деятельности общественных организаций </w:t>
            </w:r>
          </w:p>
          <w:p w:rsidR="007F0578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и социально ориентированных некоммерческих организаций </w:t>
            </w:r>
          </w:p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в муниципальном образовании, а также материально-технической базы 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субсидии/грантов некоммерческим организациям и территориальным общественным самоуправлениям</w:t>
            </w:r>
            <w:r w:rsidR="00B8677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  <w:hideMark/>
          </w:tcPr>
          <w:p w:rsidR="007F0578" w:rsidRDefault="000E6E9A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количества социально ориентированных некоммерческих организаций и реализованных мероприятий проектов территориальных общественных самоуправлений </w:t>
            </w:r>
          </w:p>
          <w:p w:rsidR="007F0578" w:rsidRDefault="000E6E9A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в рамках со</w:t>
            </w:r>
            <w:r w:rsidR="004A3E33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бственных инициатив по вопросам </w:t>
            </w:r>
            <w:proofErr w:type="gramStart"/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непосредствен</w:t>
            </w:r>
            <w:r w:rsidR="007F05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 обеспечения жизнедеятельности населения, до 230 ед. </w:t>
            </w:r>
          </w:p>
          <w:p w:rsidR="005944FC" w:rsidRPr="00D85EB2" w:rsidRDefault="000E6E9A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количество социально значимых проектов</w:t>
            </w:r>
            <w:r w:rsidR="00C11171" w:rsidRPr="00D85EB2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 реализуемых территориальными общественными самоуправлениями 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br/>
              <w:t>и социально ориентированными некоммерческими организациями, получивших финансовую поддержку, в том числе в виде грантов/субсидий</w:t>
            </w:r>
          </w:p>
        </w:tc>
      </w:tr>
      <w:tr w:rsidR="00D85EB2" w:rsidRPr="00D85EB2" w:rsidTr="000663D1">
        <w:trPr>
          <w:trHeight w:val="1136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2.2. </w:t>
            </w:r>
            <w:r w:rsidR="00B86775"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="00B86775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Организация мероприятий по вовлечению жителей города в решение задач местного значения путем инициативного бюджетирования</w:t>
            </w:r>
            <w:r w:rsidR="00B8677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  <w:hideMark/>
          </w:tcPr>
          <w:p w:rsidR="007F0578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рост количества внесенных инициативных проектов </w:t>
            </w:r>
          </w:p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(прирост в</w:t>
            </w:r>
            <w:r w:rsidR="007F057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процентах к предыдущему этапу):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84FA9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до 2026 года – не менее 5% (к 2023 году);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84FA9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до 2031 года – не менее 6% (к предыдущему этапу);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84FA9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до 2036 года – не менее 7% (к предыдущему этапу</w:t>
            </w:r>
            <w:r w:rsidR="00682FBC" w:rsidRPr="00D85EB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D85EB2" w:rsidRPr="00D85EB2" w:rsidTr="000663D1">
        <w:trPr>
          <w:trHeight w:val="1474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2.3. </w:t>
            </w:r>
            <w:r w:rsidR="00790632"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="00790632" w:rsidRPr="0079063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Организация мероприятий по информационной, консультационной и методической поддержке деятельности некоммерческих организаций и граждан города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  <w:hideMark/>
          </w:tcPr>
          <w:p w:rsidR="007F0578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самоуправлений, не менее 130 ед. в год </w:t>
            </w:r>
          </w:p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</w:tr>
      <w:tr w:rsidR="00D85EB2" w:rsidRPr="00D85EB2" w:rsidTr="000663D1">
        <w:trPr>
          <w:trHeight w:val="768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2.4. </w:t>
            </w:r>
            <w:r w:rsidR="00790632"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="00790632" w:rsidRPr="0079063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Правовое просвещение и информирование жителей города в сфере защиты прав потребителей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  <w:hideMark/>
          </w:tcPr>
          <w:p w:rsidR="007F0578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информационно-просветительских мероприятий, направленных на повышение правовой грамотности в сфере защиты прав потребителей, не менее 39 единиц в год </w:t>
            </w:r>
          </w:p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D85EB2" w:rsidRPr="00D85EB2" w:rsidTr="000663D1">
        <w:trPr>
          <w:trHeight w:val="1474"/>
        </w:trPr>
        <w:tc>
          <w:tcPr>
            <w:tcW w:w="7225" w:type="dxa"/>
            <w:shd w:val="clear" w:color="auto" w:fill="auto"/>
          </w:tcPr>
          <w:p w:rsidR="00262BF2" w:rsidRPr="00D85EB2" w:rsidRDefault="00C807FA" w:rsidP="0092043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2.5. </w:t>
            </w:r>
            <w:r w:rsidR="00790632"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="00790632" w:rsidRPr="0079063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B17D55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самоуправления (за исключением предусмотренных статьями </w:t>
            </w:r>
            <w:r w:rsidR="00D4336B" w:rsidRPr="00D85EB2">
              <w:rPr>
                <w:rFonts w:eastAsia="Times New Roman"/>
                <w:sz w:val="24"/>
                <w:szCs w:val="24"/>
                <w:lang w:eastAsia="ru-RU"/>
              </w:rPr>
              <w:t>43,</w:t>
            </w:r>
            <w:r w:rsidR="008570F6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36720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44 </w:t>
            </w:r>
            <w:r w:rsidR="00B17D55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Федерального закона от </w:t>
            </w:r>
            <w:r w:rsidR="008570F6" w:rsidRPr="00D85EB2">
              <w:rPr>
                <w:rFonts w:eastAsia="Times New Roman"/>
                <w:sz w:val="24"/>
                <w:szCs w:val="24"/>
                <w:lang w:eastAsia="ru-RU"/>
              </w:rPr>
              <w:t>20.03.2025 № 33</w:t>
            </w:r>
            <w:r w:rsidR="00B17D55" w:rsidRPr="00D85EB2">
              <w:rPr>
                <w:rFonts w:eastAsia="Times New Roman"/>
                <w:sz w:val="24"/>
                <w:szCs w:val="24"/>
                <w:lang w:eastAsia="ru-RU"/>
              </w:rPr>
              <w:t>-ФЗ «</w:t>
            </w:r>
            <w:r w:rsidR="008570F6" w:rsidRPr="00D85EB2">
              <w:rPr>
                <w:rFonts w:eastAsia="Times New Roman"/>
                <w:sz w:val="24"/>
                <w:szCs w:val="24"/>
                <w:lang w:eastAsia="ru-RU"/>
              </w:rPr>
              <w:t>Об общих принципах организации местного самоуправления в единой системе публичной власти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B17D55" w:rsidRPr="00D85EB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</w:tcPr>
          <w:p w:rsidR="00C807FA" w:rsidRPr="00D85EB2" w:rsidRDefault="00D10066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получение муниципальным образованием субсидии </w:t>
            </w:r>
            <w:r w:rsidR="0010057D" w:rsidRPr="00D85EB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="003919CB" w:rsidRPr="00D85EB2">
              <w:rPr>
                <w:rFonts w:eastAsia="Times New Roman"/>
                <w:sz w:val="24"/>
                <w:szCs w:val="24"/>
                <w:lang w:eastAsia="ru-RU"/>
              </w:rPr>
              <w:t>, ежегодно</w:t>
            </w:r>
          </w:p>
        </w:tc>
        <w:tc>
          <w:tcPr>
            <w:tcW w:w="7513" w:type="dxa"/>
            <w:shd w:val="clear" w:color="auto" w:fill="auto"/>
          </w:tcPr>
          <w:p w:rsidR="007F0578" w:rsidRDefault="001857A6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случаев применения форм непосредственного осуществления </w:t>
            </w:r>
            <w:r w:rsidR="001A1A63">
              <w:rPr>
                <w:rFonts w:eastAsia="Times New Roman"/>
                <w:sz w:val="24"/>
                <w:szCs w:val="24"/>
                <w:lang w:eastAsia="ru-RU"/>
              </w:rPr>
              <w:t xml:space="preserve">населением 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местного самоуправления и участия населения в осуществлении местного самоуправления </w:t>
            </w:r>
          </w:p>
          <w:p w:rsidR="00C807FA" w:rsidRPr="00D85EB2" w:rsidRDefault="001857A6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в муниципальном образовании</w:t>
            </w:r>
          </w:p>
        </w:tc>
      </w:tr>
      <w:tr w:rsidR="00D85EB2" w:rsidRPr="00D85EB2" w:rsidTr="000663D1">
        <w:trPr>
          <w:trHeight w:val="278"/>
        </w:trPr>
        <w:tc>
          <w:tcPr>
            <w:tcW w:w="21541" w:type="dxa"/>
            <w:gridSpan w:val="3"/>
            <w:shd w:val="clear" w:color="auto" w:fill="auto"/>
            <w:hideMark/>
          </w:tcPr>
          <w:p w:rsidR="005944FC" w:rsidRPr="00D85EB2" w:rsidRDefault="005944FC" w:rsidP="005944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3. Комплекс процессных мероприятий «Обеспечение открытости информации о деятельности органов власти»</w:t>
            </w:r>
          </w:p>
        </w:tc>
      </w:tr>
      <w:tr w:rsidR="00D85EB2" w:rsidRPr="00D85EB2" w:rsidTr="000663D1">
        <w:trPr>
          <w:trHeight w:val="330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5944FC" w:rsidP="00AC52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AC52FE" w:rsidRPr="00D85EB2">
              <w:rPr>
                <w:bCs/>
                <w:sz w:val="24"/>
                <w:szCs w:val="24"/>
              </w:rPr>
              <w:t>комитет информационной политики Администрации города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D85EB2" w:rsidRPr="00D85EB2" w:rsidTr="000663D1">
        <w:trPr>
          <w:trHeight w:val="147"/>
        </w:trPr>
        <w:tc>
          <w:tcPr>
            <w:tcW w:w="7225" w:type="dxa"/>
            <w:shd w:val="clear" w:color="auto" w:fill="auto"/>
            <w:hideMark/>
          </w:tcPr>
          <w:p w:rsidR="00920432" w:rsidRDefault="00790632" w:rsidP="0092043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Pr="0079063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5944FC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граждан и организаций в развитие эффективного информационного взаимодействия власти </w:t>
            </w:r>
          </w:p>
          <w:p w:rsidR="005944FC" w:rsidRPr="00D85EB2" w:rsidRDefault="005944FC" w:rsidP="00920432">
            <w:pPr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и общества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 до 83%</w:t>
            </w:r>
            <w:r w:rsidR="00853307"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 к 2036 году;</w:t>
            </w:r>
            <w:r w:rsidR="00853307" w:rsidRPr="00D85EB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размещение социальной рекламы; </w:t>
            </w:r>
          </w:p>
          <w:p w:rsidR="00920432" w:rsidRDefault="005944FC" w:rsidP="0092043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предоставление теле- и радио эфирного времени, газетных полос в местных средствах массовой информации </w:t>
            </w:r>
          </w:p>
          <w:p w:rsidR="00F3798C" w:rsidRPr="00D85EB2" w:rsidRDefault="005944FC" w:rsidP="0092043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для информирования </w:t>
            </w:r>
            <w:r w:rsidR="00964A10" w:rsidRPr="00D85EB2">
              <w:rPr>
                <w:rFonts w:eastAsia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E6443" w:rsidP="007F0578">
            <w:pPr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</w:t>
            </w:r>
          </w:p>
        </w:tc>
      </w:tr>
      <w:tr w:rsidR="00D85EB2" w:rsidRPr="00D85EB2" w:rsidTr="000663D1">
        <w:trPr>
          <w:trHeight w:val="317"/>
        </w:trPr>
        <w:tc>
          <w:tcPr>
            <w:tcW w:w="21541" w:type="dxa"/>
            <w:gridSpan w:val="3"/>
            <w:shd w:val="clear" w:color="auto" w:fill="auto"/>
            <w:hideMark/>
          </w:tcPr>
          <w:p w:rsidR="005944FC" w:rsidRPr="00D85EB2" w:rsidRDefault="005944FC" w:rsidP="005944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4. Комплекс процессных мероприятий «Организация социологических исследований на территории муниципального образования по социально значимым вопросам»</w:t>
            </w:r>
          </w:p>
        </w:tc>
      </w:tr>
      <w:tr w:rsidR="00D85EB2" w:rsidRPr="00D85EB2" w:rsidTr="000663D1">
        <w:trPr>
          <w:trHeight w:val="283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5944FC" w:rsidP="005944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D85EB2">
              <w:rPr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5944FC" w:rsidRPr="00D85EB2" w:rsidRDefault="005944FC" w:rsidP="005944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944FC" w:rsidRPr="00D85EB2" w:rsidTr="000663D1">
        <w:trPr>
          <w:trHeight w:val="840"/>
        </w:trPr>
        <w:tc>
          <w:tcPr>
            <w:tcW w:w="7225" w:type="dxa"/>
            <w:shd w:val="clear" w:color="auto" w:fill="auto"/>
            <w:hideMark/>
          </w:tcPr>
          <w:p w:rsidR="005944FC" w:rsidRPr="00D85EB2" w:rsidRDefault="00790632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21AA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Pr="0079063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5944FC" w:rsidRPr="00D85EB2">
              <w:rPr>
                <w:rFonts w:eastAsia="Times New Roman"/>
                <w:sz w:val="24"/>
                <w:szCs w:val="24"/>
                <w:lang w:eastAsia="ru-RU"/>
              </w:rPr>
              <w:t>Организация, проведение и подготовка результатов социологических исследований, проведенных на территории муниципального образования</w:t>
            </w:r>
            <w:r w:rsidR="0092043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ежегодная организация, проведение и подготовка результатов социологических исследований, не менее 1</w:t>
            </w:r>
            <w:r w:rsidR="009A065A" w:rsidRPr="00D85EB2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t xml:space="preserve"> социологических исследований</w:t>
            </w:r>
          </w:p>
        </w:tc>
        <w:tc>
          <w:tcPr>
            <w:tcW w:w="7513" w:type="dxa"/>
            <w:shd w:val="clear" w:color="auto" w:fill="auto"/>
            <w:hideMark/>
          </w:tcPr>
          <w:p w:rsidR="005944FC" w:rsidRPr="00D85EB2" w:rsidRDefault="005944FC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самоуправления;</w:t>
            </w:r>
            <w:r w:rsidRPr="00D85EB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5E6443" w:rsidRPr="00D85EB2">
              <w:rPr>
                <w:rFonts w:eastAsia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образования;</w:t>
            </w:r>
          </w:p>
          <w:p w:rsidR="005E6443" w:rsidRPr="00D85EB2" w:rsidRDefault="005E6443" w:rsidP="007F057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5EB2">
              <w:rPr>
                <w:rFonts w:eastAsia="Times New Roman"/>
                <w:sz w:val="24"/>
                <w:szCs w:val="24"/>
                <w:lang w:eastAsia="ru-RU"/>
              </w:rPr>
              <w:t>уровень удовлетворенности населения качеством предоставления государственных и муниципальных услуг (ежегодно)</w:t>
            </w:r>
          </w:p>
        </w:tc>
      </w:tr>
    </w:tbl>
    <w:p w:rsidR="005944FC" w:rsidRDefault="005944FC" w:rsidP="005944FC">
      <w:pPr>
        <w:rPr>
          <w:rFonts w:eastAsia="Times New Roman"/>
          <w:bCs/>
          <w:sz w:val="26"/>
          <w:szCs w:val="26"/>
          <w:lang w:eastAsia="ru-RU"/>
        </w:rPr>
      </w:pPr>
      <w:bookmarkStart w:id="5" w:name="RANGE!A1:N29"/>
      <w:bookmarkEnd w:id="5"/>
    </w:p>
    <w:p w:rsidR="000663D1" w:rsidRDefault="000663D1" w:rsidP="000663D1">
      <w:pPr>
        <w:ind w:firstLine="709"/>
        <w:rPr>
          <w:rFonts w:eastAsia="Times New Roman"/>
          <w:bCs/>
          <w:szCs w:val="28"/>
          <w:lang w:eastAsia="ru-RU"/>
        </w:rPr>
      </w:pPr>
      <w:r w:rsidRPr="000663D1">
        <w:rPr>
          <w:rFonts w:eastAsia="Times New Roman"/>
          <w:bCs/>
          <w:szCs w:val="28"/>
          <w:lang w:eastAsia="ru-RU"/>
        </w:rPr>
        <w:t>4. Финансовое обеспечение муниципальной программы.</w:t>
      </w:r>
    </w:p>
    <w:p w:rsidR="000663D1" w:rsidRDefault="000663D1" w:rsidP="000663D1">
      <w:pPr>
        <w:ind w:firstLine="709"/>
        <w:rPr>
          <w:rFonts w:eastAsia="Times New Roman"/>
          <w:bCs/>
          <w:szCs w:val="28"/>
          <w:lang w:eastAsia="ru-RU"/>
        </w:rPr>
      </w:pP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560"/>
        <w:gridCol w:w="1559"/>
        <w:gridCol w:w="1559"/>
        <w:gridCol w:w="1559"/>
      </w:tblGrid>
      <w:tr w:rsidR="000663D1" w:rsidRPr="000663D1" w:rsidTr="000663D1">
        <w:trPr>
          <w:trHeight w:val="70"/>
        </w:trPr>
        <w:tc>
          <w:tcPr>
            <w:tcW w:w="2547" w:type="dxa"/>
            <w:vMerge w:val="restart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8994" w:type="dxa"/>
            <w:gridSpan w:val="13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0663D1" w:rsidRPr="000663D1" w:rsidTr="000663D1">
        <w:trPr>
          <w:trHeight w:val="930"/>
        </w:trPr>
        <w:tc>
          <w:tcPr>
            <w:tcW w:w="2547" w:type="dxa"/>
            <w:vMerge/>
            <w:vAlign w:val="center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0663D1" w:rsidRPr="000663D1" w:rsidTr="000663D1">
        <w:trPr>
          <w:trHeight w:val="70"/>
        </w:trPr>
        <w:tc>
          <w:tcPr>
            <w:tcW w:w="2547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63D1" w:rsidRPr="000663D1" w:rsidRDefault="000663D1" w:rsidP="000663D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0663D1" w:rsidRPr="000663D1" w:rsidTr="000663D1">
        <w:trPr>
          <w:trHeight w:val="105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Муниципальная программа «Развитие гражданского общества </w:t>
            </w:r>
          </w:p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 городе Сургуте» (всего),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186 324 246,02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215 712 788,80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192 236 773,78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191 954 380,97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180 050 000,00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187 251 000,00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194 740 000,00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202 527 668,00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210 627 000,00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219 051 000,00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227 811 000,00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236 929 999,99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2 445 215 857,56</w:t>
            </w:r>
          </w:p>
        </w:tc>
      </w:tr>
      <w:tr w:rsidR="000663D1" w:rsidRPr="000663D1" w:rsidTr="000663D1">
        <w:trPr>
          <w:trHeight w:val="275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186 324 246,02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215 712 788,80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192 236 773,78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191 954 380,97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180 050 000,00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187 251 000,00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194 740 000,00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202 527 668,00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210 627 000,00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219 051 000,00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227 811 000,00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236 929 999,99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2 445 215 857,56</w:t>
            </w:r>
          </w:p>
        </w:tc>
      </w:tr>
      <w:tr w:rsidR="000663D1" w:rsidRPr="000663D1" w:rsidTr="000663D1">
        <w:trPr>
          <w:trHeight w:val="63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127005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  <w:r w:rsidR="00127005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340 700,00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44 400,00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742 300,00</w:t>
            </w:r>
          </w:p>
        </w:tc>
      </w:tr>
      <w:tr w:rsidR="000663D1" w:rsidRPr="000663D1" w:rsidTr="000663D1">
        <w:trPr>
          <w:trHeight w:val="555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0663D1" w:rsidRPr="000663D1" w:rsidTr="000663D1">
        <w:trPr>
          <w:trHeight w:val="435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185 938 246,02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215 372 088,80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192 192 373,78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191 929 180,97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180 013 000,00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187 214 000,00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194 703 000,00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202 490 668,00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210 590 000,00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219 014 000,00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227 774 000,00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236 892 999,99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2 444 123 557,56</w:t>
            </w:r>
          </w:p>
        </w:tc>
      </w:tr>
      <w:tr w:rsidR="000663D1" w:rsidRPr="000663D1" w:rsidTr="000663D1">
        <w:trPr>
          <w:trHeight w:val="7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1260"/>
        </w:trPr>
        <w:tc>
          <w:tcPr>
            <w:tcW w:w="2547" w:type="dxa"/>
            <w:shd w:val="clear" w:color="auto" w:fill="auto"/>
            <w:hideMark/>
          </w:tcPr>
          <w:p w:rsidR="00127005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«Обеспечение открытости информации </w:t>
            </w:r>
          </w:p>
          <w:p w:rsid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о деятельности органов власти» (всего), </w:t>
            </w:r>
          </w:p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71 487 666,94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73 286 910,15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52 793 840,63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52 774 647,43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70 856 300,00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74 456 800,00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78 201 300,00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82 095 100,00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86 144 800,00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90 356 800,00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94 736 800,00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99 292 300,00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926 483 265,15</w:t>
            </w:r>
          </w:p>
        </w:tc>
      </w:tr>
      <w:tr w:rsidR="000663D1" w:rsidRPr="000663D1" w:rsidTr="000663D1">
        <w:trPr>
          <w:trHeight w:val="194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71 487 666,94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73 286 910,15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52 793 840,63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52 774 647,43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70 856 300,00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74 456 800,00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78 201 300,00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82 095 100,00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86 144 800,00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90 356 800,00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94 736 800,00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99 292 300,00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926 483 265,15</w:t>
            </w:r>
          </w:p>
        </w:tc>
      </w:tr>
      <w:tr w:rsidR="000663D1" w:rsidRPr="000663D1" w:rsidTr="000663D1">
        <w:trPr>
          <w:trHeight w:val="630"/>
        </w:trPr>
        <w:tc>
          <w:tcPr>
            <w:tcW w:w="2547" w:type="dxa"/>
            <w:shd w:val="clear" w:color="auto" w:fill="auto"/>
            <w:hideMark/>
          </w:tcPr>
          <w:p w:rsidR="00920432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340 700,00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44 400,00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742 300,00</w:t>
            </w:r>
          </w:p>
        </w:tc>
      </w:tr>
      <w:tr w:rsidR="000663D1" w:rsidRPr="000663D1" w:rsidTr="000663D1">
        <w:trPr>
          <w:trHeight w:val="57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39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71 451 666,94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72 946 210,15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52 749 440,63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52 749 447,43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70 819 300,00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74 419 800,00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78 164 300,00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82 058 100,00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86 107 800,00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90 319 800,00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94 699 800,00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99 255 300,00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925 740 965,15</w:t>
            </w:r>
          </w:p>
        </w:tc>
      </w:tr>
      <w:tr w:rsidR="000663D1" w:rsidRPr="000663D1" w:rsidTr="000663D1">
        <w:trPr>
          <w:trHeight w:val="114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126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«Развитие экосистемы поддержки гражданского общества» (всего),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26 963 392,63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27 494 943,70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27 531 328,04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27 543 022,15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69 669 350,47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548 633 358,35</w:t>
            </w:r>
          </w:p>
        </w:tc>
      </w:tr>
      <w:tr w:rsidR="000663D1" w:rsidRPr="000663D1" w:rsidTr="000663D1">
        <w:trPr>
          <w:trHeight w:val="431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26 963 392,63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27 494 943,70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27 531 328,04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27 543 022,15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69 669 350,47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548 633 358,35</w:t>
            </w:r>
          </w:p>
        </w:tc>
      </w:tr>
      <w:tr w:rsidR="000663D1" w:rsidRPr="000663D1" w:rsidTr="000663D1">
        <w:trPr>
          <w:trHeight w:val="600"/>
        </w:trPr>
        <w:tc>
          <w:tcPr>
            <w:tcW w:w="2547" w:type="dxa"/>
            <w:shd w:val="clear" w:color="auto" w:fill="auto"/>
            <w:hideMark/>
          </w:tcPr>
          <w:p w:rsidR="00127005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- за счет межбюджетных трансфертов </w:t>
            </w:r>
          </w:p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615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0663D1" w:rsidRPr="000663D1" w:rsidTr="000663D1">
        <w:trPr>
          <w:trHeight w:val="405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26 613 392,63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27 494 943,70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27 531 328,04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27 543 022,15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69 669 350,47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548 283 358,35</w:t>
            </w:r>
          </w:p>
        </w:tc>
      </w:tr>
      <w:tr w:rsidR="000663D1" w:rsidRPr="000663D1" w:rsidTr="000663D1">
        <w:trPr>
          <w:trHeight w:val="8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1575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84 993 186,45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111 830 934,95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108 811 605,11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108 536 711,39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952 159 234,06</w:t>
            </w:r>
          </w:p>
        </w:tc>
      </w:tr>
      <w:tr w:rsidR="000663D1" w:rsidRPr="000663D1" w:rsidTr="000663D1">
        <w:trPr>
          <w:trHeight w:val="252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84 993 186,45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111 830 934,95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108 811 605,11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108 536 711,39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952 159 234,06</w:t>
            </w:r>
          </w:p>
        </w:tc>
      </w:tr>
      <w:tr w:rsidR="000663D1" w:rsidRPr="000663D1" w:rsidTr="000663D1">
        <w:trPr>
          <w:trHeight w:val="660"/>
        </w:trPr>
        <w:tc>
          <w:tcPr>
            <w:tcW w:w="2547" w:type="dxa"/>
            <w:shd w:val="clear" w:color="auto" w:fill="auto"/>
            <w:hideMark/>
          </w:tcPr>
          <w:p w:rsidR="00127005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615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39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84 993 186,45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111 830 934,95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108 811 605,11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108 536 711,39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952 159 234,06</w:t>
            </w:r>
          </w:p>
        </w:tc>
      </w:tr>
      <w:tr w:rsidR="000663D1" w:rsidRPr="000663D1" w:rsidTr="000663D1">
        <w:trPr>
          <w:trHeight w:val="186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1791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92036E">
            <w:pPr>
              <w:ind w:right="-10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Комплекс процессных мероприятий «Организация социологических </w:t>
            </w:r>
            <w:proofErr w:type="spellStart"/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иссле</w:t>
            </w:r>
            <w:r w:rsidR="0092036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дований</w:t>
            </w:r>
            <w:proofErr w:type="spellEnd"/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 на территории муниципального </w:t>
            </w:r>
            <w:proofErr w:type="spellStart"/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образо</w:t>
            </w:r>
            <w:r w:rsidR="0092036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  <w:proofErr w:type="spellEnd"/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 по социально значимым вопросам» (всего),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17 940 000,00</w:t>
            </w:r>
          </w:p>
        </w:tc>
      </w:tr>
      <w:tr w:rsidR="000663D1" w:rsidRPr="000663D1" w:rsidTr="000663D1">
        <w:trPr>
          <w:trHeight w:val="357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17 940 000,00</w:t>
            </w:r>
          </w:p>
        </w:tc>
      </w:tr>
      <w:tr w:rsidR="000663D1" w:rsidRPr="000663D1" w:rsidTr="000663D1">
        <w:trPr>
          <w:trHeight w:val="585"/>
        </w:trPr>
        <w:tc>
          <w:tcPr>
            <w:tcW w:w="2547" w:type="dxa"/>
            <w:shd w:val="clear" w:color="auto" w:fill="auto"/>
            <w:hideMark/>
          </w:tcPr>
          <w:p w:rsidR="0092036E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63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663D1" w:rsidRPr="000663D1" w:rsidTr="000663D1">
        <w:trPr>
          <w:trHeight w:val="36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17 940 000,00</w:t>
            </w:r>
          </w:p>
        </w:tc>
      </w:tr>
      <w:tr w:rsidR="000663D1" w:rsidRPr="000663D1" w:rsidTr="000663D1">
        <w:trPr>
          <w:trHeight w:val="70"/>
        </w:trPr>
        <w:tc>
          <w:tcPr>
            <w:tcW w:w="2547" w:type="dxa"/>
            <w:shd w:val="clear" w:color="auto" w:fill="auto"/>
            <w:hideMark/>
          </w:tcPr>
          <w:p w:rsidR="000663D1" w:rsidRPr="000663D1" w:rsidRDefault="000663D1" w:rsidP="000663D1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0663D1" w:rsidRPr="000663D1" w:rsidRDefault="000663D1" w:rsidP="000663D1">
            <w:pPr>
              <w:ind w:left="-10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3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0663D1" w:rsidRPr="000663D1" w:rsidRDefault="000663D1" w:rsidP="000663D1">
      <w:pPr>
        <w:ind w:firstLine="709"/>
        <w:rPr>
          <w:rFonts w:eastAsia="Times New Roman"/>
          <w:bCs/>
          <w:sz w:val="18"/>
          <w:szCs w:val="18"/>
          <w:lang w:eastAsia="ru-RU"/>
        </w:rPr>
      </w:pPr>
    </w:p>
    <w:sectPr w:rsidR="000663D1" w:rsidRPr="000663D1" w:rsidSect="00C17BB5"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DB" w:rsidRDefault="004A73DB">
      <w:r>
        <w:separator/>
      </w:r>
    </w:p>
  </w:endnote>
  <w:endnote w:type="continuationSeparator" w:id="0">
    <w:p w:rsidR="004A73DB" w:rsidRDefault="004A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DB" w:rsidRDefault="004A73DB">
      <w:r>
        <w:separator/>
      </w:r>
    </w:p>
  </w:footnote>
  <w:footnote w:type="continuationSeparator" w:id="0">
    <w:p w:rsidR="004A73DB" w:rsidRDefault="004A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20432" w:rsidRPr="00C7424E" w:rsidRDefault="00920432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5B29E7">
          <w:rPr>
            <w:noProof/>
            <w:sz w:val="20"/>
            <w:szCs w:val="20"/>
          </w:rPr>
          <w:t>9</w:t>
        </w:r>
        <w:r w:rsidRPr="00C7424E">
          <w:rPr>
            <w:sz w:val="20"/>
            <w:szCs w:val="20"/>
          </w:rPr>
          <w:fldChar w:fldCharType="end"/>
        </w:r>
      </w:p>
    </w:sdtContent>
  </w:sdt>
  <w:p w:rsidR="00920432" w:rsidRDefault="009204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6008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20432" w:rsidRPr="00C17BB5" w:rsidRDefault="00920432">
        <w:pPr>
          <w:pStyle w:val="a6"/>
          <w:jc w:val="center"/>
          <w:rPr>
            <w:sz w:val="20"/>
            <w:szCs w:val="20"/>
          </w:rPr>
        </w:pPr>
        <w:r w:rsidRPr="00C17BB5">
          <w:rPr>
            <w:sz w:val="20"/>
            <w:szCs w:val="20"/>
          </w:rPr>
          <w:fldChar w:fldCharType="begin"/>
        </w:r>
        <w:r w:rsidRPr="00C17BB5">
          <w:rPr>
            <w:sz w:val="20"/>
            <w:szCs w:val="20"/>
          </w:rPr>
          <w:instrText>PAGE   \* MERGEFORMAT</w:instrText>
        </w:r>
        <w:r w:rsidRPr="00C17BB5">
          <w:rPr>
            <w:sz w:val="20"/>
            <w:szCs w:val="20"/>
          </w:rPr>
          <w:fldChar w:fldCharType="separate"/>
        </w:r>
        <w:r w:rsidR="005B29E7">
          <w:rPr>
            <w:noProof/>
            <w:sz w:val="20"/>
            <w:szCs w:val="20"/>
          </w:rPr>
          <w:t>3</w:t>
        </w:r>
        <w:r w:rsidRPr="00C17BB5">
          <w:rPr>
            <w:sz w:val="20"/>
            <w:szCs w:val="20"/>
          </w:rPr>
          <w:fldChar w:fldCharType="end"/>
        </w:r>
      </w:p>
    </w:sdtContent>
  </w:sdt>
  <w:p w:rsidR="00920432" w:rsidRDefault="009204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1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6873"/>
    <w:rsid w:val="000071D4"/>
    <w:rsid w:val="000117C8"/>
    <w:rsid w:val="00012361"/>
    <w:rsid w:val="00012E12"/>
    <w:rsid w:val="00013B65"/>
    <w:rsid w:val="00014D7C"/>
    <w:rsid w:val="00016B9A"/>
    <w:rsid w:val="000178D4"/>
    <w:rsid w:val="00021979"/>
    <w:rsid w:val="00021982"/>
    <w:rsid w:val="00023A0A"/>
    <w:rsid w:val="000260B1"/>
    <w:rsid w:val="00027AF9"/>
    <w:rsid w:val="00032742"/>
    <w:rsid w:val="00032A15"/>
    <w:rsid w:val="00034E8F"/>
    <w:rsid w:val="00035444"/>
    <w:rsid w:val="00041324"/>
    <w:rsid w:val="00041792"/>
    <w:rsid w:val="0004280D"/>
    <w:rsid w:val="00042DC7"/>
    <w:rsid w:val="00042FB6"/>
    <w:rsid w:val="00044FB7"/>
    <w:rsid w:val="00045C7D"/>
    <w:rsid w:val="00047BF5"/>
    <w:rsid w:val="000514D5"/>
    <w:rsid w:val="00051912"/>
    <w:rsid w:val="00054AD0"/>
    <w:rsid w:val="00055293"/>
    <w:rsid w:val="000577D2"/>
    <w:rsid w:val="000600A6"/>
    <w:rsid w:val="00060AB4"/>
    <w:rsid w:val="0006170E"/>
    <w:rsid w:val="00061A0D"/>
    <w:rsid w:val="00065957"/>
    <w:rsid w:val="00065CE3"/>
    <w:rsid w:val="000663D1"/>
    <w:rsid w:val="00071A77"/>
    <w:rsid w:val="00072522"/>
    <w:rsid w:val="00073384"/>
    <w:rsid w:val="00073D78"/>
    <w:rsid w:val="00075F25"/>
    <w:rsid w:val="0007693B"/>
    <w:rsid w:val="00080F40"/>
    <w:rsid w:val="00082E1C"/>
    <w:rsid w:val="00083C26"/>
    <w:rsid w:val="00084C82"/>
    <w:rsid w:val="00084FA9"/>
    <w:rsid w:val="00086011"/>
    <w:rsid w:val="00087A93"/>
    <w:rsid w:val="000917E7"/>
    <w:rsid w:val="000926AD"/>
    <w:rsid w:val="000931A9"/>
    <w:rsid w:val="00094B60"/>
    <w:rsid w:val="000957C3"/>
    <w:rsid w:val="00095E2E"/>
    <w:rsid w:val="0009762C"/>
    <w:rsid w:val="00097744"/>
    <w:rsid w:val="000A355A"/>
    <w:rsid w:val="000A46C7"/>
    <w:rsid w:val="000A576E"/>
    <w:rsid w:val="000A65E7"/>
    <w:rsid w:val="000A7999"/>
    <w:rsid w:val="000B26B1"/>
    <w:rsid w:val="000B318C"/>
    <w:rsid w:val="000B45E2"/>
    <w:rsid w:val="000B5F93"/>
    <w:rsid w:val="000B61A7"/>
    <w:rsid w:val="000B6480"/>
    <w:rsid w:val="000B70ED"/>
    <w:rsid w:val="000C0550"/>
    <w:rsid w:val="000C2DE4"/>
    <w:rsid w:val="000C3FAB"/>
    <w:rsid w:val="000C4D33"/>
    <w:rsid w:val="000C5F9C"/>
    <w:rsid w:val="000C6E48"/>
    <w:rsid w:val="000C6F90"/>
    <w:rsid w:val="000C7753"/>
    <w:rsid w:val="000C7FE9"/>
    <w:rsid w:val="000D1D5B"/>
    <w:rsid w:val="000D40BC"/>
    <w:rsid w:val="000D6469"/>
    <w:rsid w:val="000D7DA3"/>
    <w:rsid w:val="000D7E63"/>
    <w:rsid w:val="000E6B0E"/>
    <w:rsid w:val="000E6BF2"/>
    <w:rsid w:val="000E6E9A"/>
    <w:rsid w:val="000F0C0C"/>
    <w:rsid w:val="000F19EB"/>
    <w:rsid w:val="000F1C9C"/>
    <w:rsid w:val="000F4A4E"/>
    <w:rsid w:val="000F6BCA"/>
    <w:rsid w:val="0010057D"/>
    <w:rsid w:val="001045F8"/>
    <w:rsid w:val="001069D3"/>
    <w:rsid w:val="00111B56"/>
    <w:rsid w:val="0011301A"/>
    <w:rsid w:val="00114E00"/>
    <w:rsid w:val="00115B84"/>
    <w:rsid w:val="00116103"/>
    <w:rsid w:val="00122A72"/>
    <w:rsid w:val="001232A1"/>
    <w:rsid w:val="001234E7"/>
    <w:rsid w:val="001239AA"/>
    <w:rsid w:val="0012593A"/>
    <w:rsid w:val="00125B6C"/>
    <w:rsid w:val="00126836"/>
    <w:rsid w:val="00127005"/>
    <w:rsid w:val="0012713E"/>
    <w:rsid w:val="001302D6"/>
    <w:rsid w:val="00131428"/>
    <w:rsid w:val="00132643"/>
    <w:rsid w:val="001341C6"/>
    <w:rsid w:val="00135E04"/>
    <w:rsid w:val="00137371"/>
    <w:rsid w:val="00140C2E"/>
    <w:rsid w:val="00140EA3"/>
    <w:rsid w:val="001414AC"/>
    <w:rsid w:val="00141D9F"/>
    <w:rsid w:val="00142BC5"/>
    <w:rsid w:val="001430EB"/>
    <w:rsid w:val="00146186"/>
    <w:rsid w:val="00146ED5"/>
    <w:rsid w:val="00147B19"/>
    <w:rsid w:val="00152BA7"/>
    <w:rsid w:val="001551C5"/>
    <w:rsid w:val="0015542E"/>
    <w:rsid w:val="001554CC"/>
    <w:rsid w:val="00157329"/>
    <w:rsid w:val="001578B8"/>
    <w:rsid w:val="001616F3"/>
    <w:rsid w:val="00162AC3"/>
    <w:rsid w:val="00163A68"/>
    <w:rsid w:val="001652F5"/>
    <w:rsid w:val="001659AE"/>
    <w:rsid w:val="00165B74"/>
    <w:rsid w:val="00170471"/>
    <w:rsid w:val="001705F4"/>
    <w:rsid w:val="00170D43"/>
    <w:rsid w:val="00173F7F"/>
    <w:rsid w:val="001767CD"/>
    <w:rsid w:val="00180059"/>
    <w:rsid w:val="00180963"/>
    <w:rsid w:val="0018411C"/>
    <w:rsid w:val="00185175"/>
    <w:rsid w:val="001852F5"/>
    <w:rsid w:val="001857A6"/>
    <w:rsid w:val="001858E5"/>
    <w:rsid w:val="0018643C"/>
    <w:rsid w:val="00186EEB"/>
    <w:rsid w:val="00191AD8"/>
    <w:rsid w:val="00192A55"/>
    <w:rsid w:val="00196011"/>
    <w:rsid w:val="0019753C"/>
    <w:rsid w:val="001A07EC"/>
    <w:rsid w:val="001A1A63"/>
    <w:rsid w:val="001A3E0B"/>
    <w:rsid w:val="001A3EE0"/>
    <w:rsid w:val="001A606C"/>
    <w:rsid w:val="001A67AB"/>
    <w:rsid w:val="001B157B"/>
    <w:rsid w:val="001B17DA"/>
    <w:rsid w:val="001B2BDF"/>
    <w:rsid w:val="001B38E5"/>
    <w:rsid w:val="001B5839"/>
    <w:rsid w:val="001B5A24"/>
    <w:rsid w:val="001B5C08"/>
    <w:rsid w:val="001B5DE6"/>
    <w:rsid w:val="001B72BA"/>
    <w:rsid w:val="001B7474"/>
    <w:rsid w:val="001C251C"/>
    <w:rsid w:val="001C4B3C"/>
    <w:rsid w:val="001C4E7F"/>
    <w:rsid w:val="001C50FF"/>
    <w:rsid w:val="001C58CA"/>
    <w:rsid w:val="001C65B1"/>
    <w:rsid w:val="001D066A"/>
    <w:rsid w:val="001D3BB8"/>
    <w:rsid w:val="001D3DAA"/>
    <w:rsid w:val="001D7427"/>
    <w:rsid w:val="001D7AFD"/>
    <w:rsid w:val="001E00A0"/>
    <w:rsid w:val="001E3374"/>
    <w:rsid w:val="001E3FF2"/>
    <w:rsid w:val="001E6E8A"/>
    <w:rsid w:val="001E7AE3"/>
    <w:rsid w:val="001F3C85"/>
    <w:rsid w:val="001F47D4"/>
    <w:rsid w:val="001F4DFF"/>
    <w:rsid w:val="001F4F5B"/>
    <w:rsid w:val="001F5427"/>
    <w:rsid w:val="001F7AE6"/>
    <w:rsid w:val="001F7BF9"/>
    <w:rsid w:val="0020173F"/>
    <w:rsid w:val="00201757"/>
    <w:rsid w:val="00202EB8"/>
    <w:rsid w:val="002037DF"/>
    <w:rsid w:val="00204318"/>
    <w:rsid w:val="00207C24"/>
    <w:rsid w:val="00211088"/>
    <w:rsid w:val="00211FA6"/>
    <w:rsid w:val="00212768"/>
    <w:rsid w:val="00213E06"/>
    <w:rsid w:val="002143F1"/>
    <w:rsid w:val="0021461D"/>
    <w:rsid w:val="00215F4B"/>
    <w:rsid w:val="00216330"/>
    <w:rsid w:val="00222535"/>
    <w:rsid w:val="00224C5D"/>
    <w:rsid w:val="00224E8D"/>
    <w:rsid w:val="002252FF"/>
    <w:rsid w:val="0022561F"/>
    <w:rsid w:val="00227D41"/>
    <w:rsid w:val="00231148"/>
    <w:rsid w:val="00232268"/>
    <w:rsid w:val="002340A2"/>
    <w:rsid w:val="00234123"/>
    <w:rsid w:val="00234224"/>
    <w:rsid w:val="002363A1"/>
    <w:rsid w:val="00237EB6"/>
    <w:rsid w:val="00240C64"/>
    <w:rsid w:val="00241C02"/>
    <w:rsid w:val="00242225"/>
    <w:rsid w:val="00244529"/>
    <w:rsid w:val="00244E38"/>
    <w:rsid w:val="00247AAF"/>
    <w:rsid w:val="00247D00"/>
    <w:rsid w:val="00250E88"/>
    <w:rsid w:val="00251024"/>
    <w:rsid w:val="00251D6F"/>
    <w:rsid w:val="0025379D"/>
    <w:rsid w:val="00253B6E"/>
    <w:rsid w:val="0025556C"/>
    <w:rsid w:val="00256B7C"/>
    <w:rsid w:val="002611B1"/>
    <w:rsid w:val="00261FE8"/>
    <w:rsid w:val="00262BF2"/>
    <w:rsid w:val="00271A7F"/>
    <w:rsid w:val="002741E2"/>
    <w:rsid w:val="002743E2"/>
    <w:rsid w:val="00277B6D"/>
    <w:rsid w:val="00280BB1"/>
    <w:rsid w:val="0028269C"/>
    <w:rsid w:val="00282B1D"/>
    <w:rsid w:val="00283200"/>
    <w:rsid w:val="00283BE2"/>
    <w:rsid w:val="002849D4"/>
    <w:rsid w:val="00290512"/>
    <w:rsid w:val="00292FD5"/>
    <w:rsid w:val="0029786F"/>
    <w:rsid w:val="00297B62"/>
    <w:rsid w:val="002A0161"/>
    <w:rsid w:val="002A0493"/>
    <w:rsid w:val="002A38C9"/>
    <w:rsid w:val="002A5F1B"/>
    <w:rsid w:val="002A773D"/>
    <w:rsid w:val="002B05A3"/>
    <w:rsid w:val="002B17AE"/>
    <w:rsid w:val="002B21E6"/>
    <w:rsid w:val="002B24B2"/>
    <w:rsid w:val="002B28E1"/>
    <w:rsid w:val="002B34F1"/>
    <w:rsid w:val="002B356E"/>
    <w:rsid w:val="002B54C1"/>
    <w:rsid w:val="002B589A"/>
    <w:rsid w:val="002B75D2"/>
    <w:rsid w:val="002C1D09"/>
    <w:rsid w:val="002C3FAF"/>
    <w:rsid w:val="002C6010"/>
    <w:rsid w:val="002D08E7"/>
    <w:rsid w:val="002D3574"/>
    <w:rsid w:val="002E0B61"/>
    <w:rsid w:val="002E11BA"/>
    <w:rsid w:val="002E1375"/>
    <w:rsid w:val="002E3201"/>
    <w:rsid w:val="002E379E"/>
    <w:rsid w:val="002E5874"/>
    <w:rsid w:val="002E6F16"/>
    <w:rsid w:val="002E7AA7"/>
    <w:rsid w:val="002F02C9"/>
    <w:rsid w:val="002F1B11"/>
    <w:rsid w:val="002F21D9"/>
    <w:rsid w:val="002F455D"/>
    <w:rsid w:val="00300338"/>
    <w:rsid w:val="00301632"/>
    <w:rsid w:val="0030356E"/>
    <w:rsid w:val="00304115"/>
    <w:rsid w:val="003068AD"/>
    <w:rsid w:val="0030770F"/>
    <w:rsid w:val="003119B8"/>
    <w:rsid w:val="00312DDD"/>
    <w:rsid w:val="00314D09"/>
    <w:rsid w:val="00316157"/>
    <w:rsid w:val="00321322"/>
    <w:rsid w:val="0032394D"/>
    <w:rsid w:val="00325290"/>
    <w:rsid w:val="00325617"/>
    <w:rsid w:val="00327106"/>
    <w:rsid w:val="0032767C"/>
    <w:rsid w:val="00331955"/>
    <w:rsid w:val="00332C75"/>
    <w:rsid w:val="00332D8E"/>
    <w:rsid w:val="003345B0"/>
    <w:rsid w:val="003350E4"/>
    <w:rsid w:val="00335E63"/>
    <w:rsid w:val="003371A7"/>
    <w:rsid w:val="00340A4A"/>
    <w:rsid w:val="003413DD"/>
    <w:rsid w:val="0034745E"/>
    <w:rsid w:val="00347524"/>
    <w:rsid w:val="00347844"/>
    <w:rsid w:val="00353A36"/>
    <w:rsid w:val="00354AC8"/>
    <w:rsid w:val="00355D7F"/>
    <w:rsid w:val="0035646E"/>
    <w:rsid w:val="00360906"/>
    <w:rsid w:val="00360E65"/>
    <w:rsid w:val="00364BFE"/>
    <w:rsid w:val="003655F5"/>
    <w:rsid w:val="00370A72"/>
    <w:rsid w:val="00370F94"/>
    <w:rsid w:val="00371949"/>
    <w:rsid w:val="00371F05"/>
    <w:rsid w:val="003724E1"/>
    <w:rsid w:val="00380C04"/>
    <w:rsid w:val="00382E5D"/>
    <w:rsid w:val="00383F36"/>
    <w:rsid w:val="003846F5"/>
    <w:rsid w:val="003849E0"/>
    <w:rsid w:val="00385F1A"/>
    <w:rsid w:val="003864B7"/>
    <w:rsid w:val="00390314"/>
    <w:rsid w:val="003919CB"/>
    <w:rsid w:val="003919E9"/>
    <w:rsid w:val="003923B8"/>
    <w:rsid w:val="003934C1"/>
    <w:rsid w:val="00395482"/>
    <w:rsid w:val="003A09FC"/>
    <w:rsid w:val="003A0CD9"/>
    <w:rsid w:val="003A3E12"/>
    <w:rsid w:val="003A4B1F"/>
    <w:rsid w:val="003A537B"/>
    <w:rsid w:val="003A56E2"/>
    <w:rsid w:val="003A64F1"/>
    <w:rsid w:val="003A6A86"/>
    <w:rsid w:val="003B296F"/>
    <w:rsid w:val="003B323E"/>
    <w:rsid w:val="003B54DC"/>
    <w:rsid w:val="003C256D"/>
    <w:rsid w:val="003C5958"/>
    <w:rsid w:val="003C698F"/>
    <w:rsid w:val="003D123D"/>
    <w:rsid w:val="003D155B"/>
    <w:rsid w:val="003D2BA4"/>
    <w:rsid w:val="003D3AD8"/>
    <w:rsid w:val="003D3D06"/>
    <w:rsid w:val="003D3EDA"/>
    <w:rsid w:val="003D4496"/>
    <w:rsid w:val="003D5596"/>
    <w:rsid w:val="003E038F"/>
    <w:rsid w:val="003E0F43"/>
    <w:rsid w:val="003E1E10"/>
    <w:rsid w:val="003E3F1A"/>
    <w:rsid w:val="003F0FD1"/>
    <w:rsid w:val="003F10FF"/>
    <w:rsid w:val="003F1644"/>
    <w:rsid w:val="003F21AA"/>
    <w:rsid w:val="003F3047"/>
    <w:rsid w:val="00400026"/>
    <w:rsid w:val="0040055F"/>
    <w:rsid w:val="004044A9"/>
    <w:rsid w:val="004050D6"/>
    <w:rsid w:val="0040564B"/>
    <w:rsid w:val="004071D1"/>
    <w:rsid w:val="004108EA"/>
    <w:rsid w:val="00414231"/>
    <w:rsid w:val="004205F6"/>
    <w:rsid w:val="00427681"/>
    <w:rsid w:val="00433D28"/>
    <w:rsid w:val="00434975"/>
    <w:rsid w:val="00435869"/>
    <w:rsid w:val="00437978"/>
    <w:rsid w:val="00440769"/>
    <w:rsid w:val="00441503"/>
    <w:rsid w:val="0044288A"/>
    <w:rsid w:val="004430D4"/>
    <w:rsid w:val="00444418"/>
    <w:rsid w:val="00445353"/>
    <w:rsid w:val="004466DB"/>
    <w:rsid w:val="0044672A"/>
    <w:rsid w:val="0044680B"/>
    <w:rsid w:val="0044739C"/>
    <w:rsid w:val="00447C11"/>
    <w:rsid w:val="00450867"/>
    <w:rsid w:val="00453660"/>
    <w:rsid w:val="004540CA"/>
    <w:rsid w:val="0045751D"/>
    <w:rsid w:val="00464ADB"/>
    <w:rsid w:val="00465147"/>
    <w:rsid w:val="0047168E"/>
    <w:rsid w:val="00473AB7"/>
    <w:rsid w:val="00474037"/>
    <w:rsid w:val="00475C31"/>
    <w:rsid w:val="004774CA"/>
    <w:rsid w:val="00477887"/>
    <w:rsid w:val="00480677"/>
    <w:rsid w:val="00481B46"/>
    <w:rsid w:val="00485732"/>
    <w:rsid w:val="00487507"/>
    <w:rsid w:val="00491D8F"/>
    <w:rsid w:val="0049250B"/>
    <w:rsid w:val="00493019"/>
    <w:rsid w:val="00496F26"/>
    <w:rsid w:val="00497F54"/>
    <w:rsid w:val="004A1223"/>
    <w:rsid w:val="004A341B"/>
    <w:rsid w:val="004A3E33"/>
    <w:rsid w:val="004A640A"/>
    <w:rsid w:val="004A73DB"/>
    <w:rsid w:val="004A7DB0"/>
    <w:rsid w:val="004B0266"/>
    <w:rsid w:val="004B0B81"/>
    <w:rsid w:val="004B34F8"/>
    <w:rsid w:val="004B37C8"/>
    <w:rsid w:val="004B3F31"/>
    <w:rsid w:val="004B434E"/>
    <w:rsid w:val="004C03BD"/>
    <w:rsid w:val="004C077B"/>
    <w:rsid w:val="004C0E83"/>
    <w:rsid w:val="004C1058"/>
    <w:rsid w:val="004C26B7"/>
    <w:rsid w:val="004C2ACD"/>
    <w:rsid w:val="004C37AA"/>
    <w:rsid w:val="004C58C1"/>
    <w:rsid w:val="004C58DE"/>
    <w:rsid w:val="004C5FAF"/>
    <w:rsid w:val="004C6ECD"/>
    <w:rsid w:val="004D044D"/>
    <w:rsid w:val="004D0DA6"/>
    <w:rsid w:val="004D2489"/>
    <w:rsid w:val="004D2554"/>
    <w:rsid w:val="004D2FCF"/>
    <w:rsid w:val="004D7EF9"/>
    <w:rsid w:val="004E0BFB"/>
    <w:rsid w:val="004E2AFB"/>
    <w:rsid w:val="004E2F63"/>
    <w:rsid w:val="004E47C1"/>
    <w:rsid w:val="004E4FF9"/>
    <w:rsid w:val="004E7BA3"/>
    <w:rsid w:val="004F359A"/>
    <w:rsid w:val="004F3815"/>
    <w:rsid w:val="004F5CD8"/>
    <w:rsid w:val="004F63F7"/>
    <w:rsid w:val="005029C0"/>
    <w:rsid w:val="00502BA8"/>
    <w:rsid w:val="00503988"/>
    <w:rsid w:val="0050487F"/>
    <w:rsid w:val="005052F8"/>
    <w:rsid w:val="00506008"/>
    <w:rsid w:val="00507338"/>
    <w:rsid w:val="00507569"/>
    <w:rsid w:val="0051069E"/>
    <w:rsid w:val="00514472"/>
    <w:rsid w:val="00515650"/>
    <w:rsid w:val="005159A2"/>
    <w:rsid w:val="005176DB"/>
    <w:rsid w:val="0052028F"/>
    <w:rsid w:val="00520494"/>
    <w:rsid w:val="00524DCB"/>
    <w:rsid w:val="00524E80"/>
    <w:rsid w:val="005257B5"/>
    <w:rsid w:val="0053161F"/>
    <w:rsid w:val="005322D9"/>
    <w:rsid w:val="00534CBE"/>
    <w:rsid w:val="00535B3B"/>
    <w:rsid w:val="005362E6"/>
    <w:rsid w:val="00536720"/>
    <w:rsid w:val="005374A5"/>
    <w:rsid w:val="0054088C"/>
    <w:rsid w:val="00540CB1"/>
    <w:rsid w:val="00541497"/>
    <w:rsid w:val="00541D4E"/>
    <w:rsid w:val="00542CFC"/>
    <w:rsid w:val="00542EF8"/>
    <w:rsid w:val="0054633A"/>
    <w:rsid w:val="00552692"/>
    <w:rsid w:val="005526CC"/>
    <w:rsid w:val="00553EC4"/>
    <w:rsid w:val="0055438A"/>
    <w:rsid w:val="00556D27"/>
    <w:rsid w:val="0055727C"/>
    <w:rsid w:val="005602CC"/>
    <w:rsid w:val="005608E9"/>
    <w:rsid w:val="005614F4"/>
    <w:rsid w:val="00565932"/>
    <w:rsid w:val="00566AE4"/>
    <w:rsid w:val="00567C7D"/>
    <w:rsid w:val="00570C1F"/>
    <w:rsid w:val="005751C6"/>
    <w:rsid w:val="00576A16"/>
    <w:rsid w:val="0057703D"/>
    <w:rsid w:val="0059032A"/>
    <w:rsid w:val="005933D7"/>
    <w:rsid w:val="0059439F"/>
    <w:rsid w:val="0059443D"/>
    <w:rsid w:val="005944FC"/>
    <w:rsid w:val="0059607E"/>
    <w:rsid w:val="0059656F"/>
    <w:rsid w:val="0059693B"/>
    <w:rsid w:val="00596C33"/>
    <w:rsid w:val="005A2D07"/>
    <w:rsid w:val="005A3A7A"/>
    <w:rsid w:val="005A3D9D"/>
    <w:rsid w:val="005A421E"/>
    <w:rsid w:val="005A491F"/>
    <w:rsid w:val="005B1A95"/>
    <w:rsid w:val="005B29E7"/>
    <w:rsid w:val="005B3E66"/>
    <w:rsid w:val="005B46ED"/>
    <w:rsid w:val="005B52BA"/>
    <w:rsid w:val="005B611B"/>
    <w:rsid w:val="005C071E"/>
    <w:rsid w:val="005C136A"/>
    <w:rsid w:val="005D1077"/>
    <w:rsid w:val="005D2117"/>
    <w:rsid w:val="005D2942"/>
    <w:rsid w:val="005D6D97"/>
    <w:rsid w:val="005E3957"/>
    <w:rsid w:val="005E3DA6"/>
    <w:rsid w:val="005E4902"/>
    <w:rsid w:val="005E639C"/>
    <w:rsid w:val="005E6443"/>
    <w:rsid w:val="005E7E1D"/>
    <w:rsid w:val="005E7F49"/>
    <w:rsid w:val="005F0398"/>
    <w:rsid w:val="005F06B5"/>
    <w:rsid w:val="005F1D6D"/>
    <w:rsid w:val="005F3265"/>
    <w:rsid w:val="005F5315"/>
    <w:rsid w:val="005F789D"/>
    <w:rsid w:val="006032B0"/>
    <w:rsid w:val="006137BB"/>
    <w:rsid w:val="006209C0"/>
    <w:rsid w:val="00620E1B"/>
    <w:rsid w:val="00622286"/>
    <w:rsid w:val="00622E9E"/>
    <w:rsid w:val="0062427B"/>
    <w:rsid w:val="0062598F"/>
    <w:rsid w:val="00625E6D"/>
    <w:rsid w:val="006260F0"/>
    <w:rsid w:val="00626B9A"/>
    <w:rsid w:val="006312CC"/>
    <w:rsid w:val="00632ABE"/>
    <w:rsid w:val="00633889"/>
    <w:rsid w:val="006345AE"/>
    <w:rsid w:val="0063480A"/>
    <w:rsid w:val="0063488E"/>
    <w:rsid w:val="00634CC2"/>
    <w:rsid w:val="006355E7"/>
    <w:rsid w:val="00635E2E"/>
    <w:rsid w:val="00636B47"/>
    <w:rsid w:val="00636D48"/>
    <w:rsid w:val="006401A7"/>
    <w:rsid w:val="00642119"/>
    <w:rsid w:val="00642D46"/>
    <w:rsid w:val="00642DCD"/>
    <w:rsid w:val="006430C0"/>
    <w:rsid w:val="006431DB"/>
    <w:rsid w:val="00643864"/>
    <w:rsid w:val="00647592"/>
    <w:rsid w:val="00651956"/>
    <w:rsid w:val="00651A2C"/>
    <w:rsid w:val="00651BF3"/>
    <w:rsid w:val="00653094"/>
    <w:rsid w:val="00655010"/>
    <w:rsid w:val="006555F7"/>
    <w:rsid w:val="00656C45"/>
    <w:rsid w:val="00657E0E"/>
    <w:rsid w:val="00663E81"/>
    <w:rsid w:val="006651A4"/>
    <w:rsid w:val="00667B0D"/>
    <w:rsid w:val="00671639"/>
    <w:rsid w:val="00672D38"/>
    <w:rsid w:val="0067305E"/>
    <w:rsid w:val="0067593F"/>
    <w:rsid w:val="00676BD2"/>
    <w:rsid w:val="006775F9"/>
    <w:rsid w:val="00677CDD"/>
    <w:rsid w:val="00680105"/>
    <w:rsid w:val="00680D73"/>
    <w:rsid w:val="00682383"/>
    <w:rsid w:val="00682FBC"/>
    <w:rsid w:val="00683A6C"/>
    <w:rsid w:val="006868D3"/>
    <w:rsid w:val="00695670"/>
    <w:rsid w:val="00697E46"/>
    <w:rsid w:val="006A14DF"/>
    <w:rsid w:val="006A2308"/>
    <w:rsid w:val="006A2EAF"/>
    <w:rsid w:val="006A3770"/>
    <w:rsid w:val="006A533F"/>
    <w:rsid w:val="006A56DC"/>
    <w:rsid w:val="006A5793"/>
    <w:rsid w:val="006A6A85"/>
    <w:rsid w:val="006B1DF4"/>
    <w:rsid w:val="006B21FF"/>
    <w:rsid w:val="006B4E84"/>
    <w:rsid w:val="006B6167"/>
    <w:rsid w:val="006C0B24"/>
    <w:rsid w:val="006C66E8"/>
    <w:rsid w:val="006C7F2D"/>
    <w:rsid w:val="006D1544"/>
    <w:rsid w:val="006D2C2A"/>
    <w:rsid w:val="006D320C"/>
    <w:rsid w:val="006D3578"/>
    <w:rsid w:val="006D3DC7"/>
    <w:rsid w:val="006D5D55"/>
    <w:rsid w:val="006E0662"/>
    <w:rsid w:val="006E1BFB"/>
    <w:rsid w:val="006E44F2"/>
    <w:rsid w:val="006E5C84"/>
    <w:rsid w:val="006E6B8B"/>
    <w:rsid w:val="006E6EAC"/>
    <w:rsid w:val="006F0FCE"/>
    <w:rsid w:val="006F2E08"/>
    <w:rsid w:val="006F44BC"/>
    <w:rsid w:val="006F595C"/>
    <w:rsid w:val="006F5BAC"/>
    <w:rsid w:val="006F6C6E"/>
    <w:rsid w:val="00701105"/>
    <w:rsid w:val="00701166"/>
    <w:rsid w:val="00701C84"/>
    <w:rsid w:val="007056C2"/>
    <w:rsid w:val="00705C2E"/>
    <w:rsid w:val="0070786B"/>
    <w:rsid w:val="00711443"/>
    <w:rsid w:val="00711A84"/>
    <w:rsid w:val="007140F5"/>
    <w:rsid w:val="00714375"/>
    <w:rsid w:val="007155CD"/>
    <w:rsid w:val="00717BDA"/>
    <w:rsid w:val="007215EC"/>
    <w:rsid w:val="00724A53"/>
    <w:rsid w:val="0072650E"/>
    <w:rsid w:val="00727A71"/>
    <w:rsid w:val="00730091"/>
    <w:rsid w:val="00730607"/>
    <w:rsid w:val="007330E3"/>
    <w:rsid w:val="00733BC3"/>
    <w:rsid w:val="007346FB"/>
    <w:rsid w:val="00735A4E"/>
    <w:rsid w:val="00735D56"/>
    <w:rsid w:val="00736B11"/>
    <w:rsid w:val="00742142"/>
    <w:rsid w:val="007424BC"/>
    <w:rsid w:val="0074256D"/>
    <w:rsid w:val="00742DA9"/>
    <w:rsid w:val="00743400"/>
    <w:rsid w:val="00744C8A"/>
    <w:rsid w:val="007471EB"/>
    <w:rsid w:val="007506F6"/>
    <w:rsid w:val="007509FB"/>
    <w:rsid w:val="00751704"/>
    <w:rsid w:val="00752B64"/>
    <w:rsid w:val="0075300C"/>
    <w:rsid w:val="00755DBE"/>
    <w:rsid w:val="00762133"/>
    <w:rsid w:val="00763F7E"/>
    <w:rsid w:val="00766317"/>
    <w:rsid w:val="00766CFF"/>
    <w:rsid w:val="0077012D"/>
    <w:rsid w:val="007731F1"/>
    <w:rsid w:val="00775485"/>
    <w:rsid w:val="00775D54"/>
    <w:rsid w:val="0077660D"/>
    <w:rsid w:val="00776E91"/>
    <w:rsid w:val="007808A5"/>
    <w:rsid w:val="00781E06"/>
    <w:rsid w:val="0078236B"/>
    <w:rsid w:val="00782666"/>
    <w:rsid w:val="007844F4"/>
    <w:rsid w:val="00784668"/>
    <w:rsid w:val="007850E7"/>
    <w:rsid w:val="00790632"/>
    <w:rsid w:val="00791221"/>
    <w:rsid w:val="00792AFA"/>
    <w:rsid w:val="007938F0"/>
    <w:rsid w:val="00795306"/>
    <w:rsid w:val="007962D1"/>
    <w:rsid w:val="007A0908"/>
    <w:rsid w:val="007A248A"/>
    <w:rsid w:val="007A3364"/>
    <w:rsid w:val="007A66B3"/>
    <w:rsid w:val="007A7374"/>
    <w:rsid w:val="007B27CB"/>
    <w:rsid w:val="007B429F"/>
    <w:rsid w:val="007B74C6"/>
    <w:rsid w:val="007C012D"/>
    <w:rsid w:val="007C1793"/>
    <w:rsid w:val="007C180C"/>
    <w:rsid w:val="007C18C1"/>
    <w:rsid w:val="007C31F7"/>
    <w:rsid w:val="007C47C8"/>
    <w:rsid w:val="007C4B2D"/>
    <w:rsid w:val="007C5160"/>
    <w:rsid w:val="007C644C"/>
    <w:rsid w:val="007D04CB"/>
    <w:rsid w:val="007D249D"/>
    <w:rsid w:val="007D3F8F"/>
    <w:rsid w:val="007D6EEB"/>
    <w:rsid w:val="007E0FDC"/>
    <w:rsid w:val="007E1158"/>
    <w:rsid w:val="007E1369"/>
    <w:rsid w:val="007E5DE9"/>
    <w:rsid w:val="007E7841"/>
    <w:rsid w:val="007E7C74"/>
    <w:rsid w:val="007F0578"/>
    <w:rsid w:val="007F0829"/>
    <w:rsid w:val="007F3D92"/>
    <w:rsid w:val="007F45A0"/>
    <w:rsid w:val="007F5EE2"/>
    <w:rsid w:val="00802052"/>
    <w:rsid w:val="00804EB5"/>
    <w:rsid w:val="008077DD"/>
    <w:rsid w:val="008110E3"/>
    <w:rsid w:val="008119D1"/>
    <w:rsid w:val="00815291"/>
    <w:rsid w:val="0081734D"/>
    <w:rsid w:val="00820739"/>
    <w:rsid w:val="008221B9"/>
    <w:rsid w:val="00823DAE"/>
    <w:rsid w:val="00826324"/>
    <w:rsid w:val="008265E5"/>
    <w:rsid w:val="00826DC6"/>
    <w:rsid w:val="00827AD3"/>
    <w:rsid w:val="00831A43"/>
    <w:rsid w:val="0083435F"/>
    <w:rsid w:val="00834B78"/>
    <w:rsid w:val="00834C17"/>
    <w:rsid w:val="00840811"/>
    <w:rsid w:val="00842A03"/>
    <w:rsid w:val="008441A0"/>
    <w:rsid w:val="00845491"/>
    <w:rsid w:val="00845B14"/>
    <w:rsid w:val="00847FDB"/>
    <w:rsid w:val="0085103C"/>
    <w:rsid w:val="008512CD"/>
    <w:rsid w:val="00852236"/>
    <w:rsid w:val="008532CB"/>
    <w:rsid w:val="00853307"/>
    <w:rsid w:val="00853760"/>
    <w:rsid w:val="008556CE"/>
    <w:rsid w:val="00855E81"/>
    <w:rsid w:val="008570F6"/>
    <w:rsid w:val="00857AAB"/>
    <w:rsid w:val="0086246B"/>
    <w:rsid w:val="00865498"/>
    <w:rsid w:val="00865EF4"/>
    <w:rsid w:val="008700C2"/>
    <w:rsid w:val="00870C7B"/>
    <w:rsid w:val="00872769"/>
    <w:rsid w:val="00873A52"/>
    <w:rsid w:val="00873E9E"/>
    <w:rsid w:val="008746A6"/>
    <w:rsid w:val="0087523F"/>
    <w:rsid w:val="00875249"/>
    <w:rsid w:val="0087704A"/>
    <w:rsid w:val="00877809"/>
    <w:rsid w:val="0088129E"/>
    <w:rsid w:val="00882C98"/>
    <w:rsid w:val="00883E56"/>
    <w:rsid w:val="0088520E"/>
    <w:rsid w:val="00886D1D"/>
    <w:rsid w:val="008879C8"/>
    <w:rsid w:val="00892BA7"/>
    <w:rsid w:val="00893E58"/>
    <w:rsid w:val="00895009"/>
    <w:rsid w:val="0089613F"/>
    <w:rsid w:val="008979AD"/>
    <w:rsid w:val="00897DA0"/>
    <w:rsid w:val="008A14D2"/>
    <w:rsid w:val="008A55F0"/>
    <w:rsid w:val="008B1E99"/>
    <w:rsid w:val="008B270E"/>
    <w:rsid w:val="008B7496"/>
    <w:rsid w:val="008B7AED"/>
    <w:rsid w:val="008C1E62"/>
    <w:rsid w:val="008C33F3"/>
    <w:rsid w:val="008C4D21"/>
    <w:rsid w:val="008C4DBA"/>
    <w:rsid w:val="008C58DF"/>
    <w:rsid w:val="008C637D"/>
    <w:rsid w:val="008D02AC"/>
    <w:rsid w:val="008D0997"/>
    <w:rsid w:val="008D0C94"/>
    <w:rsid w:val="008D43D6"/>
    <w:rsid w:val="008D4B26"/>
    <w:rsid w:val="008D504F"/>
    <w:rsid w:val="008D5BB9"/>
    <w:rsid w:val="008D5E75"/>
    <w:rsid w:val="008D65B9"/>
    <w:rsid w:val="008D7714"/>
    <w:rsid w:val="008D7724"/>
    <w:rsid w:val="008D7CDA"/>
    <w:rsid w:val="008E1AD8"/>
    <w:rsid w:val="008E3C70"/>
    <w:rsid w:val="008E5C06"/>
    <w:rsid w:val="008F2D2F"/>
    <w:rsid w:val="008F6450"/>
    <w:rsid w:val="008F692B"/>
    <w:rsid w:val="00900D5D"/>
    <w:rsid w:val="00901FA9"/>
    <w:rsid w:val="0090428A"/>
    <w:rsid w:val="00907A91"/>
    <w:rsid w:val="00912E1B"/>
    <w:rsid w:val="0091465A"/>
    <w:rsid w:val="00914F97"/>
    <w:rsid w:val="0091631F"/>
    <w:rsid w:val="0091662F"/>
    <w:rsid w:val="00916898"/>
    <w:rsid w:val="00917DF9"/>
    <w:rsid w:val="00920000"/>
    <w:rsid w:val="0092036E"/>
    <w:rsid w:val="0092041C"/>
    <w:rsid w:val="00920432"/>
    <w:rsid w:val="00920F72"/>
    <w:rsid w:val="0092367D"/>
    <w:rsid w:val="00924000"/>
    <w:rsid w:val="00925087"/>
    <w:rsid w:val="009259CB"/>
    <w:rsid w:val="00925FAD"/>
    <w:rsid w:val="00927120"/>
    <w:rsid w:val="00927124"/>
    <w:rsid w:val="00927F52"/>
    <w:rsid w:val="00932959"/>
    <w:rsid w:val="00934E8F"/>
    <w:rsid w:val="00935033"/>
    <w:rsid w:val="009363C6"/>
    <w:rsid w:val="00936F90"/>
    <w:rsid w:val="00937A26"/>
    <w:rsid w:val="009406A4"/>
    <w:rsid w:val="009414B5"/>
    <w:rsid w:val="00941F3C"/>
    <w:rsid w:val="0094229E"/>
    <w:rsid w:val="00942735"/>
    <w:rsid w:val="0094469E"/>
    <w:rsid w:val="00945635"/>
    <w:rsid w:val="00945657"/>
    <w:rsid w:val="00945692"/>
    <w:rsid w:val="009461B2"/>
    <w:rsid w:val="0094737F"/>
    <w:rsid w:val="00947BEF"/>
    <w:rsid w:val="00947D4A"/>
    <w:rsid w:val="00950689"/>
    <w:rsid w:val="00950BF5"/>
    <w:rsid w:val="0095267D"/>
    <w:rsid w:val="00954C02"/>
    <w:rsid w:val="0095721F"/>
    <w:rsid w:val="00964A10"/>
    <w:rsid w:val="00964E76"/>
    <w:rsid w:val="00965BFC"/>
    <w:rsid w:val="00970AEF"/>
    <w:rsid w:val="00972409"/>
    <w:rsid w:val="0097342D"/>
    <w:rsid w:val="00973ADA"/>
    <w:rsid w:val="009740CC"/>
    <w:rsid w:val="00976666"/>
    <w:rsid w:val="009771CE"/>
    <w:rsid w:val="009778D5"/>
    <w:rsid w:val="00980D2E"/>
    <w:rsid w:val="009831F7"/>
    <w:rsid w:val="00986002"/>
    <w:rsid w:val="00986015"/>
    <w:rsid w:val="00986C9A"/>
    <w:rsid w:val="0099022D"/>
    <w:rsid w:val="0099027B"/>
    <w:rsid w:val="00990ADB"/>
    <w:rsid w:val="00993367"/>
    <w:rsid w:val="00993C11"/>
    <w:rsid w:val="00993C8E"/>
    <w:rsid w:val="009A065A"/>
    <w:rsid w:val="009A2DAE"/>
    <w:rsid w:val="009A4067"/>
    <w:rsid w:val="009A6A09"/>
    <w:rsid w:val="009B12C3"/>
    <w:rsid w:val="009B6F54"/>
    <w:rsid w:val="009B75D0"/>
    <w:rsid w:val="009C013F"/>
    <w:rsid w:val="009C1686"/>
    <w:rsid w:val="009C4769"/>
    <w:rsid w:val="009C4B5A"/>
    <w:rsid w:val="009C5D35"/>
    <w:rsid w:val="009C6E4C"/>
    <w:rsid w:val="009D5266"/>
    <w:rsid w:val="009D53EE"/>
    <w:rsid w:val="009D6230"/>
    <w:rsid w:val="009D673F"/>
    <w:rsid w:val="009E3E3F"/>
    <w:rsid w:val="009E4172"/>
    <w:rsid w:val="009E60E2"/>
    <w:rsid w:val="009F0565"/>
    <w:rsid w:val="009F0780"/>
    <w:rsid w:val="009F19D7"/>
    <w:rsid w:val="009F4488"/>
    <w:rsid w:val="009F581A"/>
    <w:rsid w:val="009F5C04"/>
    <w:rsid w:val="009F6253"/>
    <w:rsid w:val="009F6FF7"/>
    <w:rsid w:val="00A04FDE"/>
    <w:rsid w:val="00A066DA"/>
    <w:rsid w:val="00A107EE"/>
    <w:rsid w:val="00A13190"/>
    <w:rsid w:val="00A14775"/>
    <w:rsid w:val="00A147E6"/>
    <w:rsid w:val="00A154BC"/>
    <w:rsid w:val="00A15FD6"/>
    <w:rsid w:val="00A23C9B"/>
    <w:rsid w:val="00A3155F"/>
    <w:rsid w:val="00A3174F"/>
    <w:rsid w:val="00A32108"/>
    <w:rsid w:val="00A32549"/>
    <w:rsid w:val="00A33D62"/>
    <w:rsid w:val="00A35447"/>
    <w:rsid w:val="00A35A0E"/>
    <w:rsid w:val="00A37BB1"/>
    <w:rsid w:val="00A41535"/>
    <w:rsid w:val="00A44AB3"/>
    <w:rsid w:val="00A522AB"/>
    <w:rsid w:val="00A53871"/>
    <w:rsid w:val="00A555B3"/>
    <w:rsid w:val="00A5763D"/>
    <w:rsid w:val="00A619C0"/>
    <w:rsid w:val="00A630D2"/>
    <w:rsid w:val="00A63A42"/>
    <w:rsid w:val="00A64D12"/>
    <w:rsid w:val="00A64ED0"/>
    <w:rsid w:val="00A67EED"/>
    <w:rsid w:val="00A72142"/>
    <w:rsid w:val="00A7252B"/>
    <w:rsid w:val="00A74AF2"/>
    <w:rsid w:val="00A74DA5"/>
    <w:rsid w:val="00A74DB9"/>
    <w:rsid w:val="00A7616C"/>
    <w:rsid w:val="00A76738"/>
    <w:rsid w:val="00A80AD9"/>
    <w:rsid w:val="00A82C05"/>
    <w:rsid w:val="00A83F86"/>
    <w:rsid w:val="00A85C97"/>
    <w:rsid w:val="00A8762F"/>
    <w:rsid w:val="00A94EA7"/>
    <w:rsid w:val="00A9504F"/>
    <w:rsid w:val="00A957DD"/>
    <w:rsid w:val="00AA0357"/>
    <w:rsid w:val="00AA11C4"/>
    <w:rsid w:val="00AA268E"/>
    <w:rsid w:val="00AA27AB"/>
    <w:rsid w:val="00AA566A"/>
    <w:rsid w:val="00AA6DCF"/>
    <w:rsid w:val="00AB23DF"/>
    <w:rsid w:val="00AB2896"/>
    <w:rsid w:val="00AB28B6"/>
    <w:rsid w:val="00AB4DC6"/>
    <w:rsid w:val="00AB624A"/>
    <w:rsid w:val="00AB628A"/>
    <w:rsid w:val="00AB6C71"/>
    <w:rsid w:val="00AB7BDB"/>
    <w:rsid w:val="00AC15AF"/>
    <w:rsid w:val="00AC1ED8"/>
    <w:rsid w:val="00AC3B2F"/>
    <w:rsid w:val="00AC44B5"/>
    <w:rsid w:val="00AC52FE"/>
    <w:rsid w:val="00AC5D35"/>
    <w:rsid w:val="00AD0D78"/>
    <w:rsid w:val="00AD2A1E"/>
    <w:rsid w:val="00AD4687"/>
    <w:rsid w:val="00AD6529"/>
    <w:rsid w:val="00AD6AC1"/>
    <w:rsid w:val="00AE2936"/>
    <w:rsid w:val="00AE33D8"/>
    <w:rsid w:val="00AE374D"/>
    <w:rsid w:val="00AE5484"/>
    <w:rsid w:val="00AE5E47"/>
    <w:rsid w:val="00AE739F"/>
    <w:rsid w:val="00AF1CE8"/>
    <w:rsid w:val="00AF327F"/>
    <w:rsid w:val="00AF41E0"/>
    <w:rsid w:val="00AF4D86"/>
    <w:rsid w:val="00AF5A25"/>
    <w:rsid w:val="00AF65BC"/>
    <w:rsid w:val="00AF6B11"/>
    <w:rsid w:val="00B01337"/>
    <w:rsid w:val="00B02E5A"/>
    <w:rsid w:val="00B03A46"/>
    <w:rsid w:val="00B04ADB"/>
    <w:rsid w:val="00B04C23"/>
    <w:rsid w:val="00B05A19"/>
    <w:rsid w:val="00B06096"/>
    <w:rsid w:val="00B06413"/>
    <w:rsid w:val="00B0726A"/>
    <w:rsid w:val="00B12788"/>
    <w:rsid w:val="00B134FE"/>
    <w:rsid w:val="00B15C00"/>
    <w:rsid w:val="00B15E40"/>
    <w:rsid w:val="00B15FDE"/>
    <w:rsid w:val="00B17D55"/>
    <w:rsid w:val="00B20AC3"/>
    <w:rsid w:val="00B2230F"/>
    <w:rsid w:val="00B27BE0"/>
    <w:rsid w:val="00B30C7E"/>
    <w:rsid w:val="00B31DC1"/>
    <w:rsid w:val="00B328AB"/>
    <w:rsid w:val="00B32DCF"/>
    <w:rsid w:val="00B330BA"/>
    <w:rsid w:val="00B3422C"/>
    <w:rsid w:val="00B34FAB"/>
    <w:rsid w:val="00B36350"/>
    <w:rsid w:val="00B374E0"/>
    <w:rsid w:val="00B40BB4"/>
    <w:rsid w:val="00B4119D"/>
    <w:rsid w:val="00B42AFC"/>
    <w:rsid w:val="00B430D9"/>
    <w:rsid w:val="00B43B0A"/>
    <w:rsid w:val="00B45403"/>
    <w:rsid w:val="00B46197"/>
    <w:rsid w:val="00B4623A"/>
    <w:rsid w:val="00B4676B"/>
    <w:rsid w:val="00B476DF"/>
    <w:rsid w:val="00B50111"/>
    <w:rsid w:val="00B5095A"/>
    <w:rsid w:val="00B50C81"/>
    <w:rsid w:val="00B51312"/>
    <w:rsid w:val="00B52460"/>
    <w:rsid w:val="00B53D51"/>
    <w:rsid w:val="00B54EE7"/>
    <w:rsid w:val="00B5593B"/>
    <w:rsid w:val="00B6207A"/>
    <w:rsid w:val="00B62C34"/>
    <w:rsid w:val="00B6358F"/>
    <w:rsid w:val="00B639C1"/>
    <w:rsid w:val="00B63B4E"/>
    <w:rsid w:val="00B6502D"/>
    <w:rsid w:val="00B6524E"/>
    <w:rsid w:val="00B65942"/>
    <w:rsid w:val="00B66394"/>
    <w:rsid w:val="00B70DFB"/>
    <w:rsid w:val="00B710EF"/>
    <w:rsid w:val="00B71E5F"/>
    <w:rsid w:val="00B72DD4"/>
    <w:rsid w:val="00B73643"/>
    <w:rsid w:val="00B73CC2"/>
    <w:rsid w:val="00B77549"/>
    <w:rsid w:val="00B8022B"/>
    <w:rsid w:val="00B80513"/>
    <w:rsid w:val="00B82AB5"/>
    <w:rsid w:val="00B852FA"/>
    <w:rsid w:val="00B86775"/>
    <w:rsid w:val="00B86CD3"/>
    <w:rsid w:val="00B871AE"/>
    <w:rsid w:val="00B90829"/>
    <w:rsid w:val="00B929A1"/>
    <w:rsid w:val="00B92C5A"/>
    <w:rsid w:val="00B96036"/>
    <w:rsid w:val="00B96A13"/>
    <w:rsid w:val="00B96F39"/>
    <w:rsid w:val="00B96FB2"/>
    <w:rsid w:val="00B97DD6"/>
    <w:rsid w:val="00BA1C75"/>
    <w:rsid w:val="00BA2A69"/>
    <w:rsid w:val="00BA2AAE"/>
    <w:rsid w:val="00BA4682"/>
    <w:rsid w:val="00BA4E29"/>
    <w:rsid w:val="00BA5E56"/>
    <w:rsid w:val="00BA6FEA"/>
    <w:rsid w:val="00BA71AA"/>
    <w:rsid w:val="00BB2C76"/>
    <w:rsid w:val="00BB2F2D"/>
    <w:rsid w:val="00BB5259"/>
    <w:rsid w:val="00BB5880"/>
    <w:rsid w:val="00BB69A9"/>
    <w:rsid w:val="00BC0BAA"/>
    <w:rsid w:val="00BC14B7"/>
    <w:rsid w:val="00BC205C"/>
    <w:rsid w:val="00BC4D71"/>
    <w:rsid w:val="00BC69F5"/>
    <w:rsid w:val="00BC7461"/>
    <w:rsid w:val="00BD0817"/>
    <w:rsid w:val="00BD58B1"/>
    <w:rsid w:val="00BD5B97"/>
    <w:rsid w:val="00BD6065"/>
    <w:rsid w:val="00BD6E43"/>
    <w:rsid w:val="00BE0EA4"/>
    <w:rsid w:val="00BE0FC1"/>
    <w:rsid w:val="00BE10FC"/>
    <w:rsid w:val="00BE3E62"/>
    <w:rsid w:val="00BE7CF6"/>
    <w:rsid w:val="00BF1728"/>
    <w:rsid w:val="00BF2587"/>
    <w:rsid w:val="00BF6F24"/>
    <w:rsid w:val="00C00EEF"/>
    <w:rsid w:val="00C01298"/>
    <w:rsid w:val="00C10EC5"/>
    <w:rsid w:val="00C11171"/>
    <w:rsid w:val="00C11814"/>
    <w:rsid w:val="00C11DCA"/>
    <w:rsid w:val="00C1308E"/>
    <w:rsid w:val="00C14EA5"/>
    <w:rsid w:val="00C16313"/>
    <w:rsid w:val="00C16681"/>
    <w:rsid w:val="00C17BB5"/>
    <w:rsid w:val="00C206B1"/>
    <w:rsid w:val="00C24B34"/>
    <w:rsid w:val="00C256F9"/>
    <w:rsid w:val="00C32502"/>
    <w:rsid w:val="00C33917"/>
    <w:rsid w:val="00C3733F"/>
    <w:rsid w:val="00C411B9"/>
    <w:rsid w:val="00C424B3"/>
    <w:rsid w:val="00C4716C"/>
    <w:rsid w:val="00C47BA6"/>
    <w:rsid w:val="00C47D0E"/>
    <w:rsid w:val="00C56369"/>
    <w:rsid w:val="00C568C9"/>
    <w:rsid w:val="00C57D5B"/>
    <w:rsid w:val="00C60BE2"/>
    <w:rsid w:val="00C62E1A"/>
    <w:rsid w:val="00C63E05"/>
    <w:rsid w:val="00C643D7"/>
    <w:rsid w:val="00C64AF0"/>
    <w:rsid w:val="00C65ADD"/>
    <w:rsid w:val="00C71E86"/>
    <w:rsid w:val="00C721F8"/>
    <w:rsid w:val="00C72488"/>
    <w:rsid w:val="00C7303B"/>
    <w:rsid w:val="00C74066"/>
    <w:rsid w:val="00C7424E"/>
    <w:rsid w:val="00C74A52"/>
    <w:rsid w:val="00C75216"/>
    <w:rsid w:val="00C75428"/>
    <w:rsid w:val="00C76504"/>
    <w:rsid w:val="00C77512"/>
    <w:rsid w:val="00C77A4E"/>
    <w:rsid w:val="00C807FA"/>
    <w:rsid w:val="00C80BFD"/>
    <w:rsid w:val="00C83460"/>
    <w:rsid w:val="00C84886"/>
    <w:rsid w:val="00C85C9D"/>
    <w:rsid w:val="00C90EE0"/>
    <w:rsid w:val="00C91132"/>
    <w:rsid w:val="00C91969"/>
    <w:rsid w:val="00C93F4B"/>
    <w:rsid w:val="00C95943"/>
    <w:rsid w:val="00C97E5F"/>
    <w:rsid w:val="00CA0C1F"/>
    <w:rsid w:val="00CA2983"/>
    <w:rsid w:val="00CA33BF"/>
    <w:rsid w:val="00CA4DDF"/>
    <w:rsid w:val="00CA5235"/>
    <w:rsid w:val="00CA527C"/>
    <w:rsid w:val="00CA78EE"/>
    <w:rsid w:val="00CB0E22"/>
    <w:rsid w:val="00CB3BB0"/>
    <w:rsid w:val="00CB6A68"/>
    <w:rsid w:val="00CC1D72"/>
    <w:rsid w:val="00CC1EB3"/>
    <w:rsid w:val="00CC3549"/>
    <w:rsid w:val="00CC3900"/>
    <w:rsid w:val="00CC4693"/>
    <w:rsid w:val="00CC4C2D"/>
    <w:rsid w:val="00CC6987"/>
    <w:rsid w:val="00CC7CB7"/>
    <w:rsid w:val="00CC7F10"/>
    <w:rsid w:val="00CD0C64"/>
    <w:rsid w:val="00CD12A8"/>
    <w:rsid w:val="00CD199B"/>
    <w:rsid w:val="00CD1EDF"/>
    <w:rsid w:val="00CD1EE0"/>
    <w:rsid w:val="00CD2461"/>
    <w:rsid w:val="00CD3924"/>
    <w:rsid w:val="00CD4264"/>
    <w:rsid w:val="00CD567B"/>
    <w:rsid w:val="00CD70DE"/>
    <w:rsid w:val="00CE3C93"/>
    <w:rsid w:val="00CE4728"/>
    <w:rsid w:val="00CE6FAB"/>
    <w:rsid w:val="00CE7F3F"/>
    <w:rsid w:val="00CF2F7D"/>
    <w:rsid w:val="00CF4F7E"/>
    <w:rsid w:val="00CF5EF6"/>
    <w:rsid w:val="00CF61A0"/>
    <w:rsid w:val="00D00167"/>
    <w:rsid w:val="00D003B4"/>
    <w:rsid w:val="00D015B1"/>
    <w:rsid w:val="00D07427"/>
    <w:rsid w:val="00D10066"/>
    <w:rsid w:val="00D13BAF"/>
    <w:rsid w:val="00D13F73"/>
    <w:rsid w:val="00D13FD7"/>
    <w:rsid w:val="00D143DF"/>
    <w:rsid w:val="00D1456D"/>
    <w:rsid w:val="00D17721"/>
    <w:rsid w:val="00D205B3"/>
    <w:rsid w:val="00D2212F"/>
    <w:rsid w:val="00D24CE0"/>
    <w:rsid w:val="00D25D17"/>
    <w:rsid w:val="00D27BE2"/>
    <w:rsid w:val="00D32B62"/>
    <w:rsid w:val="00D33CA1"/>
    <w:rsid w:val="00D36BB3"/>
    <w:rsid w:val="00D42A53"/>
    <w:rsid w:val="00D4336B"/>
    <w:rsid w:val="00D4393E"/>
    <w:rsid w:val="00D44A23"/>
    <w:rsid w:val="00D45751"/>
    <w:rsid w:val="00D54F0C"/>
    <w:rsid w:val="00D55780"/>
    <w:rsid w:val="00D55D7F"/>
    <w:rsid w:val="00D5602C"/>
    <w:rsid w:val="00D5721A"/>
    <w:rsid w:val="00D63248"/>
    <w:rsid w:val="00D63981"/>
    <w:rsid w:val="00D64E91"/>
    <w:rsid w:val="00D6584C"/>
    <w:rsid w:val="00D661DC"/>
    <w:rsid w:val="00D664F3"/>
    <w:rsid w:val="00D7017C"/>
    <w:rsid w:val="00D70B2B"/>
    <w:rsid w:val="00D72CF5"/>
    <w:rsid w:val="00D7710C"/>
    <w:rsid w:val="00D80CA1"/>
    <w:rsid w:val="00D8129A"/>
    <w:rsid w:val="00D81E2E"/>
    <w:rsid w:val="00D8341B"/>
    <w:rsid w:val="00D83FCE"/>
    <w:rsid w:val="00D84B11"/>
    <w:rsid w:val="00D84ED4"/>
    <w:rsid w:val="00D85EB2"/>
    <w:rsid w:val="00D8746A"/>
    <w:rsid w:val="00D90BBF"/>
    <w:rsid w:val="00D92608"/>
    <w:rsid w:val="00D92D52"/>
    <w:rsid w:val="00D942CF"/>
    <w:rsid w:val="00D96260"/>
    <w:rsid w:val="00D96D4C"/>
    <w:rsid w:val="00D97428"/>
    <w:rsid w:val="00DA52F6"/>
    <w:rsid w:val="00DA6B14"/>
    <w:rsid w:val="00DA7CCF"/>
    <w:rsid w:val="00DB016B"/>
    <w:rsid w:val="00DB1A6B"/>
    <w:rsid w:val="00DB46A9"/>
    <w:rsid w:val="00DB606A"/>
    <w:rsid w:val="00DC00DE"/>
    <w:rsid w:val="00DC0D3F"/>
    <w:rsid w:val="00DC0F03"/>
    <w:rsid w:val="00DC3D39"/>
    <w:rsid w:val="00DC514C"/>
    <w:rsid w:val="00DC5160"/>
    <w:rsid w:val="00DC6278"/>
    <w:rsid w:val="00DC74A9"/>
    <w:rsid w:val="00DC7BF7"/>
    <w:rsid w:val="00DD0529"/>
    <w:rsid w:val="00DD370B"/>
    <w:rsid w:val="00DD3B03"/>
    <w:rsid w:val="00DD507F"/>
    <w:rsid w:val="00DD60D3"/>
    <w:rsid w:val="00DE0003"/>
    <w:rsid w:val="00DE0AE2"/>
    <w:rsid w:val="00DE1A6D"/>
    <w:rsid w:val="00DE3CAB"/>
    <w:rsid w:val="00DE43A3"/>
    <w:rsid w:val="00DE5D0D"/>
    <w:rsid w:val="00DE6B10"/>
    <w:rsid w:val="00DE7C5A"/>
    <w:rsid w:val="00DF62F9"/>
    <w:rsid w:val="00DF66E1"/>
    <w:rsid w:val="00DF71A4"/>
    <w:rsid w:val="00DF7915"/>
    <w:rsid w:val="00DF7DEC"/>
    <w:rsid w:val="00E001F9"/>
    <w:rsid w:val="00E01EB1"/>
    <w:rsid w:val="00E059B4"/>
    <w:rsid w:val="00E10D8E"/>
    <w:rsid w:val="00E11424"/>
    <w:rsid w:val="00E14B6F"/>
    <w:rsid w:val="00E16ADD"/>
    <w:rsid w:val="00E20F84"/>
    <w:rsid w:val="00E220ED"/>
    <w:rsid w:val="00E241EF"/>
    <w:rsid w:val="00E24D40"/>
    <w:rsid w:val="00E25AC1"/>
    <w:rsid w:val="00E26011"/>
    <w:rsid w:val="00E2682C"/>
    <w:rsid w:val="00E30942"/>
    <w:rsid w:val="00E3310E"/>
    <w:rsid w:val="00E33D1E"/>
    <w:rsid w:val="00E33D9F"/>
    <w:rsid w:val="00E37BAE"/>
    <w:rsid w:val="00E41030"/>
    <w:rsid w:val="00E42C7B"/>
    <w:rsid w:val="00E453D0"/>
    <w:rsid w:val="00E454A4"/>
    <w:rsid w:val="00E5074C"/>
    <w:rsid w:val="00E5165C"/>
    <w:rsid w:val="00E51D4B"/>
    <w:rsid w:val="00E543A4"/>
    <w:rsid w:val="00E55CF6"/>
    <w:rsid w:val="00E56047"/>
    <w:rsid w:val="00E56406"/>
    <w:rsid w:val="00E60D7C"/>
    <w:rsid w:val="00E61434"/>
    <w:rsid w:val="00E6640C"/>
    <w:rsid w:val="00E73AFA"/>
    <w:rsid w:val="00E7407E"/>
    <w:rsid w:val="00E74838"/>
    <w:rsid w:val="00E76EE2"/>
    <w:rsid w:val="00E77676"/>
    <w:rsid w:val="00E77F6A"/>
    <w:rsid w:val="00E818F1"/>
    <w:rsid w:val="00E81974"/>
    <w:rsid w:val="00E83DE1"/>
    <w:rsid w:val="00E83F59"/>
    <w:rsid w:val="00E86B8B"/>
    <w:rsid w:val="00E965EC"/>
    <w:rsid w:val="00E96BDE"/>
    <w:rsid w:val="00E96E18"/>
    <w:rsid w:val="00E97D9C"/>
    <w:rsid w:val="00EA05B2"/>
    <w:rsid w:val="00EA0F88"/>
    <w:rsid w:val="00EA1869"/>
    <w:rsid w:val="00EA31BA"/>
    <w:rsid w:val="00EA42B4"/>
    <w:rsid w:val="00EA583B"/>
    <w:rsid w:val="00EB20C2"/>
    <w:rsid w:val="00EB282B"/>
    <w:rsid w:val="00EB5B8F"/>
    <w:rsid w:val="00EB5DC6"/>
    <w:rsid w:val="00EB6C83"/>
    <w:rsid w:val="00EB6CEE"/>
    <w:rsid w:val="00EC1BF0"/>
    <w:rsid w:val="00EC2669"/>
    <w:rsid w:val="00EC56E0"/>
    <w:rsid w:val="00EC597E"/>
    <w:rsid w:val="00EC70FC"/>
    <w:rsid w:val="00EC7454"/>
    <w:rsid w:val="00ED15A1"/>
    <w:rsid w:val="00ED2EF7"/>
    <w:rsid w:val="00ED5287"/>
    <w:rsid w:val="00ED5A4B"/>
    <w:rsid w:val="00ED656A"/>
    <w:rsid w:val="00EE1B10"/>
    <w:rsid w:val="00EE1B34"/>
    <w:rsid w:val="00EE43A7"/>
    <w:rsid w:val="00EE48CA"/>
    <w:rsid w:val="00EE4C43"/>
    <w:rsid w:val="00EE5635"/>
    <w:rsid w:val="00EE69CC"/>
    <w:rsid w:val="00EF283E"/>
    <w:rsid w:val="00EF3011"/>
    <w:rsid w:val="00EF3401"/>
    <w:rsid w:val="00EF48CA"/>
    <w:rsid w:val="00EF4F03"/>
    <w:rsid w:val="00EF545F"/>
    <w:rsid w:val="00EF597A"/>
    <w:rsid w:val="00EF5AB3"/>
    <w:rsid w:val="00EF6BFB"/>
    <w:rsid w:val="00EF7743"/>
    <w:rsid w:val="00F00477"/>
    <w:rsid w:val="00F01044"/>
    <w:rsid w:val="00F01C89"/>
    <w:rsid w:val="00F02B53"/>
    <w:rsid w:val="00F04188"/>
    <w:rsid w:val="00F05D67"/>
    <w:rsid w:val="00F061B2"/>
    <w:rsid w:val="00F07DF0"/>
    <w:rsid w:val="00F11394"/>
    <w:rsid w:val="00F11E3F"/>
    <w:rsid w:val="00F14C7B"/>
    <w:rsid w:val="00F158FA"/>
    <w:rsid w:val="00F166BE"/>
    <w:rsid w:val="00F21CCB"/>
    <w:rsid w:val="00F23485"/>
    <w:rsid w:val="00F25508"/>
    <w:rsid w:val="00F2672F"/>
    <w:rsid w:val="00F26F12"/>
    <w:rsid w:val="00F30038"/>
    <w:rsid w:val="00F338CF"/>
    <w:rsid w:val="00F3512F"/>
    <w:rsid w:val="00F372B7"/>
    <w:rsid w:val="00F3798C"/>
    <w:rsid w:val="00F412FF"/>
    <w:rsid w:val="00F41A6D"/>
    <w:rsid w:val="00F41B03"/>
    <w:rsid w:val="00F41F93"/>
    <w:rsid w:val="00F42DF3"/>
    <w:rsid w:val="00F435FF"/>
    <w:rsid w:val="00F439F8"/>
    <w:rsid w:val="00F43DE7"/>
    <w:rsid w:val="00F44B51"/>
    <w:rsid w:val="00F468D7"/>
    <w:rsid w:val="00F47B47"/>
    <w:rsid w:val="00F50B5E"/>
    <w:rsid w:val="00F50D76"/>
    <w:rsid w:val="00F51566"/>
    <w:rsid w:val="00F519E5"/>
    <w:rsid w:val="00F52F95"/>
    <w:rsid w:val="00F5414A"/>
    <w:rsid w:val="00F554E9"/>
    <w:rsid w:val="00F5714D"/>
    <w:rsid w:val="00F64E6E"/>
    <w:rsid w:val="00F659D8"/>
    <w:rsid w:val="00F665C4"/>
    <w:rsid w:val="00F67E2A"/>
    <w:rsid w:val="00F70270"/>
    <w:rsid w:val="00F70BBF"/>
    <w:rsid w:val="00F71C22"/>
    <w:rsid w:val="00F72ECA"/>
    <w:rsid w:val="00F73D24"/>
    <w:rsid w:val="00F7454B"/>
    <w:rsid w:val="00F7509A"/>
    <w:rsid w:val="00F7605D"/>
    <w:rsid w:val="00F76429"/>
    <w:rsid w:val="00F76B48"/>
    <w:rsid w:val="00F76B61"/>
    <w:rsid w:val="00F77E87"/>
    <w:rsid w:val="00F82389"/>
    <w:rsid w:val="00F834C9"/>
    <w:rsid w:val="00F84832"/>
    <w:rsid w:val="00F85FE7"/>
    <w:rsid w:val="00F87A01"/>
    <w:rsid w:val="00F90C83"/>
    <w:rsid w:val="00F92827"/>
    <w:rsid w:val="00F959DB"/>
    <w:rsid w:val="00F97420"/>
    <w:rsid w:val="00F97E73"/>
    <w:rsid w:val="00FA5622"/>
    <w:rsid w:val="00FA60F1"/>
    <w:rsid w:val="00FA627C"/>
    <w:rsid w:val="00FA75CA"/>
    <w:rsid w:val="00FA797E"/>
    <w:rsid w:val="00FA7DB9"/>
    <w:rsid w:val="00FB04A8"/>
    <w:rsid w:val="00FB05BE"/>
    <w:rsid w:val="00FB094E"/>
    <w:rsid w:val="00FB46F1"/>
    <w:rsid w:val="00FB47B2"/>
    <w:rsid w:val="00FB4A6E"/>
    <w:rsid w:val="00FB7350"/>
    <w:rsid w:val="00FC116A"/>
    <w:rsid w:val="00FC19C0"/>
    <w:rsid w:val="00FC20A7"/>
    <w:rsid w:val="00FC5B2B"/>
    <w:rsid w:val="00FC6343"/>
    <w:rsid w:val="00FC6689"/>
    <w:rsid w:val="00FC7A52"/>
    <w:rsid w:val="00FD0187"/>
    <w:rsid w:val="00FD0C48"/>
    <w:rsid w:val="00FD11C4"/>
    <w:rsid w:val="00FD46DC"/>
    <w:rsid w:val="00FD7EA2"/>
    <w:rsid w:val="00FE14E1"/>
    <w:rsid w:val="00FF021A"/>
    <w:rsid w:val="00FF217E"/>
    <w:rsid w:val="00FF2F99"/>
    <w:rsid w:val="00FF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C316BA"/>
  <w15:docId w15:val="{8D853802-E0F6-4280-9973-4AC57669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table" w:styleId="a3">
    <w:name w:val="Table Grid"/>
    <w:basedOn w:val="a1"/>
    <w:uiPriority w:val="3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/>
      <w:b/>
      <w:kern w:val="36"/>
      <w:sz w:val="4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D1077"/>
    <w:rPr>
      <w:i/>
      <w:iCs/>
    </w:rPr>
  </w:style>
  <w:style w:type="character" w:customStyle="1" w:styleId="af1">
    <w:name w:val="Текст сноски Знак"/>
    <w:basedOn w:val="a0"/>
    <w:link w:val="af2"/>
    <w:uiPriority w:val="99"/>
    <w:semiHidden/>
    <w:rsid w:val="005944FC"/>
    <w:rPr>
      <w:rFonts w:ascii="Times New Roman" w:hAnsi="Times New Roman"/>
      <w:sz w:val="20"/>
      <w:szCs w:val="20"/>
    </w:rPr>
  </w:style>
  <w:style w:type="paragraph" w:styleId="af2">
    <w:name w:val="footnote text"/>
    <w:basedOn w:val="a"/>
    <w:link w:val="af1"/>
    <w:uiPriority w:val="99"/>
    <w:semiHidden/>
    <w:unhideWhenUsed/>
    <w:rsid w:val="005944FC"/>
    <w:rPr>
      <w:sz w:val="20"/>
      <w:szCs w:val="20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944FC"/>
    <w:rPr>
      <w:rFonts w:ascii="Times New Roman" w:hAnsi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5944FC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5944FC"/>
    <w:rPr>
      <w:rFonts w:ascii="Times New Roman" w:hAnsi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5944FC"/>
    <w:rPr>
      <w:b/>
      <w:bCs/>
    </w:rPr>
  </w:style>
  <w:style w:type="character" w:styleId="af7">
    <w:name w:val="footnote reference"/>
    <w:basedOn w:val="a0"/>
    <w:uiPriority w:val="99"/>
    <w:semiHidden/>
    <w:unhideWhenUsed/>
    <w:rsid w:val="00A44A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6312-FD52-44DA-9356-C5FD5E05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13</cp:revision>
  <cp:lastPrinted>2026-03-12T10:22:00Z</cp:lastPrinted>
  <dcterms:created xsi:type="dcterms:W3CDTF">2026-03-12T05:11:00Z</dcterms:created>
  <dcterms:modified xsi:type="dcterms:W3CDTF">2026-03-13T12:32:00Z</dcterms:modified>
</cp:coreProperties>
</file>