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BB" w:rsidRDefault="00C41EBB" w:rsidP="00656C1A">
      <w:pPr>
        <w:spacing w:line="120" w:lineRule="atLeast"/>
        <w:jc w:val="center"/>
        <w:rPr>
          <w:sz w:val="24"/>
          <w:szCs w:val="24"/>
        </w:rPr>
      </w:pPr>
    </w:p>
    <w:p w:rsidR="00C41EBB" w:rsidRDefault="00C41EBB" w:rsidP="00656C1A">
      <w:pPr>
        <w:spacing w:line="120" w:lineRule="atLeast"/>
        <w:jc w:val="center"/>
        <w:rPr>
          <w:sz w:val="24"/>
          <w:szCs w:val="24"/>
        </w:rPr>
      </w:pPr>
    </w:p>
    <w:p w:rsidR="00C41EBB" w:rsidRPr="00852378" w:rsidRDefault="00C41EBB" w:rsidP="00656C1A">
      <w:pPr>
        <w:spacing w:line="120" w:lineRule="atLeast"/>
        <w:jc w:val="center"/>
        <w:rPr>
          <w:sz w:val="10"/>
          <w:szCs w:val="10"/>
        </w:rPr>
      </w:pPr>
    </w:p>
    <w:p w:rsidR="00C41EBB" w:rsidRDefault="00C41EBB" w:rsidP="00656C1A">
      <w:pPr>
        <w:spacing w:line="120" w:lineRule="atLeast"/>
        <w:jc w:val="center"/>
        <w:rPr>
          <w:sz w:val="10"/>
          <w:szCs w:val="24"/>
        </w:rPr>
      </w:pPr>
    </w:p>
    <w:p w:rsidR="00C41EBB" w:rsidRPr="005541F0" w:rsidRDefault="00C41E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1EBB" w:rsidRDefault="00C41E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1EBB" w:rsidRPr="005541F0" w:rsidRDefault="00C41EB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1EBB" w:rsidRPr="005649E4" w:rsidRDefault="00C41EBB" w:rsidP="00656C1A">
      <w:pPr>
        <w:spacing w:line="120" w:lineRule="atLeast"/>
        <w:jc w:val="center"/>
        <w:rPr>
          <w:sz w:val="18"/>
          <w:szCs w:val="24"/>
        </w:rPr>
      </w:pPr>
    </w:p>
    <w:p w:rsidR="00C41EBB" w:rsidRPr="00656C1A" w:rsidRDefault="00C41E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1EBB" w:rsidRPr="005541F0" w:rsidRDefault="00C41EBB" w:rsidP="00656C1A">
      <w:pPr>
        <w:spacing w:line="120" w:lineRule="atLeast"/>
        <w:jc w:val="center"/>
        <w:rPr>
          <w:sz w:val="18"/>
          <w:szCs w:val="24"/>
        </w:rPr>
      </w:pPr>
    </w:p>
    <w:p w:rsidR="00C41EBB" w:rsidRPr="005541F0" w:rsidRDefault="00C41EBB" w:rsidP="00656C1A">
      <w:pPr>
        <w:spacing w:line="120" w:lineRule="atLeast"/>
        <w:jc w:val="center"/>
        <w:rPr>
          <w:sz w:val="20"/>
          <w:szCs w:val="24"/>
        </w:rPr>
      </w:pPr>
    </w:p>
    <w:p w:rsidR="00C41EBB" w:rsidRPr="00656C1A" w:rsidRDefault="00C41EB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1EBB" w:rsidRDefault="00C41EBB" w:rsidP="00656C1A">
      <w:pPr>
        <w:spacing w:line="120" w:lineRule="atLeast"/>
        <w:jc w:val="center"/>
        <w:rPr>
          <w:sz w:val="30"/>
          <w:szCs w:val="24"/>
        </w:rPr>
      </w:pPr>
    </w:p>
    <w:p w:rsidR="00C41EBB" w:rsidRPr="00656C1A" w:rsidRDefault="00C41EB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1EB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1EBB" w:rsidRPr="00F8214F" w:rsidRDefault="00C41E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1EBB" w:rsidRPr="00F8214F" w:rsidRDefault="009913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1EBB" w:rsidRPr="00F8214F" w:rsidRDefault="00C41E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1EBB" w:rsidRPr="00F8214F" w:rsidRDefault="009913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41EBB" w:rsidRPr="00A63FB0" w:rsidRDefault="00C41E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1EBB" w:rsidRPr="00A3761A" w:rsidRDefault="009913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41EBB" w:rsidRPr="00F8214F" w:rsidRDefault="00C41EB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41EBB" w:rsidRPr="00F8214F" w:rsidRDefault="00C41EB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1EBB" w:rsidRPr="00AB4194" w:rsidRDefault="00C41E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1EBB" w:rsidRPr="00F8214F" w:rsidRDefault="009913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1884</w:t>
            </w:r>
          </w:p>
        </w:tc>
      </w:tr>
    </w:tbl>
    <w:p w:rsidR="00C41EBB" w:rsidRPr="000C4AB5" w:rsidRDefault="00C41EBB" w:rsidP="00C725A6">
      <w:pPr>
        <w:rPr>
          <w:rFonts w:cs="Times New Roman"/>
          <w:szCs w:val="28"/>
          <w:lang w:val="en-US"/>
        </w:rPr>
      </w:pPr>
    </w:p>
    <w:p w:rsidR="00C41EBB" w:rsidRPr="00C41EBB" w:rsidRDefault="00C41EBB" w:rsidP="00C41EBB">
      <w:pPr>
        <w:rPr>
          <w:szCs w:val="28"/>
        </w:rPr>
      </w:pPr>
      <w:r w:rsidRPr="00C41EBB">
        <w:rPr>
          <w:szCs w:val="28"/>
        </w:rPr>
        <w:t xml:space="preserve">Об исполнении решений </w:t>
      </w:r>
    </w:p>
    <w:p w:rsidR="00C41EBB" w:rsidRPr="00C41EBB" w:rsidRDefault="00C41EBB" w:rsidP="00C41EBB">
      <w:pPr>
        <w:rPr>
          <w:szCs w:val="28"/>
        </w:rPr>
      </w:pPr>
      <w:r w:rsidRPr="00C41EBB">
        <w:rPr>
          <w:szCs w:val="28"/>
        </w:rPr>
        <w:t xml:space="preserve">Думы города </w:t>
      </w:r>
      <w:r w:rsidRPr="00C41EBB">
        <w:rPr>
          <w:szCs w:val="28"/>
          <w:lang w:val="en-US"/>
        </w:rPr>
        <w:t>VII</w:t>
      </w:r>
      <w:r w:rsidRPr="00C41EBB">
        <w:rPr>
          <w:szCs w:val="28"/>
        </w:rPr>
        <w:t xml:space="preserve"> созыва </w:t>
      </w:r>
    </w:p>
    <w:p w:rsidR="00C41EBB" w:rsidRPr="00C41EBB" w:rsidRDefault="00C41EBB" w:rsidP="00C41EBB">
      <w:pPr>
        <w:ind w:right="-285"/>
        <w:rPr>
          <w:rFonts w:eastAsia="Times New Roman" w:cs="Times New Roman"/>
          <w:szCs w:val="28"/>
          <w:lang w:eastAsia="ru-RU"/>
        </w:rPr>
      </w:pPr>
    </w:p>
    <w:p w:rsidR="00C41EBB" w:rsidRPr="00C41EBB" w:rsidRDefault="00C41EBB" w:rsidP="00C41EBB">
      <w:pPr>
        <w:ind w:right="-285"/>
        <w:rPr>
          <w:rFonts w:eastAsia="Times New Roman" w:cs="Times New Roman"/>
          <w:szCs w:val="28"/>
          <w:lang w:eastAsia="ru-RU"/>
        </w:rPr>
      </w:pPr>
    </w:p>
    <w:p w:rsidR="00C41EBB" w:rsidRPr="00C41EBB" w:rsidRDefault="00C41EBB" w:rsidP="00C41EB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C41EBB">
        <w:rPr>
          <w:sz w:val="28"/>
          <w:szCs w:val="28"/>
        </w:rPr>
        <w:t xml:space="preserve">В соответствии с </w:t>
      </w:r>
      <w:r w:rsidRPr="00C41EBB">
        <w:rPr>
          <w:rFonts w:eastAsia="Calibri"/>
          <w:sz w:val="28"/>
          <w:szCs w:val="28"/>
        </w:rPr>
        <w:t xml:space="preserve">Уставом </w:t>
      </w:r>
      <w:r w:rsidRPr="00C41EBB">
        <w:rPr>
          <w:sz w:val="28"/>
          <w:szCs w:val="28"/>
        </w:rPr>
        <w:t xml:space="preserve"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</w:t>
      </w:r>
      <w:proofErr w:type="spellStart"/>
      <w:r w:rsidRPr="00C41EBB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C41EBB">
        <w:rPr>
          <w:sz w:val="28"/>
          <w:szCs w:val="28"/>
        </w:rPr>
        <w:t>страции</w:t>
      </w:r>
      <w:proofErr w:type="spellEnd"/>
      <w:r w:rsidRPr="00C41EBB">
        <w:rPr>
          <w:sz w:val="28"/>
          <w:szCs w:val="28"/>
        </w:rPr>
        <w:t xml:space="preserve"> города»: </w:t>
      </w:r>
    </w:p>
    <w:p w:rsidR="00C41EBB" w:rsidRPr="00C41EBB" w:rsidRDefault="00C41EBB" w:rsidP="00C41EB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C41EBB">
        <w:rPr>
          <w:sz w:val="28"/>
          <w:szCs w:val="28"/>
        </w:rPr>
        <w:t>1. Присвоить решению Думы города от 26.02.2025 № 734-</w:t>
      </w:r>
      <w:r w:rsidRPr="00C41EBB">
        <w:rPr>
          <w:sz w:val="28"/>
          <w:szCs w:val="28"/>
          <w:lang w:val="en-US"/>
        </w:rPr>
        <w:t>VII</w:t>
      </w:r>
      <w:r w:rsidRPr="00C41EBB">
        <w:rPr>
          <w:sz w:val="28"/>
          <w:szCs w:val="28"/>
        </w:rPr>
        <w:t xml:space="preserve"> «О </w:t>
      </w:r>
      <w:proofErr w:type="spellStart"/>
      <w:r w:rsidRPr="00C41EBB">
        <w:rPr>
          <w:sz w:val="28"/>
          <w:szCs w:val="28"/>
        </w:rPr>
        <w:t>реали</w:t>
      </w:r>
      <w:r>
        <w:rPr>
          <w:sz w:val="28"/>
          <w:szCs w:val="28"/>
        </w:rPr>
        <w:t>-</w:t>
      </w:r>
      <w:r w:rsidRPr="00C41EBB">
        <w:rPr>
          <w:sz w:val="28"/>
          <w:szCs w:val="28"/>
        </w:rPr>
        <w:t>зации</w:t>
      </w:r>
      <w:proofErr w:type="spellEnd"/>
      <w:r w:rsidRPr="00C41EBB">
        <w:rPr>
          <w:sz w:val="28"/>
          <w:szCs w:val="28"/>
        </w:rPr>
        <w:t xml:space="preserve"> права органов местного самоуправления муниципального образования городской округ Сургут Ханты-Мансийского автономного округа – Югры </w:t>
      </w:r>
      <w:r>
        <w:rPr>
          <w:sz w:val="28"/>
          <w:szCs w:val="28"/>
        </w:rPr>
        <w:br/>
      </w:r>
      <w:r w:rsidRPr="00C41EBB">
        <w:rPr>
          <w:sz w:val="28"/>
          <w:szCs w:val="28"/>
        </w:rPr>
        <w:t>на создание центров психолого-педагогической, медицинской и социальной помощи» код классификатора муниципальных правовых актов 2.19 и назначить ответственным за исполнение указанного решения Думы города департамент образования Администрации города.</w:t>
      </w:r>
    </w:p>
    <w:p w:rsidR="00C41EBB" w:rsidRPr="00C41EBB" w:rsidRDefault="00C41EBB" w:rsidP="00C41EB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C41EBB">
        <w:rPr>
          <w:sz w:val="28"/>
          <w:szCs w:val="28"/>
        </w:rPr>
        <w:t xml:space="preserve">2. Утвердить план мероприятий по исполнению отдельных решений </w:t>
      </w:r>
      <w:r>
        <w:rPr>
          <w:sz w:val="28"/>
          <w:szCs w:val="28"/>
        </w:rPr>
        <w:br/>
      </w:r>
      <w:r w:rsidRPr="00C41EBB">
        <w:rPr>
          <w:sz w:val="28"/>
          <w:szCs w:val="28"/>
        </w:rPr>
        <w:t xml:space="preserve">Думы города, принятых на тридцать третьем заседании Думы города </w:t>
      </w:r>
      <w:r w:rsidRPr="00C41EBB">
        <w:rPr>
          <w:sz w:val="28"/>
          <w:szCs w:val="28"/>
          <w:lang w:val="en-US"/>
        </w:rPr>
        <w:t>VII</w:t>
      </w:r>
      <w:r w:rsidRPr="00C41EBB">
        <w:rPr>
          <w:sz w:val="28"/>
          <w:szCs w:val="28"/>
        </w:rPr>
        <w:t xml:space="preserve"> созыва 26.02.2025 (далее – план) согласно приложению.</w:t>
      </w:r>
    </w:p>
    <w:p w:rsidR="00C41EBB" w:rsidRPr="00C41EBB" w:rsidRDefault="00C41EBB" w:rsidP="00C41EBB">
      <w:pPr>
        <w:pStyle w:val="a9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C41EBB">
        <w:rPr>
          <w:sz w:val="28"/>
          <w:szCs w:val="28"/>
        </w:rPr>
        <w:t xml:space="preserve">3. Управлению </w:t>
      </w:r>
      <w:r w:rsidRPr="00C41EBB">
        <w:rPr>
          <w:sz w:val="28"/>
          <w:szCs w:val="28"/>
          <w:shd w:val="clear" w:color="auto" w:fill="FFFFFF"/>
        </w:rPr>
        <w:t>документационного и организационного обеспечения обеспечить контроль за выполнением плана структурными подразделениями Администрации города.</w:t>
      </w:r>
    </w:p>
    <w:p w:rsidR="00C41EBB" w:rsidRP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41EBB">
        <w:rPr>
          <w:rFonts w:eastAsia="Times New Roman" w:cs="Times New Roman"/>
          <w:szCs w:val="28"/>
          <w:shd w:val="clear" w:color="auto" w:fill="FFFFFF"/>
          <w:lang w:eastAsia="ru-RU"/>
        </w:rPr>
        <w:t>4. Установить, что изменение или продление срока исполнения плана производится в порядке, установленном пунктом 9 статьи 17 Регламента Администрации города.</w:t>
      </w:r>
    </w:p>
    <w:p w:rsidR="00C41EBB" w:rsidRP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41EBB">
        <w:rPr>
          <w:rFonts w:eastAsia="Times New Roman" w:cs="Times New Roman"/>
          <w:szCs w:val="28"/>
          <w:shd w:val="clear" w:color="auto" w:fill="FFFFFF"/>
          <w:lang w:eastAsia="ru-RU"/>
        </w:rPr>
        <w:t>5.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41EBB">
        <w:rPr>
          <w:rFonts w:eastAsia="Times New Roman" w:cs="Times New Roman"/>
          <w:szCs w:val="28"/>
          <w:shd w:val="clear" w:color="auto" w:fill="FFFFFF"/>
          <w:lang w:eastAsia="ru-RU"/>
        </w:rPr>
        <w:t>6.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41EBB" w:rsidRP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41EBB" w:rsidRPr="00C41EBB" w:rsidRDefault="00C41EBB" w:rsidP="00C41EBB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 w:rsidRPr="00C41EBB">
        <w:rPr>
          <w:rFonts w:eastAsia="Times New Roman" w:cs="Times New Roman"/>
          <w:szCs w:val="28"/>
          <w:lang w:eastAsia="ru-RU"/>
        </w:rPr>
        <w:lastRenderedPageBreak/>
        <w:t>7. Настоящее распоряжение вступает в силу с момента его издания.</w:t>
      </w:r>
    </w:p>
    <w:p w:rsidR="00C41EBB" w:rsidRPr="00C41EBB" w:rsidRDefault="00C41EBB" w:rsidP="00C41EBB">
      <w:pPr>
        <w:ind w:right="-1" w:firstLine="720"/>
        <w:jc w:val="both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>8. Контроль за выполнением распоряжения оставляю за собой.</w:t>
      </w:r>
    </w:p>
    <w:p w:rsidR="00C41EBB" w:rsidRPr="00C41EBB" w:rsidRDefault="00C41EBB" w:rsidP="00C41EBB">
      <w:pPr>
        <w:tabs>
          <w:tab w:val="left" w:pos="993"/>
        </w:tabs>
        <w:suppressAutoHyphens/>
        <w:rPr>
          <w:rFonts w:eastAsia="Times New Roman"/>
          <w:spacing w:val="-6"/>
          <w:szCs w:val="28"/>
          <w:lang w:eastAsia="ru-RU"/>
        </w:rPr>
      </w:pPr>
    </w:p>
    <w:p w:rsidR="00C41EBB" w:rsidRDefault="00C41EBB" w:rsidP="00C41EBB">
      <w:pPr>
        <w:tabs>
          <w:tab w:val="left" w:pos="993"/>
        </w:tabs>
        <w:suppressAutoHyphens/>
        <w:rPr>
          <w:rFonts w:eastAsia="Times New Roman"/>
          <w:spacing w:val="-6"/>
          <w:szCs w:val="28"/>
          <w:lang w:eastAsia="ru-RU"/>
        </w:rPr>
      </w:pPr>
    </w:p>
    <w:p w:rsidR="00C41EBB" w:rsidRPr="00C41EBB" w:rsidRDefault="00C41EBB" w:rsidP="00C41EBB">
      <w:pPr>
        <w:tabs>
          <w:tab w:val="left" w:pos="993"/>
        </w:tabs>
        <w:suppressAutoHyphens/>
        <w:rPr>
          <w:rFonts w:eastAsia="Times New Roman"/>
          <w:spacing w:val="-6"/>
          <w:szCs w:val="28"/>
          <w:lang w:eastAsia="ru-RU"/>
        </w:rPr>
      </w:pPr>
    </w:p>
    <w:p w:rsidR="00C41EBB" w:rsidRPr="00C41EBB" w:rsidRDefault="00C41EBB" w:rsidP="00C41EBB">
      <w:pPr>
        <w:tabs>
          <w:tab w:val="left" w:pos="993"/>
        </w:tabs>
        <w:suppressAutoHyphens/>
        <w:rPr>
          <w:rFonts w:eastAsia="Times New Roman"/>
          <w:spacing w:val="-6"/>
          <w:szCs w:val="28"/>
          <w:lang w:eastAsia="ru-RU"/>
        </w:rPr>
      </w:pPr>
      <w:r w:rsidRPr="00C41EBB">
        <w:rPr>
          <w:rFonts w:eastAsia="Times New Roman"/>
          <w:spacing w:val="-6"/>
          <w:szCs w:val="28"/>
          <w:lang w:eastAsia="ru-RU"/>
        </w:rPr>
        <w:t xml:space="preserve">Управляющий делами </w:t>
      </w:r>
    </w:p>
    <w:p w:rsidR="00C41EBB" w:rsidRDefault="00C41EBB" w:rsidP="00C41EBB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  <w:r w:rsidRPr="00C41EBB">
        <w:rPr>
          <w:rFonts w:eastAsia="Times New Roman"/>
          <w:spacing w:val="-6"/>
          <w:szCs w:val="28"/>
          <w:lang w:eastAsia="ru-RU"/>
        </w:rPr>
        <w:t xml:space="preserve">Администрации города </w:t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</w:r>
      <w:r w:rsidRPr="00C41EBB">
        <w:rPr>
          <w:rFonts w:eastAsia="Times New Roman"/>
          <w:spacing w:val="-6"/>
          <w:szCs w:val="28"/>
          <w:lang w:eastAsia="ru-RU"/>
        </w:rPr>
        <w:tab/>
        <w:t xml:space="preserve">          И.С. Вербовская</w:t>
      </w:r>
    </w:p>
    <w:p w:rsidR="00C41EBB" w:rsidRDefault="00C41EBB" w:rsidP="00C41EBB">
      <w:pPr>
        <w:tabs>
          <w:tab w:val="left" w:pos="993"/>
        </w:tabs>
        <w:suppressAutoHyphens/>
        <w:rPr>
          <w:rFonts w:eastAsia="Times New Roman"/>
          <w:spacing w:val="-6"/>
          <w:szCs w:val="28"/>
          <w:lang w:eastAsia="ru-RU"/>
        </w:rPr>
      </w:pPr>
    </w:p>
    <w:p w:rsidR="00C41EBB" w:rsidRPr="00C41EBB" w:rsidRDefault="00C41EBB" w:rsidP="00C41EBB">
      <w:pPr>
        <w:tabs>
          <w:tab w:val="left" w:pos="993"/>
        </w:tabs>
        <w:suppressAutoHyphens/>
        <w:rPr>
          <w:rFonts w:cs="Times New Roman"/>
          <w:szCs w:val="28"/>
        </w:rPr>
      </w:pPr>
    </w:p>
    <w:p w:rsidR="00C41EBB" w:rsidRPr="00BA1D7F" w:rsidRDefault="00C41EBB" w:rsidP="00C41EBB">
      <w:pPr>
        <w:tabs>
          <w:tab w:val="left" w:pos="709"/>
        </w:tabs>
        <w:ind w:firstLine="5954"/>
        <w:rPr>
          <w:rFonts w:cs="Times New Roman"/>
          <w:sz w:val="20"/>
          <w:szCs w:val="20"/>
        </w:rPr>
        <w:sectPr w:rsidR="00C41EBB" w:rsidRPr="00BA1D7F" w:rsidSect="00C41EBB">
          <w:headerReference w:type="default" r:id="rId7"/>
          <w:headerReference w:type="first" r:id="rId8"/>
          <w:pgSz w:w="11906" w:h="16838"/>
          <w:pgMar w:top="1135" w:right="567" w:bottom="426" w:left="1701" w:header="709" w:footer="709" w:gutter="0"/>
          <w:cols w:space="708"/>
          <w:titlePg/>
          <w:docGrid w:linePitch="381"/>
        </w:sectPr>
      </w:pPr>
    </w:p>
    <w:p w:rsidR="00C41EBB" w:rsidRPr="00C41EBB" w:rsidRDefault="00C41EBB" w:rsidP="00C41EBB">
      <w:pPr>
        <w:tabs>
          <w:tab w:val="left" w:pos="709"/>
        </w:tabs>
        <w:ind w:left="4956" w:firstLine="5954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 xml:space="preserve">Приложение </w:t>
      </w:r>
    </w:p>
    <w:p w:rsidR="00C41EBB" w:rsidRPr="00C41EBB" w:rsidRDefault="00C41EBB" w:rsidP="00C41EBB">
      <w:pPr>
        <w:ind w:left="4956" w:firstLine="5954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 xml:space="preserve">к распоряжению </w:t>
      </w:r>
    </w:p>
    <w:p w:rsidR="00C41EBB" w:rsidRPr="00C41EBB" w:rsidRDefault="00C41EBB" w:rsidP="00C41EBB">
      <w:pPr>
        <w:ind w:left="4956" w:firstLine="5954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>Администрации города</w:t>
      </w:r>
    </w:p>
    <w:p w:rsidR="00C41EBB" w:rsidRPr="00C41EBB" w:rsidRDefault="00C41EBB" w:rsidP="00C41EBB">
      <w:pPr>
        <w:ind w:left="4956" w:firstLine="5954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>от ____________ № _________</w:t>
      </w:r>
    </w:p>
    <w:p w:rsidR="00C41EBB" w:rsidRPr="00C41EBB" w:rsidRDefault="00C41EBB" w:rsidP="00C41EBB">
      <w:pPr>
        <w:ind w:firstLine="708"/>
        <w:rPr>
          <w:rFonts w:cs="Times New Roman"/>
          <w:sz w:val="20"/>
          <w:szCs w:val="28"/>
        </w:rPr>
      </w:pPr>
    </w:p>
    <w:p w:rsidR="00C41EBB" w:rsidRPr="00C41EBB" w:rsidRDefault="00C41EBB" w:rsidP="00C41EBB">
      <w:pPr>
        <w:ind w:firstLine="708"/>
        <w:rPr>
          <w:rFonts w:cs="Times New Roman"/>
          <w:sz w:val="20"/>
          <w:szCs w:val="28"/>
        </w:rPr>
      </w:pPr>
    </w:p>
    <w:p w:rsidR="00C41EBB" w:rsidRPr="00C41EBB" w:rsidRDefault="00C41EBB" w:rsidP="00C41EBB">
      <w:pPr>
        <w:tabs>
          <w:tab w:val="left" w:pos="851"/>
        </w:tabs>
        <w:jc w:val="center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>План мероприятий</w:t>
      </w:r>
    </w:p>
    <w:p w:rsidR="00C41EBB" w:rsidRPr="00C41EBB" w:rsidRDefault="00C41EBB" w:rsidP="00C41EBB">
      <w:pPr>
        <w:tabs>
          <w:tab w:val="left" w:pos="851"/>
        </w:tabs>
        <w:jc w:val="center"/>
        <w:rPr>
          <w:rFonts w:cs="Times New Roman"/>
          <w:szCs w:val="28"/>
        </w:rPr>
      </w:pPr>
      <w:r w:rsidRPr="00C41EBB">
        <w:rPr>
          <w:rFonts w:cs="Times New Roman"/>
          <w:szCs w:val="28"/>
        </w:rPr>
        <w:t>по исполнению отдельных решений Думы города,</w:t>
      </w:r>
    </w:p>
    <w:p w:rsidR="00C41EBB" w:rsidRPr="00C41EBB" w:rsidRDefault="00C41EBB" w:rsidP="00C41EBB">
      <w:pPr>
        <w:tabs>
          <w:tab w:val="left" w:pos="851"/>
        </w:tabs>
        <w:jc w:val="center"/>
        <w:rPr>
          <w:szCs w:val="28"/>
        </w:rPr>
      </w:pPr>
      <w:r w:rsidRPr="00C41EBB">
        <w:rPr>
          <w:rFonts w:cs="Times New Roman"/>
          <w:szCs w:val="28"/>
        </w:rPr>
        <w:t xml:space="preserve"> принятых на </w:t>
      </w:r>
      <w:r w:rsidRPr="00C41EBB">
        <w:rPr>
          <w:szCs w:val="28"/>
        </w:rPr>
        <w:t xml:space="preserve">тридцать третьем заседании Думы города </w:t>
      </w:r>
      <w:r w:rsidRPr="00C41EBB">
        <w:rPr>
          <w:szCs w:val="28"/>
          <w:lang w:val="en-US"/>
        </w:rPr>
        <w:t>VII</w:t>
      </w:r>
      <w:r w:rsidRPr="00C41EBB">
        <w:rPr>
          <w:szCs w:val="28"/>
        </w:rPr>
        <w:t xml:space="preserve"> созыва 26.02.2025</w:t>
      </w:r>
    </w:p>
    <w:p w:rsidR="00C41EBB" w:rsidRPr="00C41EBB" w:rsidRDefault="00C41EBB" w:rsidP="00C41EBB">
      <w:pPr>
        <w:tabs>
          <w:tab w:val="left" w:pos="851"/>
        </w:tabs>
        <w:rPr>
          <w:sz w:val="8"/>
          <w:szCs w:val="26"/>
        </w:rPr>
      </w:pPr>
    </w:p>
    <w:tbl>
      <w:tblPr>
        <w:tblStyle w:val="a3"/>
        <w:tblW w:w="1474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3974"/>
        <w:gridCol w:w="3828"/>
        <w:gridCol w:w="3402"/>
        <w:gridCol w:w="2835"/>
      </w:tblGrid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№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п/п</w:t>
            </w:r>
          </w:p>
        </w:tc>
        <w:tc>
          <w:tcPr>
            <w:tcW w:w="3974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Решение Думы города 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41EBB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Поручение / перечень муниципальных правовых актов (далее – МПА), подлежащих отмене, изменению 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или принятию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Срок выполнения поручений (издание МПА, направление проекта решения Думы города 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в Думу города, осуществление иных мероприятий) </w:t>
            </w: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ind w:left="459" w:hanging="457"/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Исполнитель</w:t>
            </w:r>
          </w:p>
        </w:tc>
      </w:tr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2C7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B" w:rsidRDefault="00C41EBB" w:rsidP="00C41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C2C7C">
              <w:rPr>
                <w:sz w:val="26"/>
                <w:szCs w:val="26"/>
              </w:rPr>
              <w:t xml:space="preserve">т 26.02.2025 № 731-VII </w:t>
            </w:r>
            <w:r w:rsidRPr="007C2C7C">
              <w:rPr>
                <w:sz w:val="26"/>
                <w:szCs w:val="26"/>
              </w:rPr>
              <w:br/>
              <w:t xml:space="preserve">«Об условиях приватизации муниципального имущества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при реализации субъектами малого и среднего предпринимательства преимущественного права </w:t>
            </w:r>
            <w:r w:rsidRPr="007C2C7C">
              <w:rPr>
                <w:sz w:val="26"/>
                <w:szCs w:val="26"/>
              </w:rPr>
              <w:br/>
              <w:t xml:space="preserve">на приобретение арендуемого имущества (встроенное нежилое помещение, расположенное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адресу: г. Сургут, </w:t>
            </w:r>
          </w:p>
          <w:p w:rsidR="00C41EBB" w:rsidRPr="007C2C7C" w:rsidRDefault="00C41EBB" w:rsidP="00C41EBB">
            <w:pPr>
              <w:rPr>
                <w:sz w:val="26"/>
                <w:szCs w:val="26"/>
              </w:rPr>
            </w:pPr>
            <w:proofErr w:type="spellStart"/>
            <w:r w:rsidRPr="007C2C7C">
              <w:rPr>
                <w:sz w:val="26"/>
                <w:szCs w:val="26"/>
              </w:rPr>
              <w:t>бульв</w:t>
            </w:r>
            <w:proofErr w:type="spellEnd"/>
            <w:r w:rsidRPr="007C2C7C">
              <w:rPr>
                <w:sz w:val="26"/>
                <w:szCs w:val="26"/>
              </w:rPr>
              <w:t>. Свободы, д. 8)»</w:t>
            </w: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осуществить мероприятия </w:t>
            </w:r>
            <w:r w:rsidRPr="007C2C7C">
              <w:rPr>
                <w:sz w:val="26"/>
                <w:szCs w:val="26"/>
              </w:rPr>
              <w:br/>
              <w:t xml:space="preserve">по приватизации муниципального имущества, предусмотренные Федеральным законом от 22.07.2008 </w:t>
            </w:r>
            <w:r w:rsidRPr="007C2C7C">
              <w:rPr>
                <w:sz w:val="26"/>
                <w:szCs w:val="26"/>
              </w:rPr>
              <w:br/>
              <w:t xml:space="preserve">№ 159-ФЗ «Об особенностях отчуждения движимого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и недвижимого имущества, находящегося в </w:t>
            </w:r>
            <w:proofErr w:type="spellStart"/>
            <w:r w:rsidRPr="007C2C7C">
              <w:rPr>
                <w:sz w:val="26"/>
                <w:szCs w:val="26"/>
              </w:rPr>
              <w:t>государст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C7C">
              <w:rPr>
                <w:sz w:val="26"/>
                <w:szCs w:val="26"/>
              </w:rPr>
              <w:t xml:space="preserve">венной или в муниципальной собственности и арендуемого субъектами малого и среднего предпринимательства,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и о внесении изменений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в отдельные законодательные акты Российской Федерации»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18.07.2025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департамент имущественных </w:t>
            </w:r>
            <w:r w:rsidRPr="007C2C7C">
              <w:rPr>
                <w:sz w:val="26"/>
                <w:szCs w:val="26"/>
              </w:rPr>
              <w:br/>
              <w:t>и земельных отношений</w:t>
            </w:r>
          </w:p>
        </w:tc>
      </w:tr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2C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B" w:rsidRDefault="00C41EBB" w:rsidP="00C41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C2C7C">
              <w:rPr>
                <w:sz w:val="26"/>
                <w:szCs w:val="26"/>
              </w:rPr>
              <w:t xml:space="preserve">т 26.02.2025 № 732-VII </w:t>
            </w:r>
            <w:r w:rsidRPr="007C2C7C">
              <w:rPr>
                <w:sz w:val="26"/>
                <w:szCs w:val="26"/>
              </w:rPr>
              <w:br/>
              <w:t xml:space="preserve">«Об условиях приватизации муниципального имущества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при реализации субъектами малого и среднего предпринимательства преимущественного права </w:t>
            </w:r>
          </w:p>
          <w:p w:rsidR="00C41EBB" w:rsidRPr="007C2C7C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на приобретение арендуемого имущества (нежилое здание, расположенное по адресу: </w:t>
            </w:r>
            <w:r w:rsidRPr="007C2C7C">
              <w:rPr>
                <w:sz w:val="26"/>
                <w:szCs w:val="26"/>
              </w:rPr>
              <w:br/>
              <w:t xml:space="preserve">г. Сургут, ул. Сибирская, </w:t>
            </w:r>
            <w:r w:rsidRPr="007C2C7C">
              <w:rPr>
                <w:sz w:val="26"/>
                <w:szCs w:val="26"/>
              </w:rPr>
              <w:br/>
              <w:t>д. 14, с земельным участком)»</w:t>
            </w: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осуществить мероприятия </w:t>
            </w:r>
            <w:r w:rsidRPr="007C2C7C">
              <w:rPr>
                <w:sz w:val="26"/>
                <w:szCs w:val="26"/>
              </w:rPr>
              <w:br/>
              <w:t xml:space="preserve">по приватизации муниципального имущества, предусмотренные Федеральным законом от 22.07.2008 </w:t>
            </w:r>
            <w:r w:rsidRPr="007C2C7C">
              <w:rPr>
                <w:sz w:val="26"/>
                <w:szCs w:val="26"/>
              </w:rPr>
              <w:br/>
              <w:t xml:space="preserve">№ 159-ФЗ «Об особенностях отчуждения движимого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и недвижимого имущества, находящегося в </w:t>
            </w:r>
            <w:proofErr w:type="spellStart"/>
            <w:r w:rsidRPr="007C2C7C">
              <w:rPr>
                <w:sz w:val="26"/>
                <w:szCs w:val="26"/>
              </w:rPr>
              <w:t>государст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C7C">
              <w:rPr>
                <w:sz w:val="26"/>
                <w:szCs w:val="26"/>
              </w:rPr>
              <w:t xml:space="preserve">венной или в муниципальной собственности и арендуемого субъектами малого и среднего предпринимательства,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и о внесении изменений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в отдельные законодательные акты Российской Федерации»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01.08.2025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департамент имущественных </w:t>
            </w:r>
            <w:r w:rsidRPr="007C2C7C">
              <w:rPr>
                <w:sz w:val="26"/>
                <w:szCs w:val="26"/>
              </w:rPr>
              <w:br/>
              <w:t>и земельных отношений</w:t>
            </w:r>
          </w:p>
        </w:tc>
      </w:tr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2C7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B" w:rsidRDefault="00C41EBB" w:rsidP="00C41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C2C7C">
              <w:rPr>
                <w:sz w:val="26"/>
                <w:szCs w:val="26"/>
              </w:rPr>
              <w:t xml:space="preserve">т 26.02.2025 № 734-VII </w:t>
            </w:r>
            <w:r w:rsidRPr="007C2C7C">
              <w:rPr>
                <w:sz w:val="26"/>
                <w:szCs w:val="26"/>
              </w:rPr>
              <w:br/>
              <w:t xml:space="preserve">«О реализации права органов местного самоуправления муниципального образования городской округ Сургут </w:t>
            </w:r>
            <w:r w:rsidRPr="007C2C7C">
              <w:rPr>
                <w:sz w:val="26"/>
                <w:szCs w:val="26"/>
              </w:rPr>
              <w:br/>
              <w:t xml:space="preserve">Ханты-Мансийского автономного округа – Югры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на создание центров </w:t>
            </w:r>
          </w:p>
          <w:p w:rsidR="00C41EBB" w:rsidRPr="007C2C7C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психолого-педагогической, медицинской и социальной помощи»</w:t>
            </w: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привести в соответствие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с решением Думы города: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1) решение Думы города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от 29.04.2010 № 726-</w:t>
            </w:r>
            <w:r w:rsidRPr="007C2C7C">
              <w:rPr>
                <w:sz w:val="26"/>
                <w:szCs w:val="26"/>
                <w:lang w:val="en-US"/>
              </w:rPr>
              <w:t>IV</w:t>
            </w:r>
            <w:r w:rsidRPr="007C2C7C">
              <w:rPr>
                <w:sz w:val="26"/>
                <w:szCs w:val="26"/>
              </w:rPr>
              <w:t xml:space="preserve"> ДГ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«О Положении о департаменте образования Администрации города»;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2) приказ департамента образования об утверждении состава психолого-медико-педагогической комиссии 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департамент образования</w:t>
            </w:r>
          </w:p>
        </w:tc>
      </w:tr>
    </w:tbl>
    <w:p w:rsidR="00C41EBB" w:rsidRDefault="00C41EBB"/>
    <w:tbl>
      <w:tblPr>
        <w:tblStyle w:val="a3"/>
        <w:tblW w:w="1474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3974"/>
        <w:gridCol w:w="3828"/>
        <w:gridCol w:w="3402"/>
        <w:gridCol w:w="2835"/>
      </w:tblGrid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2C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B" w:rsidRDefault="00C41EBB" w:rsidP="00C41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C2C7C">
              <w:rPr>
                <w:sz w:val="26"/>
                <w:szCs w:val="26"/>
              </w:rPr>
              <w:t xml:space="preserve">т 28.02.2025 № 738-VII </w:t>
            </w:r>
            <w:r w:rsidRPr="007C2C7C">
              <w:rPr>
                <w:sz w:val="26"/>
                <w:szCs w:val="26"/>
              </w:rPr>
              <w:br/>
              <w:t xml:space="preserve">«О рассмотрении требования прокурора города Сургута </w:t>
            </w:r>
          </w:p>
          <w:p w:rsidR="00C41EBB" w:rsidRPr="007C2C7C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об изменении нормативного правового акта с целью исключения выявленных </w:t>
            </w:r>
            <w:proofErr w:type="spellStart"/>
            <w:r w:rsidRPr="007C2C7C">
              <w:rPr>
                <w:sz w:val="26"/>
                <w:szCs w:val="26"/>
              </w:rPr>
              <w:t>коррупциогенных</w:t>
            </w:r>
            <w:proofErr w:type="spellEnd"/>
            <w:r w:rsidRPr="007C2C7C">
              <w:rPr>
                <w:sz w:val="26"/>
                <w:szCs w:val="26"/>
              </w:rPr>
              <w:t xml:space="preserve"> факторов»</w:t>
            </w: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подготовить и направить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в Думу города проект решения о внесении изменений </w:t>
            </w:r>
            <w:r w:rsidRPr="007C2C7C">
              <w:rPr>
                <w:sz w:val="26"/>
                <w:szCs w:val="26"/>
              </w:rPr>
              <w:br/>
              <w:t xml:space="preserve">в решение Думы города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от 26.12.2017 № 206-VI ДГ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Правилах благоустройства территории города Сургута» 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18.07.2025</w:t>
            </w: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департамент городского хозяйства</w:t>
            </w:r>
          </w:p>
        </w:tc>
      </w:tr>
      <w:tr w:rsidR="00C41EBB" w:rsidRPr="007C2C7C" w:rsidTr="00C41EBB">
        <w:tc>
          <w:tcPr>
            <w:tcW w:w="704" w:type="dxa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B" w:rsidRDefault="00C41EBB" w:rsidP="00C41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C2C7C">
              <w:rPr>
                <w:sz w:val="26"/>
                <w:szCs w:val="26"/>
              </w:rPr>
              <w:t xml:space="preserve">т 28.02.2025 № 743-VII </w:t>
            </w:r>
            <w:r w:rsidRPr="007C2C7C">
              <w:rPr>
                <w:sz w:val="26"/>
                <w:szCs w:val="26"/>
              </w:rPr>
              <w:br/>
              <w:t xml:space="preserve">«О внесении изменений </w:t>
            </w:r>
            <w:r w:rsidRPr="007C2C7C">
              <w:rPr>
                <w:sz w:val="26"/>
                <w:szCs w:val="26"/>
              </w:rPr>
              <w:br/>
              <w:t xml:space="preserve">в решение Думы города </w:t>
            </w:r>
            <w:r w:rsidRPr="007C2C7C">
              <w:rPr>
                <w:sz w:val="26"/>
                <w:szCs w:val="26"/>
              </w:rPr>
              <w:br/>
              <w:t xml:space="preserve">от 02.12.2021 № 31-VII ДГ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делегировании депутатов Думы города для участия </w:t>
            </w:r>
          </w:p>
          <w:p w:rsidR="00C41EBB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в деятельности комиссий, групп, советов, других совещательных </w:t>
            </w:r>
          </w:p>
          <w:p w:rsidR="00C41EBB" w:rsidRPr="007C2C7C" w:rsidRDefault="00C41EBB" w:rsidP="00C41EBB">
            <w:pPr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и координационных органов»</w:t>
            </w: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1) привести в соответствие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 решением Думы города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(в части актуализации составов коллегиальных органов):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- распоряжение Администрации города от 02.05.2024 № 2208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создании комиссии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градостроительному зонированию и о признании утратившими силу некоторых муниципальных правовых актов»;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- распоряжение Администрации города от 18.05.2022 № 859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создании рабочей группы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утверждению местных нормативов градостроительного проектирования на территории муниципального образования городской округ Сургут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Ханты-Мансийского автономного округа – Югры»;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</w:tc>
        <w:tc>
          <w:tcPr>
            <w:tcW w:w="2835" w:type="dxa"/>
          </w:tcPr>
          <w:p w:rsidR="00C41EBB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департамент архитектуры 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и градостроительства</w:t>
            </w:r>
          </w:p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41EBB" w:rsidRDefault="00C41EBB"/>
    <w:tbl>
      <w:tblPr>
        <w:tblStyle w:val="a3"/>
        <w:tblW w:w="1474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3974"/>
        <w:gridCol w:w="3828"/>
        <w:gridCol w:w="3402"/>
        <w:gridCol w:w="2835"/>
      </w:tblGrid>
      <w:tr w:rsidR="00C41EBB" w:rsidRPr="007C2C7C" w:rsidTr="00C41EBB">
        <w:tc>
          <w:tcPr>
            <w:tcW w:w="704" w:type="dxa"/>
            <w:vMerge w:val="restart"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EBB" w:rsidRPr="007C2C7C" w:rsidRDefault="00C41EBB" w:rsidP="00C41EBB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2) привести в соответствие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 решением Думы города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(в части актуализации состава коллегиального органа) распоряжение Администрации города от 18.03.2024 № 1216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создании комиссии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соглашениям о защите </w:t>
            </w:r>
            <w:r w:rsidRPr="007C2C7C">
              <w:rPr>
                <w:sz w:val="26"/>
                <w:szCs w:val="26"/>
              </w:rPr>
              <w:br/>
              <w:t>и поощрении капиталовложений»;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C41EBB" w:rsidRPr="007C2C7C" w:rsidTr="00C41EBB">
        <w:tc>
          <w:tcPr>
            <w:tcW w:w="704" w:type="dxa"/>
            <w:vMerge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EBB" w:rsidRPr="007C2C7C" w:rsidRDefault="00C41EBB" w:rsidP="00C41EBB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3) привести в соответствие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 решением Думы города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(в части актуализации состава коллегиального органа) распоряжение Администрации города от 31.05.2024 № 2695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создании рабочей группы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вектору развития «Гармоничное общество» направления «Гражданское общество» Стратегии социально-экономического развития города Сургута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2036 года с целевыми ориентирами до 2050 года»;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управление </w:t>
            </w:r>
            <w:r w:rsidRPr="007C2C7C">
              <w:rPr>
                <w:sz w:val="26"/>
                <w:szCs w:val="26"/>
              </w:rPr>
              <w:br/>
              <w:t>по вопросам общественной безопасности</w:t>
            </w:r>
          </w:p>
        </w:tc>
      </w:tr>
      <w:tr w:rsidR="00C41EBB" w:rsidRPr="007C2C7C" w:rsidTr="00C41EBB">
        <w:tc>
          <w:tcPr>
            <w:tcW w:w="704" w:type="dxa"/>
            <w:vMerge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EBB" w:rsidRPr="007C2C7C" w:rsidRDefault="00C41EBB" w:rsidP="00C41EBB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4) привести в соответствие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 решением Думы города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(в части актуализации состава коллегиального органа) постановление Администрации города от 11.07.2024 № 3562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«О создании координационного совета по вопросам экологии при Администрации города </w:t>
            </w:r>
            <w:r w:rsidRPr="007C2C7C">
              <w:rPr>
                <w:sz w:val="26"/>
                <w:szCs w:val="26"/>
              </w:rPr>
              <w:br/>
              <w:t xml:space="preserve">и рабочей группы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при координационном совете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по вопросам экологии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при Администрации города»;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департамент городского хозяйства</w:t>
            </w:r>
          </w:p>
        </w:tc>
      </w:tr>
      <w:tr w:rsidR="00C41EBB" w:rsidRPr="007C2C7C" w:rsidTr="00C41EBB">
        <w:tc>
          <w:tcPr>
            <w:tcW w:w="704" w:type="dxa"/>
            <w:vMerge/>
          </w:tcPr>
          <w:p w:rsidR="00C41EBB" w:rsidRPr="007C2C7C" w:rsidRDefault="00C41EBB" w:rsidP="00C41EB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EBB" w:rsidRPr="007C2C7C" w:rsidRDefault="00C41EBB" w:rsidP="00C41EBB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C2C7C">
              <w:rPr>
                <w:sz w:val="26"/>
                <w:szCs w:val="26"/>
              </w:rPr>
              <w:t xml:space="preserve">) привести в соответствие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с решением Думы города </w:t>
            </w:r>
          </w:p>
          <w:p w:rsidR="00C41EBB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 xml:space="preserve">(в части актуализации состава коллегиального органа) распоряжение Администрации города от 29.10.2024 № 6500 «Об организации работы </w:t>
            </w:r>
          </w:p>
          <w:p w:rsidR="00C41EBB" w:rsidRPr="007C2C7C" w:rsidRDefault="00C41EBB" w:rsidP="00C41E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по определению очередности проведения капитального ремонта объектов муниципальных учреждений, курируемых управлением физической культуры и спорта Администрации города»</w:t>
            </w:r>
          </w:p>
        </w:tc>
        <w:tc>
          <w:tcPr>
            <w:tcW w:w="3402" w:type="dxa"/>
          </w:tcPr>
          <w:p w:rsidR="00C41EBB" w:rsidRPr="007C2C7C" w:rsidRDefault="00C41EBB" w:rsidP="00C41EBB">
            <w:pPr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до 01.05.2025</w:t>
            </w:r>
          </w:p>
        </w:tc>
        <w:tc>
          <w:tcPr>
            <w:tcW w:w="2835" w:type="dxa"/>
          </w:tcPr>
          <w:p w:rsidR="00C41EBB" w:rsidRPr="007C2C7C" w:rsidRDefault="00C41EBB" w:rsidP="00C41EB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C2C7C">
              <w:rPr>
                <w:sz w:val="26"/>
                <w:szCs w:val="26"/>
              </w:rPr>
              <w:t>управление физической культуры и спорта</w:t>
            </w:r>
          </w:p>
        </w:tc>
      </w:tr>
    </w:tbl>
    <w:p w:rsidR="00C41EBB" w:rsidRDefault="00C41EBB" w:rsidP="00C41EBB">
      <w:pPr>
        <w:spacing w:after="160" w:line="259" w:lineRule="auto"/>
        <w:rPr>
          <w:rFonts w:cs="Times New Roman"/>
          <w:sz w:val="27"/>
          <w:szCs w:val="27"/>
        </w:rPr>
      </w:pPr>
    </w:p>
    <w:p w:rsidR="00C41EBB" w:rsidRDefault="00C41EBB" w:rsidP="00C41EBB">
      <w:pPr>
        <w:spacing w:after="160" w:line="259" w:lineRule="auto"/>
        <w:rPr>
          <w:rFonts w:cs="Times New Roman"/>
          <w:sz w:val="27"/>
          <w:szCs w:val="27"/>
        </w:rPr>
        <w:sectPr w:rsidR="00C41EBB" w:rsidSect="00C41EBB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  <w:r>
        <w:rPr>
          <w:rFonts w:cs="Times New Roman"/>
          <w:sz w:val="27"/>
          <w:szCs w:val="27"/>
        </w:rPr>
        <w:br w:type="page"/>
      </w:r>
    </w:p>
    <w:p w:rsidR="00F865B3" w:rsidRPr="00C41EBB" w:rsidRDefault="00F865B3" w:rsidP="00C41EBB">
      <w:pPr>
        <w:rPr>
          <w:sz w:val="12"/>
        </w:rPr>
      </w:pPr>
    </w:p>
    <w:sectPr w:rsidR="00F865B3" w:rsidRPr="00C41EBB" w:rsidSect="00C41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12" w:rsidRDefault="00560E12" w:rsidP="00C41EBB">
      <w:r>
        <w:separator/>
      </w:r>
    </w:p>
  </w:endnote>
  <w:endnote w:type="continuationSeparator" w:id="0">
    <w:p w:rsidR="00560E12" w:rsidRDefault="00560E12" w:rsidP="00C4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913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913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913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12" w:rsidRDefault="00560E12" w:rsidP="00C41EBB">
      <w:r>
        <w:separator/>
      </w:r>
    </w:p>
  </w:footnote>
  <w:footnote w:type="continuationSeparator" w:id="0">
    <w:p w:rsidR="00560E12" w:rsidRDefault="00560E12" w:rsidP="00C4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3934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EBB" w:rsidRPr="00C41EBB" w:rsidRDefault="00C41EBB">
        <w:pPr>
          <w:pStyle w:val="a4"/>
          <w:jc w:val="center"/>
          <w:rPr>
            <w:sz w:val="20"/>
            <w:szCs w:val="20"/>
          </w:rPr>
        </w:pPr>
        <w:r w:rsidRPr="00C41EBB">
          <w:rPr>
            <w:sz w:val="20"/>
            <w:szCs w:val="20"/>
          </w:rPr>
          <w:fldChar w:fldCharType="begin"/>
        </w:r>
        <w:r w:rsidRPr="00C41EBB">
          <w:rPr>
            <w:sz w:val="20"/>
            <w:szCs w:val="20"/>
          </w:rPr>
          <w:instrText>PAGE   \* MERGEFORMAT</w:instrText>
        </w:r>
        <w:r w:rsidRPr="00C41EBB">
          <w:rPr>
            <w:sz w:val="20"/>
            <w:szCs w:val="20"/>
          </w:rPr>
          <w:fldChar w:fldCharType="separate"/>
        </w:r>
        <w:r w:rsidR="00A96DCC">
          <w:rPr>
            <w:noProof/>
            <w:sz w:val="20"/>
            <w:szCs w:val="20"/>
          </w:rPr>
          <w:t>7</w:t>
        </w:r>
        <w:r w:rsidRPr="00C41EBB">
          <w:rPr>
            <w:sz w:val="20"/>
            <w:szCs w:val="20"/>
          </w:rPr>
          <w:fldChar w:fldCharType="end"/>
        </w:r>
      </w:p>
    </w:sdtContent>
  </w:sdt>
  <w:p w:rsidR="00C41EBB" w:rsidRDefault="00C41E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7245990"/>
      <w:docPartObj>
        <w:docPartGallery w:val="Page Numbers (Top of Page)"/>
        <w:docPartUnique/>
      </w:docPartObj>
    </w:sdtPr>
    <w:sdtEndPr/>
    <w:sdtContent>
      <w:p w:rsidR="00C41EBB" w:rsidRPr="00C41EBB" w:rsidRDefault="00C41EBB">
        <w:pPr>
          <w:pStyle w:val="a4"/>
          <w:jc w:val="center"/>
          <w:rPr>
            <w:sz w:val="20"/>
            <w:szCs w:val="20"/>
          </w:rPr>
        </w:pPr>
        <w:r w:rsidRPr="00C41EBB">
          <w:rPr>
            <w:sz w:val="20"/>
            <w:szCs w:val="20"/>
          </w:rPr>
          <w:fldChar w:fldCharType="begin"/>
        </w:r>
        <w:r w:rsidRPr="00C41EBB">
          <w:rPr>
            <w:sz w:val="20"/>
            <w:szCs w:val="20"/>
          </w:rPr>
          <w:instrText>PAGE   \* MERGEFORMAT</w:instrText>
        </w:r>
        <w:r w:rsidRPr="00C41EBB">
          <w:rPr>
            <w:sz w:val="20"/>
            <w:szCs w:val="20"/>
          </w:rPr>
          <w:fldChar w:fldCharType="separate"/>
        </w:r>
        <w:r w:rsidR="009913CA">
          <w:rPr>
            <w:noProof/>
            <w:sz w:val="20"/>
            <w:szCs w:val="20"/>
          </w:rPr>
          <w:t>1</w:t>
        </w:r>
        <w:r w:rsidRPr="00C41EBB">
          <w:rPr>
            <w:sz w:val="20"/>
            <w:szCs w:val="20"/>
          </w:rPr>
          <w:fldChar w:fldCharType="end"/>
        </w:r>
      </w:p>
    </w:sdtContent>
  </w:sdt>
  <w:p w:rsidR="00C41EBB" w:rsidRDefault="00C41E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913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4D8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6DC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1EB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1EB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41EBB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913CA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9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68D"/>
    <w:multiLevelType w:val="hybridMultilevel"/>
    <w:tmpl w:val="B882F680"/>
    <w:lvl w:ilvl="0" w:tplc="AB429A98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BB"/>
    <w:rsid w:val="00560E12"/>
    <w:rsid w:val="00924D41"/>
    <w:rsid w:val="00974D82"/>
    <w:rsid w:val="009913CA"/>
    <w:rsid w:val="00A96DCC"/>
    <w:rsid w:val="00AD2E3B"/>
    <w:rsid w:val="00BD4DF0"/>
    <w:rsid w:val="00C41EBB"/>
    <w:rsid w:val="00F865B3"/>
    <w:rsid w:val="00F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2E12D4-7426-4BC4-8FF9-376FED1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E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1EB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1E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EBB"/>
    <w:rPr>
      <w:rFonts w:ascii="Times New Roman" w:hAnsi="Times New Roman"/>
      <w:sz w:val="28"/>
    </w:rPr>
  </w:style>
  <w:style w:type="character" w:styleId="a8">
    <w:name w:val="page number"/>
    <w:basedOn w:val="a0"/>
    <w:rsid w:val="00C41EBB"/>
  </w:style>
  <w:style w:type="paragraph" w:styleId="a9">
    <w:name w:val="Normal (Web)"/>
    <w:basedOn w:val="a"/>
    <w:uiPriority w:val="99"/>
    <w:unhideWhenUsed/>
    <w:rsid w:val="00C41EB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41EBB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2025-03-27T10:45:00Z</cp:lastPrinted>
  <dcterms:created xsi:type="dcterms:W3CDTF">2025-04-01T04:28:00Z</dcterms:created>
  <dcterms:modified xsi:type="dcterms:W3CDTF">2025-04-01T04:28:00Z</dcterms:modified>
</cp:coreProperties>
</file>