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B21BA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B21BA" w:rsidRDefault="00EB21B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3694953" r:id="rId7"/>
              </w:object>
            </w:r>
          </w:p>
          <w:p w:rsidR="00EB21BA" w:rsidRDefault="00EB21B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EB21BA" w:rsidRPr="005541F0" w:rsidRDefault="00EB21BA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B21BA" w:rsidRDefault="00EB21BA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B21BA" w:rsidRPr="005541F0" w:rsidRDefault="00EB21BA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B21BA" w:rsidRPr="005649E4" w:rsidRDefault="00EB21BA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B21BA" w:rsidRPr="00656C1A" w:rsidRDefault="00EB21BA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B21BA" w:rsidRPr="005541F0" w:rsidRDefault="00EB21BA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B21BA" w:rsidRPr="005541F0" w:rsidRDefault="00EB21BA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B21BA" w:rsidRPr="00656C1A" w:rsidRDefault="00EB21BA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EB21BA" w:rsidRDefault="00EB21B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B21BA" w:rsidRPr="003262E3" w:rsidRDefault="00EB21B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B21BA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B21BA" w:rsidRPr="00F8214F" w:rsidRDefault="00EB21B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B21BA" w:rsidRPr="00F8214F" w:rsidRDefault="008B2DC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B21BA" w:rsidRPr="00F8214F" w:rsidRDefault="00EB21B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B21BA" w:rsidRPr="00F8214F" w:rsidRDefault="008B2DC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B21BA" w:rsidRPr="00A63FB0" w:rsidRDefault="00EB21B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B21BA" w:rsidRPr="00A3761A" w:rsidRDefault="008B2DC3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B21BA" w:rsidRPr="00F8214F" w:rsidRDefault="00EB21B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B21BA" w:rsidRPr="00AB4194" w:rsidRDefault="00EB21B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B21BA" w:rsidRPr="00F8214F" w:rsidRDefault="008B2DC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112</w:t>
            </w:r>
          </w:p>
        </w:tc>
      </w:tr>
    </w:tbl>
    <w:p w:rsidR="00EB21BA" w:rsidRDefault="00EB21BA" w:rsidP="001E4F0B">
      <w:pPr>
        <w:rPr>
          <w:rFonts w:eastAsia="Times New Roman" w:cs="Times New Roman"/>
          <w:bCs/>
          <w:szCs w:val="24"/>
          <w:lang w:eastAsia="ru-RU"/>
        </w:rPr>
      </w:pPr>
    </w:p>
    <w:p w:rsidR="00EB21BA" w:rsidRPr="00EB21BA" w:rsidRDefault="00EB21BA" w:rsidP="00EB21BA">
      <w:pPr>
        <w:jc w:val="left"/>
      </w:pPr>
      <w:r w:rsidRPr="00EB21BA">
        <w:t>О признании утратившими силу</w:t>
      </w:r>
    </w:p>
    <w:p w:rsidR="00EB21BA" w:rsidRPr="00EB21BA" w:rsidRDefault="00EB21BA" w:rsidP="00EB21BA">
      <w:pPr>
        <w:jc w:val="left"/>
      </w:pPr>
      <w:r w:rsidRPr="00EB21BA">
        <w:t xml:space="preserve">некоторых муниципальных </w:t>
      </w:r>
    </w:p>
    <w:p w:rsidR="00EB21BA" w:rsidRPr="00EB21BA" w:rsidRDefault="00EB21BA" w:rsidP="00EB21BA">
      <w:pPr>
        <w:jc w:val="left"/>
      </w:pPr>
      <w:r w:rsidRPr="00EB21BA">
        <w:t>правовых актов</w:t>
      </w:r>
    </w:p>
    <w:p w:rsidR="00EB21BA" w:rsidRPr="00EB21BA" w:rsidRDefault="00EB21BA" w:rsidP="00EB21BA">
      <w:pPr>
        <w:jc w:val="left"/>
        <w:rPr>
          <w:rFonts w:eastAsia="Times New Roman" w:cs="Times New Roman"/>
          <w:szCs w:val="26"/>
          <w:lang w:eastAsia="ru-RU"/>
        </w:rPr>
      </w:pPr>
    </w:p>
    <w:p w:rsidR="00EB21BA" w:rsidRPr="00EB21BA" w:rsidRDefault="00EB21BA" w:rsidP="00EB21BA">
      <w:pPr>
        <w:jc w:val="left"/>
        <w:rPr>
          <w:rFonts w:eastAsia="Times New Roman" w:cs="Times New Roman"/>
          <w:szCs w:val="26"/>
          <w:lang w:eastAsia="ru-RU"/>
        </w:rPr>
      </w:pPr>
    </w:p>
    <w:p w:rsidR="00EB21BA" w:rsidRPr="00EB21BA" w:rsidRDefault="00EB21BA" w:rsidP="00EB21BA">
      <w:pPr>
        <w:autoSpaceDE w:val="0"/>
        <w:autoSpaceDN w:val="0"/>
        <w:adjustRightInd w:val="0"/>
        <w:ind w:firstLine="709"/>
      </w:pPr>
      <w:r w:rsidRPr="00EB21BA">
        <w:t xml:space="preserve">В соответствии со статьей 59 Устава муниципального образования городской округ Сургут Ханты-Мансийского автономного округа – Югры, </w:t>
      </w:r>
      <w:r w:rsidRPr="00EB21BA">
        <w:rPr>
          <w:rFonts w:cs="Times New Roman"/>
          <w:szCs w:val="28"/>
        </w:rPr>
        <w:t>распоряжением Администрации города от 30.12.2005 № 3686 «Об утверждении Регламента Администрации города»:</w:t>
      </w:r>
    </w:p>
    <w:p w:rsidR="00EB21BA" w:rsidRPr="00EB21BA" w:rsidRDefault="00EB21BA" w:rsidP="00EB21BA">
      <w:pPr>
        <w:autoSpaceDE w:val="0"/>
        <w:autoSpaceDN w:val="0"/>
        <w:adjustRightInd w:val="0"/>
        <w:ind w:firstLine="709"/>
      </w:pPr>
      <w:r w:rsidRPr="00EB21BA">
        <w:t>1. Признать утратившими силу распоряжения Администрации города:</w:t>
      </w:r>
    </w:p>
    <w:p w:rsidR="00EB21BA" w:rsidRPr="00EB21BA" w:rsidRDefault="00EB21BA" w:rsidP="00EB21BA">
      <w:pPr>
        <w:autoSpaceDE w:val="0"/>
        <w:autoSpaceDN w:val="0"/>
        <w:adjustRightInd w:val="0"/>
        <w:ind w:firstLine="709"/>
      </w:pPr>
      <w:r w:rsidRPr="00EB21BA">
        <w:t xml:space="preserve">- от 24.04.2020 № 638 «Об утверждении регламента взаимодействия струк-турных подразделений Администрации города и муниципальных учреждений </w:t>
      </w:r>
      <w:r>
        <w:br/>
      </w:r>
      <w:r w:rsidRPr="00EB21BA">
        <w:t xml:space="preserve">по выполнению обязательств концедента и осуществлению контроля за исполне-нием концессионного соглашения о финансировании, проектировании, строи-тельстве и эксплуатации объекта образования «Средняя </w:t>
      </w:r>
      <w:r w:rsidRPr="00EB21BA">
        <w:rPr>
          <w:spacing w:val="-4"/>
        </w:rPr>
        <w:t>общеобразовательная школа в микрорайоне 30А г. Сургута</w:t>
      </w:r>
      <w:r w:rsidRPr="00EB21BA">
        <w:t xml:space="preserve"> (Общеобразовательная организация </w:t>
      </w:r>
      <w:r>
        <w:br/>
      </w:r>
      <w:r w:rsidRPr="00EB21BA">
        <w:t>с универсальной безбарьерной средой)» в муниципальном образовании городской округ город Сургут Ханты-Мансийского автономного округа – Югры»;</w:t>
      </w:r>
    </w:p>
    <w:p w:rsidR="00EB21BA" w:rsidRPr="00EB21BA" w:rsidRDefault="00EB21BA" w:rsidP="00EB21BA">
      <w:pPr>
        <w:autoSpaceDE w:val="0"/>
        <w:autoSpaceDN w:val="0"/>
        <w:adjustRightInd w:val="0"/>
        <w:ind w:firstLine="709"/>
      </w:pPr>
      <w:r w:rsidRPr="00EB21BA">
        <w:t>- от 22.05.2020 № 721 «Об утверждении регламента взаимодействия структурных подразделений Администрации города и муниципальных учреждений по выполнению обязательств концедента и осуществлению контроля за исполнением концессионного соглашения о финансировании, проектировании, строительстве и эксплуатации объекта образования «Средняя общеобразовательная школа в микрорайоне 34 г. Сургута (Общеобразовательная организация с универсальной безбарьерной средой)» в муниципальном образовании городской округ город Сургут Ханты-Мансийского автономного округа – Югры»;</w:t>
      </w:r>
    </w:p>
    <w:p w:rsidR="00EB21BA" w:rsidRPr="00EB21BA" w:rsidRDefault="00EB21BA" w:rsidP="00EB21BA">
      <w:pPr>
        <w:autoSpaceDE w:val="0"/>
        <w:autoSpaceDN w:val="0"/>
        <w:adjustRightInd w:val="0"/>
        <w:ind w:firstLine="709"/>
      </w:pPr>
      <w:r w:rsidRPr="00EB21BA">
        <w:t xml:space="preserve">- от 01.10.2020 № 1521 «Об утверждении регламента взаимодействия структурных подразделений Администрации города и муниципальных учреждений по выполнению обязательств концедента и осуществлению контроля за исполнением концессионного соглашения о финансировании, </w:t>
      </w:r>
      <w:r w:rsidRPr="00EB21BA">
        <w:lastRenderedPageBreak/>
        <w:t xml:space="preserve">проектировании, строительстве и эксплуатации объекта образования «Средняя </w:t>
      </w:r>
      <w:r w:rsidRPr="00EB21BA">
        <w:rPr>
          <w:spacing w:val="-4"/>
        </w:rPr>
        <w:t>общеобразовательная школа в микрорайоне 5А г. Сургута</w:t>
      </w:r>
      <w:r w:rsidRPr="00EB21BA">
        <w:t xml:space="preserve"> (Общеобразовательная организация с универсальной безбарьерной средой)» в муниципальном образовании городской округ город Сургут Ханты-Мансийского автономного округа – Югры»;</w:t>
      </w:r>
    </w:p>
    <w:p w:rsidR="00EB21BA" w:rsidRPr="00EB21BA" w:rsidRDefault="00EB21BA" w:rsidP="00EB21BA">
      <w:pPr>
        <w:autoSpaceDE w:val="0"/>
        <w:autoSpaceDN w:val="0"/>
        <w:adjustRightInd w:val="0"/>
        <w:ind w:firstLine="709"/>
      </w:pPr>
      <w:r w:rsidRPr="00EB21BA">
        <w:t xml:space="preserve">- 02.11.2021 № 1848 «О внесении изменений в распоряжение Администрации города от 01.10.2020 № 1521 «Об утверждении регламента взаимодействия структурных подразделений Администрации города и муници-пальных учреждений по выполнению обязательств концедента и осуществлению контроля за исполнением концессионного соглашения о финансировании, проектировании, строительстве и эксплуатации объекта образования «Средняя общеобразовательная школа в микрорайоне 5А г. Сургута (Общеобразовательная организация с универсальной безбарьерной средой)» </w:t>
      </w:r>
      <w:r>
        <w:br/>
      </w:r>
      <w:r w:rsidRPr="00EB21BA">
        <w:t>в муниципальном образовании городской округ город Сургут Ханты-Мансийского автономного округа – Югры»;</w:t>
      </w:r>
    </w:p>
    <w:p w:rsidR="00EB21BA" w:rsidRPr="00EB21BA" w:rsidRDefault="00EB21BA" w:rsidP="00EB21BA">
      <w:pPr>
        <w:autoSpaceDE w:val="0"/>
        <w:autoSpaceDN w:val="0"/>
        <w:adjustRightInd w:val="0"/>
        <w:ind w:firstLine="709"/>
      </w:pPr>
      <w:r w:rsidRPr="00EB21BA">
        <w:t>- 02.11.2021 № 1849 «О внесении изменений в распоряжение Адми-нистрации города от 22.05.2020 № 721 «Об утверждении регламента взаимодействия структурных подразделений Администрации города и муници-пальных учреждений по выполнению обязательств концедента и осуществлению контроля за исполнением концессионного соглашения о финансировании, проектировании, строительстве и эксплуатации объекта образования «Средняя общеобразовательная школа в микрорайоне 34 г. Сургута (Общеобразовательная организация с универсальной безбарьерной средой)» в муниципальном образовании городской округ город Сургут Ханты-Мансийского автономного округа – Югры»;</w:t>
      </w:r>
    </w:p>
    <w:p w:rsidR="00EB21BA" w:rsidRPr="00EB21BA" w:rsidRDefault="00EB21BA" w:rsidP="00EB21BA">
      <w:pPr>
        <w:autoSpaceDE w:val="0"/>
        <w:autoSpaceDN w:val="0"/>
        <w:adjustRightInd w:val="0"/>
        <w:ind w:firstLine="709"/>
      </w:pPr>
      <w:r w:rsidRPr="00EB21BA">
        <w:t xml:space="preserve">- от 02.11.2021 № 1852 «О внесении изменений в распоряжение Администрации города от 24.04.2020 № 638 «Об утверждении регламента взаимодействия структурных подразделений Администрации города и муници-пальных учреждений по выполнению обязательств концедента и осуществлению контроля за исполнением концессионного соглашения о финансировании, проектировании, строительстве и эксплуатации объекта образования «Средняя общеобразовательная школа в микрорайоне 30А г. Сургута (Общеобразо-вательная организация с универсальной безбарьерной средой)» </w:t>
      </w:r>
      <w:r>
        <w:br/>
      </w:r>
      <w:r w:rsidRPr="00EB21BA">
        <w:t>в муниципальном образовании городской округ город Сургут Ханты-Мансийского автономного округа – Югры»;</w:t>
      </w:r>
    </w:p>
    <w:p w:rsidR="00EB21BA" w:rsidRPr="00EB21BA" w:rsidRDefault="00EB21BA" w:rsidP="00EB21BA">
      <w:pPr>
        <w:autoSpaceDE w:val="0"/>
        <w:autoSpaceDN w:val="0"/>
        <w:adjustRightInd w:val="0"/>
        <w:ind w:firstLine="709"/>
      </w:pPr>
      <w:r w:rsidRPr="00EB21BA">
        <w:t xml:space="preserve">- от 31.03.2022 № 548 «Об утверждении регламента взаимодействия структурных подразделений Администрации города и муниципальных учреждений по выполнению обязательств концедента и осуществлению контроля за исполнением концессионного соглашения о финансировании, </w:t>
      </w:r>
      <w:r w:rsidRPr="00EB21BA">
        <w:rPr>
          <w:spacing w:val="-4"/>
        </w:rPr>
        <w:t xml:space="preserve">строительстве и эксплуатации объекта образования «Средняя общеобразовательная школа в микрорайоне 38 г. Сургута (Общеобразовательная организация </w:t>
      </w:r>
      <w:r w:rsidRPr="00EB21BA">
        <w:rPr>
          <w:spacing w:val="-4"/>
        </w:rPr>
        <w:br/>
        <w:t>с универсальной безбарьерной средой)» в муниципальном</w:t>
      </w:r>
      <w:r w:rsidRPr="00EB21BA">
        <w:t xml:space="preserve"> образовании городской округ Сургут Ханты-Мансийского автономного округа – Югры».</w:t>
      </w:r>
    </w:p>
    <w:p w:rsidR="00EB21BA" w:rsidRPr="00EB21BA" w:rsidRDefault="00EB21BA" w:rsidP="00EB21BA">
      <w:pPr>
        <w:autoSpaceDE w:val="0"/>
        <w:autoSpaceDN w:val="0"/>
        <w:adjustRightInd w:val="0"/>
        <w:ind w:firstLine="709"/>
      </w:pPr>
      <w:r w:rsidRPr="00EB21BA">
        <w:lastRenderedPageBreak/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hyperlink r:id="rId8" w:history="1">
        <w:r w:rsidRPr="00EB21BA">
          <w:t>www.admsurgut.ru</w:t>
        </w:r>
      </w:hyperlink>
      <w:r w:rsidRPr="00EB21BA">
        <w:t xml:space="preserve">. </w:t>
      </w:r>
    </w:p>
    <w:p w:rsidR="00EB21BA" w:rsidRPr="00EB21BA" w:rsidRDefault="00EB21BA" w:rsidP="00EB21BA">
      <w:pPr>
        <w:autoSpaceDE w:val="0"/>
        <w:autoSpaceDN w:val="0"/>
        <w:adjustRightInd w:val="0"/>
        <w:ind w:firstLine="709"/>
      </w:pPr>
      <w:r w:rsidRPr="00EB21BA"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 </w:t>
      </w:r>
    </w:p>
    <w:p w:rsidR="00EB21BA" w:rsidRPr="00EB21BA" w:rsidRDefault="00EB21BA" w:rsidP="00EB21BA">
      <w:pPr>
        <w:autoSpaceDE w:val="0"/>
        <w:autoSpaceDN w:val="0"/>
        <w:adjustRightInd w:val="0"/>
        <w:ind w:firstLine="709"/>
      </w:pPr>
      <w:r w:rsidRPr="00EB21BA">
        <w:t xml:space="preserve">4. Настоящее распоряжение вступает в силу с даты подписания. </w:t>
      </w:r>
    </w:p>
    <w:p w:rsidR="00EB21BA" w:rsidRPr="00EB21BA" w:rsidRDefault="00EB21BA" w:rsidP="00EB21BA">
      <w:pPr>
        <w:ind w:firstLine="709"/>
        <w:rPr>
          <w:rFonts w:eastAsia="Times New Roman" w:cs="Times New Roman"/>
          <w:szCs w:val="26"/>
          <w:lang w:eastAsia="ru-RU"/>
        </w:rPr>
      </w:pPr>
    </w:p>
    <w:p w:rsidR="00EB21BA" w:rsidRDefault="00EB21BA" w:rsidP="00EB21BA">
      <w:pPr>
        <w:ind w:firstLine="709"/>
        <w:rPr>
          <w:rFonts w:eastAsia="Times New Roman" w:cs="Times New Roman"/>
          <w:szCs w:val="26"/>
          <w:lang w:eastAsia="ru-RU"/>
        </w:rPr>
      </w:pPr>
    </w:p>
    <w:p w:rsidR="00EB21BA" w:rsidRPr="00EB21BA" w:rsidRDefault="00EB21BA" w:rsidP="00EB21BA">
      <w:pPr>
        <w:ind w:firstLine="709"/>
        <w:rPr>
          <w:rFonts w:eastAsia="Times New Roman" w:cs="Times New Roman"/>
          <w:szCs w:val="26"/>
          <w:lang w:eastAsia="ru-RU"/>
        </w:rPr>
      </w:pPr>
    </w:p>
    <w:p w:rsidR="00EB21BA" w:rsidRPr="00EB21BA" w:rsidRDefault="00EB21BA" w:rsidP="00EB21BA">
      <w:pPr>
        <w:tabs>
          <w:tab w:val="left" w:pos="1134"/>
        </w:tabs>
        <w:rPr>
          <w:rFonts w:eastAsia="Times New Roman" w:cs="Times New Roman"/>
          <w:szCs w:val="26"/>
          <w:lang w:eastAsia="ru-RU"/>
        </w:rPr>
      </w:pPr>
      <w:r w:rsidRPr="00EB21BA">
        <w:rPr>
          <w:rFonts w:eastAsia="Times New Roman" w:cs="Times New Roman"/>
          <w:szCs w:val="26"/>
          <w:lang w:eastAsia="ru-RU"/>
        </w:rPr>
        <w:t>Глава города                                                                                                М.Н. Слепов</w:t>
      </w:r>
    </w:p>
    <w:sectPr w:rsidR="00EB21BA" w:rsidRPr="00EB21BA" w:rsidSect="00C420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286" w:rsidRDefault="00600286">
      <w:r>
        <w:separator/>
      </w:r>
    </w:p>
  </w:endnote>
  <w:endnote w:type="continuationSeparator" w:id="0">
    <w:p w:rsidR="00600286" w:rsidRDefault="0060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8B2DC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8B2DC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8B2D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286" w:rsidRDefault="00600286">
      <w:r>
        <w:separator/>
      </w:r>
    </w:p>
  </w:footnote>
  <w:footnote w:type="continuationSeparator" w:id="0">
    <w:p w:rsidR="00600286" w:rsidRDefault="00600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8B2DC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8B2DC3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16144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16144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16144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8B2DC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8B2D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1BA"/>
    <w:rsid w:val="00016144"/>
    <w:rsid w:val="00155E8F"/>
    <w:rsid w:val="001C51BE"/>
    <w:rsid w:val="00232350"/>
    <w:rsid w:val="00337298"/>
    <w:rsid w:val="004645D6"/>
    <w:rsid w:val="005B40E5"/>
    <w:rsid w:val="00600286"/>
    <w:rsid w:val="00753FDA"/>
    <w:rsid w:val="008311B5"/>
    <w:rsid w:val="008B2DC3"/>
    <w:rsid w:val="009C32D0"/>
    <w:rsid w:val="009C65E0"/>
    <w:rsid w:val="00AA7956"/>
    <w:rsid w:val="00C420B6"/>
    <w:rsid w:val="00C5646A"/>
    <w:rsid w:val="00C8636C"/>
    <w:rsid w:val="00D11F14"/>
    <w:rsid w:val="00EB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C4CA726-49C3-4664-8040-4F7E42C0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EB2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4485</Characters>
  <Application>Microsoft Office Word</Application>
  <DocSecurity>0</DocSecurity>
  <Lines>37</Lines>
  <Paragraphs>10</Paragraphs>
  <ScaleCrop>false</ScaleCrop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2026-02-24T05:19:00Z</cp:lastPrinted>
  <dcterms:created xsi:type="dcterms:W3CDTF">2026-02-27T05:56:00Z</dcterms:created>
  <dcterms:modified xsi:type="dcterms:W3CDTF">2026-02-27T05:56:00Z</dcterms:modified>
</cp:coreProperties>
</file>