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0B" w:rsidRDefault="00FE170B" w:rsidP="00656C1A">
      <w:pPr>
        <w:spacing w:line="120" w:lineRule="atLeast"/>
        <w:jc w:val="center"/>
        <w:rPr>
          <w:sz w:val="24"/>
          <w:szCs w:val="24"/>
        </w:rPr>
      </w:pPr>
    </w:p>
    <w:p w:rsidR="00FE170B" w:rsidRDefault="00FE170B" w:rsidP="00656C1A">
      <w:pPr>
        <w:spacing w:line="120" w:lineRule="atLeast"/>
        <w:jc w:val="center"/>
        <w:rPr>
          <w:sz w:val="24"/>
          <w:szCs w:val="24"/>
        </w:rPr>
      </w:pPr>
    </w:p>
    <w:p w:rsidR="00FE170B" w:rsidRPr="00852378" w:rsidRDefault="00FE170B" w:rsidP="00656C1A">
      <w:pPr>
        <w:spacing w:line="120" w:lineRule="atLeast"/>
        <w:jc w:val="center"/>
        <w:rPr>
          <w:sz w:val="10"/>
          <w:szCs w:val="10"/>
        </w:rPr>
      </w:pPr>
    </w:p>
    <w:p w:rsidR="00FE170B" w:rsidRDefault="00FE170B" w:rsidP="00656C1A">
      <w:pPr>
        <w:spacing w:line="120" w:lineRule="atLeast"/>
        <w:jc w:val="center"/>
        <w:rPr>
          <w:sz w:val="10"/>
          <w:szCs w:val="24"/>
        </w:rPr>
      </w:pPr>
    </w:p>
    <w:p w:rsidR="00FE170B" w:rsidRPr="005541F0" w:rsidRDefault="00FE1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E170B" w:rsidRDefault="00FE1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E170B" w:rsidRPr="005541F0" w:rsidRDefault="00FE17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E170B" w:rsidRPr="005649E4" w:rsidRDefault="00FE170B" w:rsidP="00656C1A">
      <w:pPr>
        <w:spacing w:line="120" w:lineRule="atLeast"/>
        <w:jc w:val="center"/>
        <w:rPr>
          <w:sz w:val="18"/>
          <w:szCs w:val="24"/>
        </w:rPr>
      </w:pPr>
    </w:p>
    <w:p w:rsidR="00FE170B" w:rsidRPr="00656C1A" w:rsidRDefault="00FE17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E170B" w:rsidRPr="005541F0" w:rsidRDefault="00FE170B" w:rsidP="00656C1A">
      <w:pPr>
        <w:spacing w:line="120" w:lineRule="atLeast"/>
        <w:jc w:val="center"/>
        <w:rPr>
          <w:sz w:val="18"/>
          <w:szCs w:val="24"/>
        </w:rPr>
      </w:pPr>
    </w:p>
    <w:p w:rsidR="00FE170B" w:rsidRPr="005541F0" w:rsidRDefault="00FE170B" w:rsidP="00656C1A">
      <w:pPr>
        <w:spacing w:line="120" w:lineRule="atLeast"/>
        <w:jc w:val="center"/>
        <w:rPr>
          <w:sz w:val="20"/>
          <w:szCs w:val="24"/>
        </w:rPr>
      </w:pPr>
    </w:p>
    <w:p w:rsidR="00FE170B" w:rsidRPr="00656C1A" w:rsidRDefault="00FE17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E170B" w:rsidRDefault="00FE170B" w:rsidP="00656C1A">
      <w:pPr>
        <w:spacing w:line="120" w:lineRule="atLeast"/>
        <w:jc w:val="center"/>
        <w:rPr>
          <w:sz w:val="30"/>
          <w:szCs w:val="24"/>
        </w:rPr>
      </w:pPr>
    </w:p>
    <w:p w:rsidR="00FE170B" w:rsidRPr="00656C1A" w:rsidRDefault="00FE17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E17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E170B" w:rsidRPr="00F8214F" w:rsidRDefault="00FE1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E170B" w:rsidRPr="00F8214F" w:rsidRDefault="0074525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E170B" w:rsidRPr="00F8214F" w:rsidRDefault="00FE17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E170B" w:rsidRPr="00F8214F" w:rsidRDefault="0074525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E170B" w:rsidRPr="00A63FB0" w:rsidRDefault="00FE17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E170B" w:rsidRPr="00A3761A" w:rsidRDefault="0074525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E170B" w:rsidRPr="00F8214F" w:rsidRDefault="00FE17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E170B" w:rsidRPr="00F8214F" w:rsidRDefault="00FE17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E170B" w:rsidRPr="00AB4194" w:rsidRDefault="00FE1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E170B" w:rsidRPr="00F8214F" w:rsidRDefault="0074525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4635</w:t>
            </w:r>
          </w:p>
        </w:tc>
      </w:tr>
    </w:tbl>
    <w:p w:rsidR="00FE170B" w:rsidRPr="00C725A6" w:rsidRDefault="00FE170B" w:rsidP="00C725A6">
      <w:pPr>
        <w:rPr>
          <w:rFonts w:cs="Times New Roman"/>
          <w:szCs w:val="28"/>
        </w:rPr>
      </w:pP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О внесении изменений 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в постановление Администрации 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города от 19.05.2017 № 4132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«Об утверждении 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административного регламента 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предоставления муниципальной</w:t>
      </w:r>
    </w:p>
    <w:p w:rsidR="00FE170B" w:rsidRPr="00FE170B" w:rsidRDefault="00FE170B" w:rsidP="00FE170B">
      <w:pPr>
        <w:jc w:val="both"/>
        <w:rPr>
          <w:rFonts w:eastAsia="Calibri" w:cs="Times New Roman"/>
        </w:rPr>
      </w:pPr>
      <w:r w:rsidRPr="00FE170B">
        <w:rPr>
          <w:rFonts w:eastAsia="Calibri" w:cs="Times New Roman"/>
          <w:szCs w:val="28"/>
        </w:rPr>
        <w:t>услуги</w:t>
      </w:r>
      <w:r w:rsidRPr="00FE170B">
        <w:rPr>
          <w:rFonts w:eastAsia="Calibri" w:cs="Times New Roman"/>
        </w:rPr>
        <w:t xml:space="preserve"> «Выдача разрешения 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</w:rPr>
        <w:t>на ввод объектов в эксплуатацию»</w:t>
      </w: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</w:p>
    <w:p w:rsidR="00FE170B" w:rsidRPr="00FE170B" w:rsidRDefault="00FE170B" w:rsidP="00FE170B">
      <w:pPr>
        <w:jc w:val="both"/>
        <w:rPr>
          <w:rFonts w:eastAsia="Calibri" w:cs="Times New Roman"/>
          <w:szCs w:val="28"/>
        </w:rPr>
      </w:pP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В соответствии с Федеральным законом от 27.07.2010 № 210-ФЗ </w:t>
      </w:r>
      <w:r w:rsidRPr="00FE170B">
        <w:rPr>
          <w:rFonts w:eastAsia="Calibri" w:cs="Times New Roman"/>
          <w:szCs w:val="28"/>
        </w:rPr>
        <w:br/>
        <w:t>«Об</w:t>
      </w:r>
      <w:r w:rsidRPr="00FE170B">
        <w:rPr>
          <w:rFonts w:eastAsia="Calibri" w:cs="Times New Roman"/>
          <w:spacing w:val="-4"/>
          <w:szCs w:val="28"/>
        </w:rPr>
        <w:t xml:space="preserve"> </w:t>
      </w:r>
      <w:r w:rsidRPr="00FE170B">
        <w:rPr>
          <w:rFonts w:eastAsia="Calibri" w:cs="Times New Roman"/>
          <w:szCs w:val="28"/>
        </w:rPr>
        <w:t xml:space="preserve">организации </w:t>
      </w:r>
      <w:r w:rsidRPr="00FE170B">
        <w:rPr>
          <w:rFonts w:eastAsia="Calibri" w:cs="Times New Roman"/>
          <w:spacing w:val="-4"/>
          <w:szCs w:val="28"/>
        </w:rPr>
        <w:t>предоставления государственных и муниципальных услуг», Федеральным законом от 09.02.2009 № 8-ФЗ</w:t>
      </w:r>
      <w:r w:rsidRPr="00FE170B">
        <w:rPr>
          <w:rFonts w:eastAsia="Calibri" w:cs="Times New Roman"/>
          <w:szCs w:val="28"/>
        </w:rPr>
        <w:t xml:space="preserve"> </w:t>
      </w:r>
      <w:r w:rsidRPr="00FE170B">
        <w:rPr>
          <w:rFonts w:eastAsia="Calibri" w:cs="Times New Roman"/>
          <w:spacing w:val="-2"/>
          <w:szCs w:val="28"/>
        </w:rPr>
        <w:t xml:space="preserve">«Об обеспечении доступа </w:t>
      </w:r>
      <w:r>
        <w:rPr>
          <w:rFonts w:eastAsia="Calibri" w:cs="Times New Roman"/>
          <w:spacing w:val="-2"/>
          <w:szCs w:val="28"/>
        </w:rPr>
        <w:br/>
      </w:r>
      <w:r w:rsidRPr="00FE170B">
        <w:rPr>
          <w:rFonts w:eastAsia="Calibri" w:cs="Times New Roman"/>
          <w:spacing w:val="-2"/>
          <w:szCs w:val="28"/>
        </w:rPr>
        <w:t>к</w:t>
      </w:r>
      <w:r w:rsidRPr="00FE170B">
        <w:rPr>
          <w:rFonts w:eastAsia="Calibri" w:cs="Times New Roman"/>
          <w:szCs w:val="28"/>
        </w:rPr>
        <w:t xml:space="preserve"> </w:t>
      </w:r>
      <w:r w:rsidRPr="00FE170B">
        <w:rPr>
          <w:rFonts w:eastAsia="Calibri" w:cs="Times New Roman"/>
          <w:spacing w:val="-2"/>
          <w:szCs w:val="28"/>
        </w:rPr>
        <w:t>информации о деятельности государственных органов</w:t>
      </w:r>
      <w:r w:rsidRPr="00FE170B">
        <w:rPr>
          <w:rFonts w:eastAsia="Calibri" w:cs="Times New Roman"/>
          <w:szCs w:val="28"/>
        </w:rPr>
        <w:t xml:space="preserve"> и органов местного самоуправления», </w:t>
      </w:r>
      <w:r w:rsidRPr="00FE170B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FE170B">
        <w:rPr>
          <w:rFonts w:eastAsia="Calibri" w:cs="Times New Roman"/>
          <w:szCs w:val="28"/>
        </w:rPr>
        <w:t xml:space="preserve">постановлением Администрации города от 24.08.2021 № 7477 «О порядке разработки </w:t>
      </w:r>
      <w:r>
        <w:rPr>
          <w:rFonts w:eastAsia="Calibri" w:cs="Times New Roman"/>
          <w:szCs w:val="28"/>
        </w:rPr>
        <w:br/>
      </w:r>
      <w:r w:rsidRPr="00FE170B">
        <w:rPr>
          <w:rFonts w:eastAsia="Calibri" w:cs="Times New Roman"/>
          <w:szCs w:val="28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eastAsia="Calibri" w:cs="Times New Roman"/>
          <w:szCs w:val="28"/>
        </w:rPr>
        <w:br/>
      </w:r>
      <w:r w:rsidRPr="00FE170B">
        <w:rPr>
          <w:rFonts w:eastAsia="Calibri" w:cs="Times New Roman"/>
          <w:szCs w:val="28"/>
        </w:rPr>
        <w:t>«Об утверждении Регламента Администрации города»:</w:t>
      </w:r>
    </w:p>
    <w:p w:rsid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1. Внести в постановлени</w:t>
      </w:r>
      <w:r>
        <w:rPr>
          <w:rFonts w:eastAsia="Calibri" w:cs="Times New Roman"/>
          <w:szCs w:val="28"/>
        </w:rPr>
        <w:t>е</w:t>
      </w:r>
      <w:r w:rsidRPr="00FE170B">
        <w:rPr>
          <w:rFonts w:eastAsia="Calibri" w:cs="Times New Roman"/>
          <w:szCs w:val="28"/>
        </w:rPr>
        <w:t xml:space="preserve"> Администрации города от 19.05.2017 № 4132 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пальной услуги</w:t>
      </w:r>
      <w:r w:rsidRPr="00FE170B">
        <w:rPr>
          <w:rFonts w:eastAsia="Calibri" w:cs="Times New Roman"/>
        </w:rPr>
        <w:t xml:space="preserve"> «Выдача разрешения на ввод объектов в</w:t>
      </w:r>
      <w:r>
        <w:rPr>
          <w:rFonts w:eastAsia="Calibri" w:cs="Times New Roman"/>
        </w:rPr>
        <w:t xml:space="preserve"> </w:t>
      </w:r>
      <w:r w:rsidRPr="00FE170B">
        <w:rPr>
          <w:rFonts w:eastAsia="Calibri" w:cs="Times New Roman"/>
        </w:rPr>
        <w:t xml:space="preserve">эксплуатацию» </w:t>
      </w:r>
      <w:r>
        <w:rPr>
          <w:rFonts w:eastAsia="Calibri" w:cs="Times New Roman"/>
        </w:rPr>
        <w:br/>
      </w:r>
      <w:r w:rsidRPr="00FE170B">
        <w:rPr>
          <w:rFonts w:eastAsia="Calibri" w:cs="Times New Roman"/>
          <w:szCs w:val="28"/>
        </w:rPr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20.08.2024 № 4315) следующие изменения: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в приложени</w:t>
      </w:r>
      <w:r w:rsidR="00524004">
        <w:rPr>
          <w:rFonts w:eastAsia="Calibri" w:cs="Times New Roman"/>
          <w:szCs w:val="28"/>
        </w:rPr>
        <w:t>и</w:t>
      </w:r>
      <w:r w:rsidRPr="00FE170B">
        <w:rPr>
          <w:rFonts w:eastAsia="Calibri" w:cs="Times New Roman"/>
          <w:szCs w:val="28"/>
        </w:rPr>
        <w:t xml:space="preserve"> к постановлению</w:t>
      </w:r>
      <w:r>
        <w:rPr>
          <w:rFonts w:eastAsia="Calibri" w:cs="Times New Roman"/>
          <w:szCs w:val="28"/>
        </w:rPr>
        <w:t>:</w:t>
      </w:r>
    </w:p>
    <w:p w:rsidR="00FE170B" w:rsidRPr="00FE170B" w:rsidRDefault="00FE170B" w:rsidP="00FE1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170B">
        <w:rPr>
          <w:rFonts w:eastAsia="Calibri" w:cs="Times New Roman"/>
          <w:szCs w:val="28"/>
        </w:rPr>
        <w:t xml:space="preserve">1.1. В </w:t>
      </w:r>
      <w:r w:rsidRPr="00FE170B">
        <w:rPr>
          <w:rFonts w:eastAsia="Times New Roman" w:cs="Times New Roman"/>
          <w:szCs w:val="28"/>
          <w:lang w:eastAsia="ru-RU"/>
        </w:rPr>
        <w:t xml:space="preserve">разделе </w:t>
      </w:r>
      <w:r w:rsidRPr="00FE170B">
        <w:rPr>
          <w:rFonts w:eastAsia="Times New Roman" w:cs="Times New Roman"/>
          <w:szCs w:val="28"/>
          <w:lang w:val="en-US" w:eastAsia="ru-RU"/>
        </w:rPr>
        <w:t>II</w:t>
      </w:r>
      <w:r w:rsidRPr="00FE170B">
        <w:rPr>
          <w:rFonts w:eastAsia="Times New Roman" w:cs="Times New Roman"/>
          <w:szCs w:val="28"/>
          <w:lang w:eastAsia="ru-RU"/>
        </w:rPr>
        <w:t>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Times New Roman" w:cs="Times New Roman"/>
          <w:szCs w:val="28"/>
          <w:lang w:eastAsia="ru-RU"/>
        </w:rPr>
        <w:t>1.1.1.</w:t>
      </w:r>
      <w:r w:rsidRPr="00FE170B">
        <w:rPr>
          <w:rFonts w:eastAsia="Calibri" w:cs="Times New Roman"/>
          <w:szCs w:val="28"/>
        </w:rPr>
        <w:t xml:space="preserve"> Пункт 6 признать утратившим силу. 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  <w:lang w:eastAsia="ru-RU"/>
        </w:rPr>
        <w:t xml:space="preserve">1.1.2. </w:t>
      </w:r>
      <w:r w:rsidRPr="00FE170B">
        <w:rPr>
          <w:rFonts w:eastAsia="Calibri" w:cs="Times New Roman"/>
          <w:szCs w:val="28"/>
        </w:rPr>
        <w:t>Пункт 13 изложить в следующей редакции: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«13. Максимальный срок ожидания в очереди (в случае обращения заявителя непосредственно в орган, предоставляющий муниципальную услугу, </w:t>
      </w:r>
      <w:r w:rsidRPr="00FE170B">
        <w:rPr>
          <w:rFonts w:eastAsia="Calibri" w:cs="Times New Roman"/>
          <w:szCs w:val="28"/>
        </w:rPr>
        <w:lastRenderedPageBreak/>
        <w:t>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1.1.3. Пункты 15, 16 изложить в следующей редакции: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«15. Требования к помещениям, в которых предоставляется муници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пальная услуга, к залу ожидания, местам для заполнения запросов о предо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 xml:space="preserve">ставлении муниципальной услуги, информационным стендам с образцами </w:t>
      </w:r>
      <w:r>
        <w:rPr>
          <w:rFonts w:eastAsia="Calibri" w:cs="Times New Roman"/>
          <w:szCs w:val="28"/>
        </w:rPr>
        <w:br/>
      </w:r>
      <w:r w:rsidRPr="00FE170B">
        <w:rPr>
          <w:rFonts w:eastAsia="Calibri"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eastAsia="Calibri" w:cs="Times New Roman"/>
          <w:szCs w:val="28"/>
        </w:rPr>
        <w:br/>
      </w:r>
      <w:r w:rsidRPr="00FE170B">
        <w:rPr>
          <w:rFonts w:eastAsia="Calibri"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дательством Российской Федерации о социальной защите инвалидов.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color w:val="00B050"/>
          <w:szCs w:val="28"/>
        </w:rPr>
      </w:pPr>
      <w:r w:rsidRPr="00FE170B">
        <w:rPr>
          <w:rFonts w:eastAsia="Calibri"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пальных услуг».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15.2.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15.3.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15.4.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eastAsia="Calibri" w:cs="Times New Roman"/>
          <w:szCs w:val="28"/>
        </w:rPr>
        <w:br/>
      </w:r>
      <w:r w:rsidRPr="00FE170B">
        <w:rPr>
          <w:rFonts w:eastAsia="Calibri" w:cs="Times New Roman"/>
          <w:szCs w:val="28"/>
        </w:rPr>
        <w:t>№ 181-ФЗ «О социальной защите инвалидов в Российской Федерации».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16. Показатели доступности и качества муниципальной услуги.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16.1. Показатели доступности: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- возможность получения информации о ходе предоставления муници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16.2. Показатели качества муниципальной услуги: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lastRenderedPageBreak/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eastAsia="Calibri" w:cs="Times New Roman"/>
          <w:szCs w:val="28"/>
        </w:rPr>
        <w:t>-</w:t>
      </w:r>
      <w:r w:rsidRPr="00FE170B">
        <w:rPr>
          <w:rFonts w:eastAsia="Calibri" w:cs="Times New Roman"/>
          <w:szCs w:val="28"/>
        </w:rPr>
        <w:t>щими в предоставлении муниципальной услуги;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Мониторинг качества предоставления муниципальных услуг проводится              в соответствии с постановлением Правительства Российской Федерации </w:t>
      </w:r>
      <w:r w:rsidRPr="00FE170B">
        <w:rPr>
          <w:rFonts w:eastAsia="Calibri" w:cs="Times New Roman"/>
          <w:szCs w:val="28"/>
        </w:rPr>
        <w:br/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1.1.4. Пункт 17 признать утратившим силу.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1.2. Абзац тринадцатый пункта 5 раздела </w:t>
      </w:r>
      <w:r w:rsidRPr="00FE170B">
        <w:rPr>
          <w:rFonts w:eastAsia="Calibri" w:cs="Times New Roman"/>
          <w:szCs w:val="28"/>
          <w:lang w:val="en-US"/>
        </w:rPr>
        <w:t>III</w:t>
      </w:r>
      <w:r w:rsidRPr="00FE170B">
        <w:rPr>
          <w:rFonts w:eastAsia="Calibri" w:cs="Times New Roman"/>
          <w:szCs w:val="28"/>
        </w:rPr>
        <w:t xml:space="preserve"> признать утратившим силу.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1.3. </w:t>
      </w:r>
      <w:r w:rsidRPr="00FE170B">
        <w:rPr>
          <w:rFonts w:eastAsia="Calibri" w:cs="Times New Roman"/>
          <w:szCs w:val="28"/>
          <w:shd w:val="clear" w:color="auto" w:fill="FFFFFF"/>
        </w:rPr>
        <w:t>Р</w:t>
      </w:r>
      <w:r w:rsidRPr="00FE170B">
        <w:rPr>
          <w:rFonts w:eastAsia="Calibri" w:cs="Times New Roman"/>
          <w:szCs w:val="28"/>
        </w:rPr>
        <w:t>аздел I</w:t>
      </w:r>
      <w:r w:rsidRPr="00FE170B">
        <w:rPr>
          <w:rFonts w:eastAsia="Calibri" w:cs="Times New Roman"/>
          <w:szCs w:val="28"/>
          <w:lang w:val="en-US"/>
        </w:rPr>
        <w:t>V</w:t>
      </w:r>
      <w:r w:rsidRPr="00FE170B">
        <w:rPr>
          <w:rFonts w:eastAsia="Calibri" w:cs="Times New Roman"/>
          <w:szCs w:val="28"/>
        </w:rPr>
        <w:t xml:space="preserve"> изложить в следующей редакции: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  <w:shd w:val="clear" w:color="auto" w:fill="FFFFFF"/>
        </w:rPr>
        <w:t>«Р</w:t>
      </w:r>
      <w:r w:rsidRPr="00FE170B">
        <w:rPr>
          <w:rFonts w:eastAsia="Calibri" w:cs="Times New Roman"/>
          <w:szCs w:val="28"/>
        </w:rPr>
        <w:t xml:space="preserve">аздел </w:t>
      </w:r>
      <w:r w:rsidRPr="00FE170B">
        <w:rPr>
          <w:rFonts w:eastAsia="Calibri" w:cs="Times New Roman"/>
          <w:szCs w:val="28"/>
          <w:lang w:val="en-US"/>
        </w:rPr>
        <w:t>VI</w:t>
      </w:r>
      <w:r w:rsidRPr="00FE170B">
        <w:rPr>
          <w:rFonts w:eastAsia="Calibri" w:cs="Times New Roman"/>
          <w:szCs w:val="28"/>
        </w:rPr>
        <w:t xml:space="preserve">. </w:t>
      </w:r>
      <w:r w:rsidRPr="00FE170B">
        <w:rPr>
          <w:rFonts w:eastAsia="Times New Roman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 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Times New Roman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 xml:space="preserve">1.4. </w:t>
      </w:r>
      <w:r w:rsidRPr="00FE170B">
        <w:rPr>
          <w:rFonts w:eastAsia="Calibri" w:cs="Times New Roman"/>
          <w:szCs w:val="28"/>
          <w:shd w:val="clear" w:color="auto" w:fill="FFFFFF"/>
        </w:rPr>
        <w:t>Р</w:t>
      </w:r>
      <w:r w:rsidRPr="00FE170B">
        <w:rPr>
          <w:rFonts w:eastAsia="Calibri" w:cs="Times New Roman"/>
          <w:szCs w:val="28"/>
        </w:rPr>
        <w:t xml:space="preserve">аздел </w:t>
      </w:r>
      <w:r w:rsidRPr="00FE170B">
        <w:rPr>
          <w:rFonts w:eastAsia="Calibri" w:cs="Times New Roman"/>
          <w:szCs w:val="28"/>
          <w:lang w:val="en-US"/>
        </w:rPr>
        <w:t>V</w:t>
      </w:r>
      <w:r w:rsidRPr="00FE170B">
        <w:rPr>
          <w:rFonts w:eastAsia="Calibri" w:cs="Times New Roman"/>
          <w:szCs w:val="28"/>
        </w:rPr>
        <w:t xml:space="preserve"> признать утратившим силу. 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2. Комитету информационной политики обнародовать (разместить)</w:t>
      </w:r>
      <w:r w:rsidRPr="00FE170B">
        <w:rPr>
          <w:rFonts w:eastAsia="Calibri" w:cs="Times New Roman"/>
          <w:szCs w:val="28"/>
        </w:rPr>
        <w:br/>
        <w:t xml:space="preserve">настоящее постановление на официальном портале Администрации города: www.admsurgut.ru. 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FE170B">
        <w:rPr>
          <w:rFonts w:eastAsia="Calibri" w:cs="Times New Roman"/>
          <w:szCs w:val="28"/>
        </w:rPr>
        <w:br/>
        <w:t>документы города Сургута»: DOCSURGUT.RU.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4. Настоящее постановление вступает в силу после его официального</w:t>
      </w:r>
      <w:r w:rsidRPr="00FE170B">
        <w:rPr>
          <w:rFonts w:eastAsia="Calibri" w:cs="Times New Roman"/>
          <w:szCs w:val="28"/>
        </w:rPr>
        <w:br/>
        <w:t>опубликования и распространяется на правоотношения, возникшие с 27.04.2025.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  <w:r w:rsidRPr="00FE170B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E170B" w:rsidRPr="00FE170B" w:rsidRDefault="00FE170B" w:rsidP="00FE170B">
      <w:pPr>
        <w:ind w:firstLine="709"/>
        <w:jc w:val="both"/>
        <w:rPr>
          <w:rFonts w:eastAsia="Calibri" w:cs="Times New Roman"/>
          <w:szCs w:val="28"/>
        </w:rPr>
      </w:pPr>
    </w:p>
    <w:p w:rsidR="00FE170B" w:rsidRPr="00FE170B" w:rsidRDefault="00FE170B" w:rsidP="00FE170B">
      <w:pPr>
        <w:rPr>
          <w:rFonts w:eastAsia="Calibri" w:cs="Times New Roman"/>
          <w:szCs w:val="28"/>
        </w:rPr>
      </w:pPr>
    </w:p>
    <w:p w:rsidR="00FE170B" w:rsidRDefault="00FE170B" w:rsidP="00FE170B">
      <w:pPr>
        <w:rPr>
          <w:rFonts w:eastAsia="Calibri" w:cs="Times New Roman"/>
          <w:szCs w:val="28"/>
        </w:rPr>
      </w:pPr>
    </w:p>
    <w:p w:rsidR="00FE170B" w:rsidRPr="00FE170B" w:rsidRDefault="00FE170B" w:rsidP="00FE170B">
      <w:pPr>
        <w:jc w:val="both"/>
        <w:rPr>
          <w:rFonts w:eastAsia="Calibri" w:cs="Times New Roman"/>
        </w:rPr>
      </w:pPr>
      <w:r w:rsidRPr="00FE170B">
        <w:rPr>
          <w:rFonts w:eastAsia="Calibri" w:cs="Times New Roman"/>
          <w:szCs w:val="28"/>
        </w:rPr>
        <w:t>Глава города</w:t>
      </w:r>
      <w:r w:rsidRPr="00FE170B">
        <w:rPr>
          <w:rFonts w:eastAsia="Calibri" w:cs="Times New Roman"/>
          <w:szCs w:val="28"/>
        </w:rPr>
        <w:tab/>
      </w:r>
      <w:r w:rsidRPr="00FE170B">
        <w:rPr>
          <w:rFonts w:eastAsia="Calibri" w:cs="Times New Roman"/>
          <w:szCs w:val="28"/>
        </w:rPr>
        <w:tab/>
      </w:r>
      <w:r w:rsidRPr="00FE170B">
        <w:rPr>
          <w:rFonts w:eastAsia="Calibri" w:cs="Times New Roman"/>
          <w:szCs w:val="28"/>
        </w:rPr>
        <w:tab/>
      </w:r>
      <w:r w:rsidRPr="00FE170B">
        <w:rPr>
          <w:rFonts w:eastAsia="Calibri" w:cs="Times New Roman"/>
          <w:szCs w:val="28"/>
        </w:rPr>
        <w:tab/>
      </w:r>
      <w:r w:rsidRPr="00FE170B">
        <w:rPr>
          <w:rFonts w:eastAsia="Calibri" w:cs="Times New Roman"/>
          <w:szCs w:val="28"/>
        </w:rPr>
        <w:tab/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FE170B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  </w:t>
      </w:r>
      <w:r w:rsidRPr="00FE170B">
        <w:rPr>
          <w:rFonts w:eastAsia="Calibri" w:cs="Times New Roman"/>
          <w:szCs w:val="28"/>
        </w:rPr>
        <w:t xml:space="preserve">                   М.Н. Слепов</w:t>
      </w:r>
    </w:p>
    <w:p w:rsidR="001766E8" w:rsidRPr="00FE170B" w:rsidRDefault="001766E8" w:rsidP="00FE170B"/>
    <w:sectPr w:rsidR="001766E8" w:rsidRPr="00FE170B" w:rsidSect="00FE170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7C" w:rsidRDefault="0006457C" w:rsidP="00FE170B">
      <w:r>
        <w:separator/>
      </w:r>
    </w:p>
  </w:endnote>
  <w:endnote w:type="continuationSeparator" w:id="0">
    <w:p w:rsidR="0006457C" w:rsidRDefault="0006457C" w:rsidP="00FE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7C" w:rsidRDefault="0006457C" w:rsidP="00FE170B">
      <w:r>
        <w:separator/>
      </w:r>
    </w:p>
  </w:footnote>
  <w:footnote w:type="continuationSeparator" w:id="0">
    <w:p w:rsidR="0006457C" w:rsidRDefault="0006457C" w:rsidP="00FE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26C0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525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525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525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0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57C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004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25F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47ADB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540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0E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8F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74B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170B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9FE977-3EA1-4AB5-8070-32801BC9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E1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170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E170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E17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17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2025-08-12T05:31:00Z</cp:lastPrinted>
  <dcterms:created xsi:type="dcterms:W3CDTF">2025-08-14T13:45:00Z</dcterms:created>
  <dcterms:modified xsi:type="dcterms:W3CDTF">2025-08-14T13:45:00Z</dcterms:modified>
</cp:coreProperties>
</file>