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F03" w:rsidRDefault="00B16F03" w:rsidP="00656C1A">
      <w:pPr>
        <w:spacing w:line="120" w:lineRule="atLeast"/>
        <w:jc w:val="center"/>
        <w:rPr>
          <w:sz w:val="24"/>
          <w:szCs w:val="24"/>
        </w:rPr>
      </w:pPr>
    </w:p>
    <w:p w:rsidR="00B16F03" w:rsidRDefault="00B16F03" w:rsidP="00656C1A">
      <w:pPr>
        <w:spacing w:line="120" w:lineRule="atLeast"/>
        <w:jc w:val="center"/>
        <w:rPr>
          <w:sz w:val="24"/>
          <w:szCs w:val="24"/>
        </w:rPr>
      </w:pPr>
    </w:p>
    <w:p w:rsidR="00B16F03" w:rsidRPr="00852378" w:rsidRDefault="00B16F03" w:rsidP="00656C1A">
      <w:pPr>
        <w:spacing w:line="120" w:lineRule="atLeast"/>
        <w:jc w:val="center"/>
        <w:rPr>
          <w:sz w:val="10"/>
          <w:szCs w:val="10"/>
        </w:rPr>
      </w:pPr>
    </w:p>
    <w:p w:rsidR="00B16F03" w:rsidRDefault="00B16F03" w:rsidP="00656C1A">
      <w:pPr>
        <w:spacing w:line="120" w:lineRule="atLeast"/>
        <w:jc w:val="center"/>
        <w:rPr>
          <w:sz w:val="10"/>
          <w:szCs w:val="24"/>
        </w:rPr>
      </w:pPr>
    </w:p>
    <w:p w:rsidR="00B16F03" w:rsidRPr="005541F0" w:rsidRDefault="00B16F0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16F03" w:rsidRDefault="00B16F0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16F03" w:rsidRPr="005541F0" w:rsidRDefault="00B16F0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16F03" w:rsidRPr="005649E4" w:rsidRDefault="00B16F03" w:rsidP="00656C1A">
      <w:pPr>
        <w:spacing w:line="120" w:lineRule="atLeast"/>
        <w:jc w:val="center"/>
        <w:rPr>
          <w:sz w:val="18"/>
          <w:szCs w:val="24"/>
        </w:rPr>
      </w:pPr>
    </w:p>
    <w:p w:rsidR="00B16F03" w:rsidRPr="001D25B0" w:rsidRDefault="00B16F03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B16F03" w:rsidRPr="005541F0" w:rsidRDefault="00B16F03" w:rsidP="00656C1A">
      <w:pPr>
        <w:spacing w:line="120" w:lineRule="atLeast"/>
        <w:jc w:val="center"/>
        <w:rPr>
          <w:sz w:val="18"/>
          <w:szCs w:val="24"/>
        </w:rPr>
      </w:pPr>
    </w:p>
    <w:p w:rsidR="00B16F03" w:rsidRPr="005541F0" w:rsidRDefault="00B16F03" w:rsidP="00656C1A">
      <w:pPr>
        <w:spacing w:line="120" w:lineRule="atLeast"/>
        <w:jc w:val="center"/>
        <w:rPr>
          <w:sz w:val="20"/>
          <w:szCs w:val="24"/>
        </w:rPr>
      </w:pPr>
    </w:p>
    <w:p w:rsidR="00B16F03" w:rsidRPr="001D25B0" w:rsidRDefault="00B16F03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B16F03" w:rsidRDefault="00B16F03" w:rsidP="00656C1A">
      <w:pPr>
        <w:spacing w:line="120" w:lineRule="atLeast"/>
        <w:jc w:val="center"/>
        <w:rPr>
          <w:sz w:val="30"/>
          <w:szCs w:val="24"/>
        </w:rPr>
      </w:pPr>
    </w:p>
    <w:p w:rsidR="00B16F03" w:rsidRPr="00656C1A" w:rsidRDefault="00B16F03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B16F03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16F03" w:rsidRPr="00F8214F" w:rsidRDefault="00B16F0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B16F03" w:rsidRPr="00F8214F" w:rsidRDefault="0047609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B16F03" w:rsidRPr="00F8214F" w:rsidRDefault="00B16F0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B16F03" w:rsidRPr="00F8214F" w:rsidRDefault="0047609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B16F03" w:rsidRPr="00A63FB0" w:rsidRDefault="00B16F0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B16F03" w:rsidRPr="00A3761A" w:rsidRDefault="0047609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B16F03" w:rsidRPr="00F8214F" w:rsidRDefault="00B16F03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B16F03" w:rsidRPr="00F8214F" w:rsidRDefault="00B16F03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B16F03" w:rsidRPr="00AB4194" w:rsidRDefault="00B16F0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B16F03" w:rsidRPr="00F8214F" w:rsidRDefault="0047609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</w:t>
            </w:r>
          </w:p>
        </w:tc>
      </w:tr>
    </w:tbl>
    <w:p w:rsidR="00B16F03" w:rsidRPr="00C725A6" w:rsidRDefault="00B16F03" w:rsidP="006C143C">
      <w:pPr>
        <w:rPr>
          <w:rFonts w:cs="Times New Roman"/>
          <w:szCs w:val="28"/>
        </w:rPr>
      </w:pPr>
    </w:p>
    <w:p w:rsidR="00B16F03" w:rsidRPr="00254A5D" w:rsidRDefault="00B16F03" w:rsidP="00B16F03">
      <w:pPr>
        <w:rPr>
          <w:rFonts w:cs="Times New Roman"/>
          <w:szCs w:val="28"/>
          <w:shd w:val="clear" w:color="auto" w:fill="FFFFFF"/>
        </w:rPr>
      </w:pPr>
      <w:r w:rsidRPr="00254A5D">
        <w:rPr>
          <w:rFonts w:cs="Times New Roman"/>
          <w:szCs w:val="28"/>
        </w:rPr>
        <w:t>Об утверждении п</w:t>
      </w:r>
      <w:r w:rsidRPr="00254A5D">
        <w:rPr>
          <w:rFonts w:cs="Times New Roman"/>
          <w:szCs w:val="28"/>
          <w:shd w:val="clear" w:color="auto" w:fill="FFFFFF"/>
        </w:rPr>
        <w:t xml:space="preserve">лана подготовки </w:t>
      </w:r>
    </w:p>
    <w:p w:rsidR="00B16F03" w:rsidRDefault="00B16F03" w:rsidP="00B16F03">
      <w:pPr>
        <w:rPr>
          <w:rFonts w:cs="Times New Roman"/>
          <w:szCs w:val="28"/>
          <w:shd w:val="clear" w:color="auto" w:fill="FFFFFF"/>
        </w:rPr>
      </w:pPr>
      <w:r w:rsidRPr="00254A5D">
        <w:rPr>
          <w:rFonts w:cs="Times New Roman"/>
          <w:szCs w:val="28"/>
          <w:shd w:val="clear" w:color="auto" w:fill="FFFFFF"/>
        </w:rPr>
        <w:t xml:space="preserve">муниципальных правовых актов </w:t>
      </w:r>
    </w:p>
    <w:p w:rsidR="00B16F03" w:rsidRDefault="00B16F03" w:rsidP="00B16F03">
      <w:pPr>
        <w:rPr>
          <w:rFonts w:cs="Times New Roman"/>
          <w:szCs w:val="28"/>
          <w:shd w:val="clear" w:color="auto" w:fill="FFFFFF"/>
        </w:rPr>
      </w:pPr>
      <w:r w:rsidRPr="00254A5D">
        <w:rPr>
          <w:rFonts w:cs="Times New Roman"/>
          <w:szCs w:val="28"/>
          <w:shd w:val="clear" w:color="auto" w:fill="FFFFFF"/>
        </w:rPr>
        <w:t>по реализации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254A5D">
        <w:rPr>
          <w:rFonts w:cs="Times New Roman"/>
          <w:szCs w:val="28"/>
          <w:shd w:val="clear" w:color="auto" w:fill="FFFFFF"/>
        </w:rPr>
        <w:t>Федерального закона</w:t>
      </w:r>
    </w:p>
    <w:p w:rsidR="00B16F03" w:rsidRDefault="00B16F03" w:rsidP="00B16F03">
      <w:pPr>
        <w:rPr>
          <w:rFonts w:cs="Times New Roman"/>
          <w:szCs w:val="28"/>
          <w:shd w:val="clear" w:color="auto" w:fill="FFFFFF"/>
        </w:rPr>
      </w:pPr>
      <w:r w:rsidRPr="00254A5D">
        <w:rPr>
          <w:rFonts w:cs="Times New Roman"/>
          <w:szCs w:val="28"/>
          <w:shd w:val="clear" w:color="auto" w:fill="FFFFFF"/>
        </w:rPr>
        <w:t>от 20.03.2025 №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254A5D">
        <w:rPr>
          <w:rFonts w:cs="Times New Roman"/>
          <w:szCs w:val="28"/>
          <w:shd w:val="clear" w:color="auto" w:fill="FFFFFF"/>
        </w:rPr>
        <w:t>33-ФЗ «Об общих</w:t>
      </w:r>
    </w:p>
    <w:p w:rsidR="00B16F03" w:rsidRPr="00254A5D" w:rsidRDefault="00B16F03" w:rsidP="00B16F03">
      <w:pPr>
        <w:rPr>
          <w:rFonts w:cs="Times New Roman"/>
          <w:szCs w:val="28"/>
          <w:shd w:val="clear" w:color="auto" w:fill="FFFFFF"/>
        </w:rPr>
      </w:pPr>
      <w:r w:rsidRPr="00254A5D">
        <w:rPr>
          <w:rFonts w:cs="Times New Roman"/>
          <w:szCs w:val="28"/>
          <w:shd w:val="clear" w:color="auto" w:fill="FFFFFF"/>
        </w:rPr>
        <w:t xml:space="preserve">принципах организации местного </w:t>
      </w:r>
    </w:p>
    <w:p w:rsidR="00B16F03" w:rsidRDefault="00B16F03" w:rsidP="00B16F03">
      <w:pPr>
        <w:rPr>
          <w:rFonts w:cs="Times New Roman"/>
          <w:szCs w:val="28"/>
          <w:shd w:val="clear" w:color="auto" w:fill="FFFFFF"/>
        </w:rPr>
      </w:pPr>
      <w:r w:rsidRPr="00254A5D">
        <w:rPr>
          <w:rFonts w:cs="Times New Roman"/>
          <w:szCs w:val="28"/>
          <w:shd w:val="clear" w:color="auto" w:fill="FFFFFF"/>
        </w:rPr>
        <w:t xml:space="preserve">самоуправления в единой системе </w:t>
      </w:r>
    </w:p>
    <w:p w:rsidR="00B16F03" w:rsidRPr="00254A5D" w:rsidRDefault="00B16F03" w:rsidP="00B16F03">
      <w:pPr>
        <w:rPr>
          <w:rFonts w:cs="Times New Roman"/>
          <w:szCs w:val="28"/>
          <w:shd w:val="clear" w:color="auto" w:fill="FFFFFF"/>
        </w:rPr>
      </w:pPr>
      <w:r w:rsidRPr="00254A5D">
        <w:rPr>
          <w:rFonts w:cs="Times New Roman"/>
          <w:szCs w:val="28"/>
          <w:shd w:val="clear" w:color="auto" w:fill="FFFFFF"/>
        </w:rPr>
        <w:t>публичной власти»</w:t>
      </w:r>
    </w:p>
    <w:p w:rsidR="00B16F03" w:rsidRDefault="00B16F03" w:rsidP="00B16F03">
      <w:pPr>
        <w:rPr>
          <w:rFonts w:cs="Times New Roman"/>
          <w:szCs w:val="28"/>
        </w:rPr>
      </w:pPr>
    </w:p>
    <w:p w:rsidR="00B16F03" w:rsidRPr="00254A5D" w:rsidRDefault="00B16F03" w:rsidP="00B16F03">
      <w:pPr>
        <w:rPr>
          <w:rFonts w:cs="Times New Roman"/>
          <w:szCs w:val="28"/>
        </w:rPr>
      </w:pPr>
    </w:p>
    <w:p w:rsidR="00B16F03" w:rsidRPr="00254A5D" w:rsidRDefault="00B16F03" w:rsidP="00B16F0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254A5D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</w:t>
      </w:r>
      <w:r>
        <w:rPr>
          <w:rFonts w:eastAsia="Calibri" w:cs="Times New Roman"/>
          <w:szCs w:val="28"/>
        </w:rPr>
        <w:t xml:space="preserve">, </w:t>
      </w:r>
      <w:r w:rsidRPr="008E75B0">
        <w:rPr>
          <w:rFonts w:eastAsia="Calibri" w:cs="Times New Roman"/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254A5D">
        <w:rPr>
          <w:rFonts w:eastAsia="Calibri" w:cs="Times New Roman"/>
          <w:spacing w:val="-4"/>
          <w:szCs w:val="28"/>
        </w:rPr>
        <w:t xml:space="preserve">его временного отсутствия», в целях реализации </w:t>
      </w:r>
      <w:r w:rsidRPr="00254A5D">
        <w:rPr>
          <w:rFonts w:cs="Times New Roman"/>
          <w:spacing w:val="-4"/>
          <w:szCs w:val="28"/>
          <w:shd w:val="clear" w:color="auto" w:fill="FFFFFF"/>
        </w:rPr>
        <w:t>Федерального закона от 20.03.2025</w:t>
      </w:r>
      <w:r w:rsidRPr="00254A5D">
        <w:rPr>
          <w:rFonts w:cs="Times New Roman"/>
          <w:szCs w:val="28"/>
          <w:shd w:val="clear" w:color="auto" w:fill="FFFFFF"/>
        </w:rPr>
        <w:t xml:space="preserve"> №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254A5D">
        <w:rPr>
          <w:rFonts w:cs="Times New Roman"/>
          <w:szCs w:val="28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Pr="00254A5D">
        <w:rPr>
          <w:rFonts w:eastAsia="Calibri" w:cs="Times New Roman"/>
          <w:szCs w:val="28"/>
        </w:rPr>
        <w:t>:</w:t>
      </w:r>
    </w:p>
    <w:p w:rsidR="00B16F03" w:rsidRPr="00254A5D" w:rsidRDefault="00B16F03" w:rsidP="00B16F03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254A5D">
        <w:rPr>
          <w:rFonts w:eastAsia="Calibri" w:cs="Times New Roman"/>
          <w:szCs w:val="28"/>
        </w:rPr>
        <w:t>1. У</w:t>
      </w:r>
      <w:r w:rsidRPr="00254A5D">
        <w:rPr>
          <w:rFonts w:cs="Times New Roman"/>
          <w:szCs w:val="28"/>
        </w:rPr>
        <w:t>твердить п</w:t>
      </w:r>
      <w:r w:rsidRPr="00254A5D">
        <w:rPr>
          <w:rFonts w:cs="Times New Roman"/>
          <w:szCs w:val="28"/>
          <w:shd w:val="clear" w:color="auto" w:fill="FFFFFF"/>
        </w:rPr>
        <w:t xml:space="preserve">лан подготовки муниципальных правовых актов по </w:t>
      </w:r>
      <w:proofErr w:type="spellStart"/>
      <w:r w:rsidRPr="00254A5D">
        <w:rPr>
          <w:rFonts w:cs="Times New Roman"/>
          <w:szCs w:val="28"/>
          <w:shd w:val="clear" w:color="auto" w:fill="FFFFFF"/>
        </w:rPr>
        <w:t>реали</w:t>
      </w:r>
      <w:r>
        <w:rPr>
          <w:rFonts w:cs="Times New Roman"/>
          <w:szCs w:val="28"/>
          <w:shd w:val="clear" w:color="auto" w:fill="FFFFFF"/>
        </w:rPr>
        <w:t>-</w:t>
      </w:r>
      <w:r w:rsidRPr="00254A5D">
        <w:rPr>
          <w:rFonts w:cs="Times New Roman"/>
          <w:szCs w:val="28"/>
          <w:shd w:val="clear" w:color="auto" w:fill="FFFFFF"/>
        </w:rPr>
        <w:t>зации</w:t>
      </w:r>
      <w:proofErr w:type="spellEnd"/>
      <w:r w:rsidRPr="00254A5D">
        <w:rPr>
          <w:rFonts w:cs="Times New Roman"/>
          <w:szCs w:val="28"/>
          <w:shd w:val="clear" w:color="auto" w:fill="FFFFFF"/>
        </w:rPr>
        <w:t xml:space="preserve"> Федерального закона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254A5D">
        <w:rPr>
          <w:rFonts w:cs="Times New Roman"/>
          <w:szCs w:val="28"/>
          <w:shd w:val="clear" w:color="auto" w:fill="FFFFFF"/>
        </w:rPr>
        <w:t>от 20.03.2025 №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254A5D">
        <w:rPr>
          <w:rFonts w:cs="Times New Roman"/>
          <w:szCs w:val="28"/>
          <w:shd w:val="clear" w:color="auto" w:fill="FFFFFF"/>
        </w:rPr>
        <w:t xml:space="preserve">33-ФЗ «Об общих принципах организации местного самоуправления в единой системе публичной власти» </w:t>
      </w:r>
      <w:r w:rsidRPr="00254A5D">
        <w:rPr>
          <w:rFonts w:cs="Times New Roman"/>
          <w:szCs w:val="28"/>
        </w:rPr>
        <w:t xml:space="preserve">согласно </w:t>
      </w:r>
      <w:hyperlink r:id="rId6" w:history="1">
        <w:r w:rsidRPr="00254A5D">
          <w:rPr>
            <w:rFonts w:cs="Times New Roman"/>
            <w:szCs w:val="28"/>
          </w:rPr>
          <w:t>приложению</w:t>
        </w:r>
      </w:hyperlink>
      <w:r w:rsidRPr="00254A5D">
        <w:rPr>
          <w:rFonts w:cs="Times New Roman"/>
          <w:szCs w:val="28"/>
        </w:rPr>
        <w:t>.</w:t>
      </w:r>
    </w:p>
    <w:p w:rsidR="00B16F03" w:rsidRPr="00254A5D" w:rsidRDefault="00B16F03" w:rsidP="00B16F03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54A5D">
        <w:rPr>
          <w:rFonts w:eastAsia="Times New Roman" w:cs="Times New Roman"/>
          <w:szCs w:val="28"/>
          <w:shd w:val="clear" w:color="auto" w:fill="FFFFFF"/>
          <w:lang w:eastAsia="ru-RU"/>
        </w:rPr>
        <w:t xml:space="preserve">2. </w:t>
      </w:r>
      <w:r w:rsidRPr="00254A5D">
        <w:rPr>
          <w:rFonts w:cs="Times New Roman"/>
          <w:szCs w:val="28"/>
        </w:rPr>
        <w:t>Комитету информационной политики</w:t>
      </w:r>
      <w:r w:rsidRPr="00254A5D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B16F03" w:rsidRPr="00254A5D" w:rsidRDefault="00B16F03" w:rsidP="00B16F03">
      <w:pPr>
        <w:ind w:firstLine="709"/>
        <w:contextualSpacing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254A5D">
        <w:rPr>
          <w:rFonts w:eastAsia="Times New Roman" w:cs="Times New Roman"/>
          <w:szCs w:val="28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B16F03" w:rsidRPr="00254A5D" w:rsidRDefault="00B16F03" w:rsidP="00B16F03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54A5D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B16F03" w:rsidRPr="00254A5D" w:rsidRDefault="00B16F03" w:rsidP="00B16F03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254A5D">
        <w:rPr>
          <w:rFonts w:eastAsia="Times New Roman" w:cs="Times New Roman"/>
          <w:szCs w:val="28"/>
          <w:lang w:eastAsia="ru-RU"/>
        </w:rPr>
        <w:t xml:space="preserve">5. </w:t>
      </w:r>
      <w:r w:rsidRPr="00254A5D">
        <w:rPr>
          <w:rFonts w:eastAsia="Calibri" w:cs="Times New Roman"/>
          <w:szCs w:val="28"/>
          <w:lang w:eastAsia="ru-RU"/>
        </w:rPr>
        <w:t>Контроль за выполнением распоряжения оставляю за собой</w:t>
      </w:r>
      <w:r w:rsidRPr="00254A5D">
        <w:rPr>
          <w:rFonts w:cs="Times New Roman"/>
          <w:szCs w:val="28"/>
          <w:shd w:val="clear" w:color="auto" w:fill="FFFFFF"/>
        </w:rPr>
        <w:t>.</w:t>
      </w:r>
    </w:p>
    <w:p w:rsidR="00B16F03" w:rsidRPr="00254A5D" w:rsidRDefault="00B16F03" w:rsidP="00B16F03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B16F03" w:rsidRPr="00254A5D" w:rsidRDefault="00B16F03" w:rsidP="00B16F03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B16F03" w:rsidRDefault="00B16F03" w:rsidP="00B16F03">
      <w:pPr>
        <w:ind w:firstLine="709"/>
        <w:jc w:val="both"/>
        <w:rPr>
          <w:rFonts w:eastAsia="Calibri" w:cs="Times New Roman"/>
          <w:szCs w:val="28"/>
        </w:rPr>
      </w:pPr>
    </w:p>
    <w:p w:rsidR="00B16F03" w:rsidRDefault="00B16F03" w:rsidP="00B16F03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B16F03" w:rsidRPr="00254A5D" w:rsidRDefault="00B16F03" w:rsidP="00B16F03">
      <w:pPr>
        <w:tabs>
          <w:tab w:val="left" w:pos="5245"/>
        </w:tabs>
        <w:jc w:val="both"/>
        <w:rPr>
          <w:rFonts w:eastAsia="Calibri" w:cs="Times New Roman"/>
          <w:bCs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     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Криворот</w:t>
      </w:r>
      <w:r w:rsidRPr="008574EB">
        <w:rPr>
          <w:rFonts w:eastAsia="Calibri" w:cs="Times New Roman"/>
          <w:szCs w:val="28"/>
        </w:rPr>
        <w:t xml:space="preserve"> </w:t>
      </w:r>
    </w:p>
    <w:p w:rsidR="00B16F03" w:rsidRPr="00254A5D" w:rsidRDefault="00B16F03" w:rsidP="00B16F03">
      <w:pPr>
        <w:spacing w:after="200" w:line="276" w:lineRule="auto"/>
        <w:jc w:val="both"/>
        <w:rPr>
          <w:rFonts w:eastAsia="Calibri" w:cs="Times New Roman"/>
          <w:bCs/>
          <w:szCs w:val="28"/>
        </w:rPr>
        <w:sectPr w:rsidR="00B16F03" w:rsidRPr="00254A5D" w:rsidSect="00B16F03">
          <w:headerReference w:type="first" r:id="rId7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</w:p>
    <w:p w:rsidR="00B16F03" w:rsidRPr="00254A5D" w:rsidRDefault="00B16F03" w:rsidP="00B16F03">
      <w:pPr>
        <w:ind w:left="12191"/>
        <w:rPr>
          <w:rFonts w:cs="Times New Roman"/>
          <w:szCs w:val="28"/>
        </w:rPr>
      </w:pPr>
      <w:r w:rsidRPr="00254A5D">
        <w:rPr>
          <w:rFonts w:cs="Times New Roman"/>
          <w:szCs w:val="28"/>
        </w:rPr>
        <w:lastRenderedPageBreak/>
        <w:t xml:space="preserve">Приложение </w:t>
      </w:r>
      <w:r w:rsidRPr="00254A5D">
        <w:rPr>
          <w:rFonts w:cs="Times New Roman"/>
          <w:szCs w:val="28"/>
        </w:rPr>
        <w:br/>
        <w:t>к распоряжению</w:t>
      </w:r>
    </w:p>
    <w:p w:rsidR="00B16F03" w:rsidRPr="00254A5D" w:rsidRDefault="00B16F03" w:rsidP="00B16F03">
      <w:pPr>
        <w:ind w:left="12191"/>
        <w:rPr>
          <w:rFonts w:cs="Times New Roman"/>
          <w:szCs w:val="28"/>
        </w:rPr>
      </w:pPr>
      <w:r w:rsidRPr="00254A5D">
        <w:rPr>
          <w:rFonts w:cs="Times New Roman"/>
          <w:szCs w:val="28"/>
        </w:rPr>
        <w:t>Главы города</w:t>
      </w:r>
      <w:r w:rsidRPr="00254A5D">
        <w:rPr>
          <w:rFonts w:cs="Times New Roman"/>
          <w:szCs w:val="28"/>
        </w:rPr>
        <w:br/>
        <w:t>от __________</w:t>
      </w:r>
      <w:r>
        <w:rPr>
          <w:rFonts w:cs="Times New Roman"/>
          <w:szCs w:val="28"/>
        </w:rPr>
        <w:t>_</w:t>
      </w:r>
      <w:r w:rsidRPr="00254A5D">
        <w:rPr>
          <w:rFonts w:cs="Times New Roman"/>
          <w:szCs w:val="28"/>
        </w:rPr>
        <w:t>_ № _______</w:t>
      </w:r>
    </w:p>
    <w:p w:rsidR="00B16F03" w:rsidRPr="00254A5D" w:rsidRDefault="00B16F03" w:rsidP="00B16F03">
      <w:pPr>
        <w:ind w:left="5954"/>
        <w:rPr>
          <w:rFonts w:cs="Times New Roman"/>
          <w:szCs w:val="28"/>
        </w:rPr>
      </w:pPr>
    </w:p>
    <w:p w:rsidR="00B16F03" w:rsidRPr="00254A5D" w:rsidRDefault="00B16F03" w:rsidP="00B16F03">
      <w:pPr>
        <w:jc w:val="center"/>
        <w:rPr>
          <w:rFonts w:cs="Times New Roman"/>
          <w:szCs w:val="28"/>
          <w:shd w:val="clear" w:color="auto" w:fill="FFFFFF"/>
        </w:rPr>
      </w:pPr>
      <w:r w:rsidRPr="00254A5D">
        <w:rPr>
          <w:rFonts w:cs="Times New Roman"/>
          <w:szCs w:val="28"/>
        </w:rPr>
        <w:t>П</w:t>
      </w:r>
      <w:r w:rsidRPr="00254A5D">
        <w:rPr>
          <w:rFonts w:cs="Times New Roman"/>
          <w:szCs w:val="28"/>
          <w:shd w:val="clear" w:color="auto" w:fill="FFFFFF"/>
        </w:rPr>
        <w:t>лан</w:t>
      </w:r>
    </w:p>
    <w:p w:rsidR="00B16F03" w:rsidRDefault="00B16F03" w:rsidP="00B16F03">
      <w:pPr>
        <w:jc w:val="center"/>
        <w:rPr>
          <w:rFonts w:cs="Times New Roman"/>
          <w:szCs w:val="28"/>
          <w:shd w:val="clear" w:color="auto" w:fill="FFFFFF"/>
        </w:rPr>
      </w:pPr>
      <w:r w:rsidRPr="00254A5D">
        <w:rPr>
          <w:rFonts w:cs="Times New Roman"/>
          <w:szCs w:val="28"/>
          <w:shd w:val="clear" w:color="auto" w:fill="FFFFFF"/>
        </w:rPr>
        <w:t>подготовки муниципальных правовых актов по реализации Федерального закона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254A5D">
        <w:rPr>
          <w:rFonts w:cs="Times New Roman"/>
          <w:szCs w:val="28"/>
          <w:shd w:val="clear" w:color="auto" w:fill="FFFFFF"/>
        </w:rPr>
        <w:t>от 20.03.2025 №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254A5D">
        <w:rPr>
          <w:rFonts w:cs="Times New Roman"/>
          <w:szCs w:val="28"/>
          <w:shd w:val="clear" w:color="auto" w:fill="FFFFFF"/>
        </w:rPr>
        <w:t>33-ФЗ «Об общих принципах организации местного самоуправления в единой системе публичной власти» (далее – ФЗ № 33)</w:t>
      </w:r>
    </w:p>
    <w:p w:rsidR="00B16F03" w:rsidRPr="00254A5D" w:rsidRDefault="00B16F03" w:rsidP="00B16F03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1"/>
        <w:tblW w:w="15730" w:type="dxa"/>
        <w:tblLook w:val="04A0" w:firstRow="1" w:lastRow="0" w:firstColumn="1" w:lastColumn="0" w:noHBand="0" w:noVBand="1"/>
      </w:tblPr>
      <w:tblGrid>
        <w:gridCol w:w="645"/>
        <w:gridCol w:w="5837"/>
        <w:gridCol w:w="2860"/>
        <w:gridCol w:w="1854"/>
        <w:gridCol w:w="2471"/>
        <w:gridCol w:w="2063"/>
      </w:tblGrid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№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п/п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Наименование муниципального правового акта, который необходимо принять или в который необходимо внести изменения 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(далее – МПА)</w:t>
            </w:r>
          </w:p>
        </w:tc>
        <w:tc>
          <w:tcPr>
            <w:tcW w:w="2860" w:type="dxa"/>
          </w:tcPr>
          <w:p w:rsidR="00B16F03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Норма ФЗ № 33, согласно которой необходимо принять </w:t>
            </w:r>
          </w:p>
          <w:p w:rsidR="00B16F03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или привести 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в соответствие МПА 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Компетенция по принятию</w:t>
            </w: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Дата подготовки </w:t>
            </w: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 xml:space="preserve">Решение </w:t>
            </w:r>
            <w:r w:rsidRPr="00254A5D">
              <w:rPr>
                <w:sz w:val="24"/>
                <w:szCs w:val="24"/>
              </w:rPr>
              <w:t xml:space="preserve">Думы города от 28.11.2006 № 124-IV ДГ </w:t>
            </w:r>
            <w:r w:rsidRPr="00254A5D">
              <w:rPr>
                <w:sz w:val="24"/>
                <w:szCs w:val="24"/>
              </w:rPr>
              <w:br/>
              <w:t xml:space="preserve">«О Положении о порядке проведения собраний </w:t>
            </w:r>
            <w:r w:rsidRPr="00254A5D">
              <w:rPr>
                <w:sz w:val="24"/>
                <w:szCs w:val="24"/>
              </w:rPr>
              <w:br/>
              <w:t>и конференций граждан в городе Сургуте»</w:t>
            </w:r>
            <w:r w:rsidRPr="00254A5D">
              <w:rPr>
                <w:sz w:val="24"/>
                <w:szCs w:val="24"/>
              </w:rPr>
              <w:br/>
            </w:r>
            <w:r w:rsidRPr="00254A5D">
              <w:rPr>
                <w:sz w:val="24"/>
                <w:szCs w:val="24"/>
                <w:shd w:val="clear" w:color="auto" w:fill="FFFFFF"/>
              </w:rPr>
              <w:t>(или принятие нового МПА)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статья 48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правовое управление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01.01.2026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5837" w:type="dxa"/>
          </w:tcPr>
          <w:p w:rsidR="00B16F03" w:rsidRPr="00254A5D" w:rsidRDefault="00B16F03" w:rsidP="001661C6">
            <w:pPr>
              <w:autoSpaceDE w:val="0"/>
              <w:autoSpaceDN w:val="0"/>
              <w:adjustRightInd w:val="0"/>
              <w:ind w:right="-146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>Решение</w:t>
            </w:r>
            <w:r w:rsidRPr="00254A5D">
              <w:rPr>
                <w:sz w:val="24"/>
                <w:szCs w:val="24"/>
              </w:rPr>
              <w:t xml:space="preserve"> Думы города от 22.12.2020 № 690-VI ДГ</w:t>
            </w:r>
            <w:r w:rsidRPr="00254A5D">
              <w:rPr>
                <w:sz w:val="24"/>
                <w:szCs w:val="24"/>
              </w:rPr>
              <w:br/>
              <w:t xml:space="preserve">«Об утверждении Положения о регулировании отдельных вопросов реализации инициативных </w:t>
            </w:r>
            <w:r w:rsidRPr="001661C6">
              <w:rPr>
                <w:spacing w:val="-4"/>
                <w:sz w:val="24"/>
                <w:szCs w:val="24"/>
              </w:rPr>
              <w:t xml:space="preserve">проектов в городе Сургуте» </w:t>
            </w:r>
            <w:r w:rsidRPr="001661C6">
              <w:rPr>
                <w:spacing w:val="-4"/>
                <w:sz w:val="24"/>
                <w:szCs w:val="24"/>
                <w:shd w:val="clear" w:color="auto" w:fill="FFFFFF"/>
              </w:rPr>
              <w:t>(или принятие нового МПА)</w:t>
            </w:r>
            <w:r w:rsidRPr="00254A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статья 49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01.01.2026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254A5D">
              <w:rPr>
                <w:sz w:val="24"/>
                <w:szCs w:val="24"/>
              </w:rPr>
              <w:t xml:space="preserve">Решение Думы города от 27.02.2020 № 564-VI ДГ </w:t>
            </w:r>
            <w:r w:rsidRPr="00254A5D">
              <w:rPr>
                <w:sz w:val="24"/>
                <w:szCs w:val="24"/>
              </w:rPr>
              <w:br/>
              <w:t xml:space="preserve">«О Порядке принятия решения о применении </w:t>
            </w:r>
            <w:r w:rsidRPr="00254A5D">
              <w:rPr>
                <w:sz w:val="24"/>
                <w:szCs w:val="24"/>
              </w:rPr>
              <w:br/>
              <w:t>к депутату, члену выборного органа местного самоуправления, выборному должностному лицу местного самоуправления мер ответственности»</w:t>
            </w:r>
            <w:r w:rsidRPr="00254A5D">
              <w:rPr>
                <w:sz w:val="24"/>
                <w:szCs w:val="24"/>
              </w:rPr>
              <w:br/>
            </w:r>
            <w:r w:rsidRPr="00254A5D">
              <w:rPr>
                <w:sz w:val="24"/>
                <w:szCs w:val="24"/>
                <w:shd w:val="clear" w:color="auto" w:fill="FFFFFF"/>
              </w:rPr>
              <w:t>(или принятие нового МПА)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статья 29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аппарат Думы города (по согласованию)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01.03.2026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>Решение Думы города от 27.02.2007 № 170-IV ДГ</w:t>
            </w:r>
            <w:r w:rsidRPr="00254A5D">
              <w:rPr>
                <w:sz w:val="24"/>
                <w:szCs w:val="24"/>
                <w:shd w:val="clear" w:color="auto" w:fill="FFFFFF"/>
              </w:rPr>
              <w:br/>
              <w:t>«О Контрольно-счетной палате города Сургута»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в части актуализации ссылок на ФЗ № 33 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Контрольно-счетная палата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01.03.2026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1661C6" w:rsidRDefault="001661C6"/>
    <w:tbl>
      <w:tblPr>
        <w:tblStyle w:val="1"/>
        <w:tblW w:w="15730" w:type="dxa"/>
        <w:tblLook w:val="04A0" w:firstRow="1" w:lastRow="0" w:firstColumn="1" w:lastColumn="0" w:noHBand="0" w:noVBand="1"/>
      </w:tblPr>
      <w:tblGrid>
        <w:gridCol w:w="645"/>
        <w:gridCol w:w="5837"/>
        <w:gridCol w:w="2860"/>
        <w:gridCol w:w="1854"/>
        <w:gridCol w:w="2471"/>
        <w:gridCol w:w="2063"/>
      </w:tblGrid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5837" w:type="dxa"/>
          </w:tcPr>
          <w:p w:rsidR="00B16F03" w:rsidRDefault="00B16F03" w:rsidP="00144B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>Решение</w:t>
            </w:r>
            <w:r w:rsidRPr="00254A5D">
              <w:rPr>
                <w:sz w:val="24"/>
                <w:szCs w:val="24"/>
              </w:rPr>
              <w:t xml:space="preserve"> Думы города от 30.05.2007 № 211-IV ДГ </w:t>
            </w:r>
            <w:r w:rsidRPr="00254A5D">
              <w:rPr>
                <w:sz w:val="24"/>
                <w:szCs w:val="24"/>
              </w:rPr>
              <w:br/>
              <w:t xml:space="preserve">«О Положении о порядке участия городского округа Сургут Ханты-Мансийского автономного округа </w:t>
            </w:r>
            <w:r w:rsidRPr="00254A5D">
              <w:rPr>
                <w:sz w:val="24"/>
                <w:szCs w:val="24"/>
                <w:shd w:val="clear" w:color="auto" w:fill="FFFFFF"/>
              </w:rPr>
              <w:t>–</w:t>
            </w:r>
            <w:r w:rsidRPr="00254A5D">
              <w:rPr>
                <w:sz w:val="24"/>
                <w:szCs w:val="24"/>
              </w:rPr>
              <w:t xml:space="preserve"> Югры в межмуниципальном сотрудничестве» </w:t>
            </w:r>
          </w:p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>(или принятие нового МПА)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глава 8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комитет внутренней и молодёжной политики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01.03.2026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254A5D">
              <w:rPr>
                <w:sz w:val="24"/>
                <w:szCs w:val="24"/>
              </w:rPr>
              <w:t xml:space="preserve">Постановление Главы города от 27.03.2009 № 16 </w:t>
            </w:r>
            <w:r w:rsidRPr="00254A5D">
              <w:rPr>
                <w:sz w:val="24"/>
                <w:szCs w:val="24"/>
              </w:rPr>
              <w:br/>
              <w:t>«Об утверждении Положения о заключении соглашений (договоров) о межмуниципальном сотрудничестве, соглашений об осуществлении международных и внешнеэкономических связей»</w:t>
            </w:r>
            <w:r w:rsidRPr="00254A5D">
              <w:rPr>
                <w:sz w:val="24"/>
                <w:szCs w:val="24"/>
              </w:rPr>
              <w:br/>
            </w:r>
            <w:r w:rsidRPr="00254A5D">
              <w:rPr>
                <w:sz w:val="24"/>
                <w:szCs w:val="24"/>
                <w:shd w:val="clear" w:color="auto" w:fill="FFFFFF"/>
              </w:rPr>
              <w:t>(или принятие нового МПА)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главы 8 и 9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Глава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комитет внутренней и молодёжной политики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01.04.2026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 xml:space="preserve">Решение </w:t>
            </w:r>
            <w:r w:rsidRPr="00254A5D">
              <w:rPr>
                <w:sz w:val="24"/>
                <w:szCs w:val="24"/>
              </w:rPr>
              <w:t>Думы города от 27.04.2006 № 10-IV ДГ</w:t>
            </w:r>
            <w:r w:rsidRPr="00254A5D">
              <w:rPr>
                <w:sz w:val="24"/>
                <w:szCs w:val="24"/>
              </w:rPr>
              <w:br/>
              <w:t xml:space="preserve">«О Регламенте Думы города Сургута» </w:t>
            </w:r>
            <w:r w:rsidRPr="00254A5D">
              <w:rPr>
                <w:sz w:val="24"/>
                <w:szCs w:val="24"/>
                <w:shd w:val="clear" w:color="auto" w:fill="FFFFFF"/>
              </w:rPr>
              <w:t>(или принятие нового МПА)</w:t>
            </w:r>
          </w:p>
        </w:tc>
        <w:tc>
          <w:tcPr>
            <w:tcW w:w="2860" w:type="dxa"/>
          </w:tcPr>
          <w:p w:rsidR="001661C6" w:rsidRDefault="00B16F03" w:rsidP="001661C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часть 4 статьи 4, </w:t>
            </w:r>
          </w:p>
          <w:p w:rsidR="00B16F03" w:rsidRPr="00254A5D" w:rsidRDefault="00B16F03" w:rsidP="001661C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статьи 15</w:t>
            </w:r>
            <w:r w:rsidR="001661C6">
              <w:rPr>
                <w:rFonts w:eastAsia="Calibri"/>
                <w:bCs/>
                <w:sz w:val="24"/>
                <w:szCs w:val="24"/>
              </w:rPr>
              <w:t xml:space="preserve"> – </w:t>
            </w:r>
            <w:r w:rsidRPr="00254A5D">
              <w:rPr>
                <w:rFonts w:eastAsia="Calibri"/>
                <w:bCs/>
                <w:sz w:val="24"/>
                <w:szCs w:val="24"/>
              </w:rPr>
              <w:t>18, 25, 30, 42, глава 6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аппарат Думы города (по согласованию)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01.04.2026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>Р</w:t>
            </w:r>
            <w:r w:rsidRPr="00254A5D">
              <w:rPr>
                <w:sz w:val="24"/>
                <w:szCs w:val="24"/>
              </w:rPr>
              <w:t xml:space="preserve">аспоряжение Администрации города от 30.12.2005 </w:t>
            </w:r>
            <w:r w:rsidRPr="00254A5D">
              <w:rPr>
                <w:sz w:val="24"/>
                <w:szCs w:val="24"/>
              </w:rPr>
              <w:br/>
              <w:t xml:space="preserve">№ 3686 «Об утверждении Регламента Администрации города» </w:t>
            </w:r>
            <w:r w:rsidRPr="00254A5D">
              <w:rPr>
                <w:sz w:val="24"/>
                <w:szCs w:val="24"/>
                <w:shd w:val="clear" w:color="auto" w:fill="FFFFFF"/>
              </w:rPr>
              <w:t>(или принятие нового МПА)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часть 4 статьи 4, статьи 19 и 22, глава 6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Администрация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правовое управление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01.04.2026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rPr>
                <w:sz w:val="24"/>
                <w:szCs w:val="24"/>
                <w:shd w:val="clear" w:color="auto" w:fill="FFFFFF"/>
              </w:rPr>
            </w:pPr>
            <w:r w:rsidRPr="00254A5D">
              <w:rPr>
                <w:sz w:val="24"/>
                <w:szCs w:val="24"/>
              </w:rPr>
              <w:t>П</w:t>
            </w:r>
            <w:r w:rsidRPr="00254A5D">
              <w:rPr>
                <w:sz w:val="24"/>
                <w:szCs w:val="24"/>
                <w:shd w:val="clear" w:color="auto" w:fill="FFFFFF"/>
              </w:rPr>
              <w:t xml:space="preserve">остановление Главы города от 13.10.2008 № 60 </w:t>
            </w:r>
            <w:r w:rsidRPr="00254A5D">
              <w:rPr>
                <w:sz w:val="24"/>
                <w:szCs w:val="24"/>
                <w:shd w:val="clear" w:color="auto" w:fill="FFFFFF"/>
              </w:rPr>
              <w:br/>
              <w:t>«Об утверждении Порядка внесения проектов муниципальных правовых актов Главы города Сургута» (или принятие нового МПА)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часть 4 статьи 4, статьи 19 и 22, глава 6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Глава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правовое управление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01.05.2026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5837" w:type="dxa"/>
          </w:tcPr>
          <w:p w:rsidR="00B16F03" w:rsidRPr="00254A5D" w:rsidRDefault="00B16F03" w:rsidP="006239C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A5D">
              <w:rPr>
                <w:sz w:val="24"/>
                <w:szCs w:val="24"/>
              </w:rPr>
              <w:t xml:space="preserve">Решение Думы города от 30.06.2015 № 744-V ДГ </w:t>
            </w:r>
            <w:r w:rsidRPr="00254A5D">
              <w:rPr>
                <w:sz w:val="24"/>
                <w:szCs w:val="24"/>
              </w:rPr>
              <w:br/>
              <w:t>«О Порядке проведения конкурса по отбору кандидатур на должность Главы города»</w:t>
            </w:r>
            <w:r w:rsidRPr="00254A5D">
              <w:rPr>
                <w:rFonts w:eastAsia="Calibri"/>
                <w:iCs/>
                <w:spacing w:val="-6"/>
                <w:sz w:val="24"/>
                <w:szCs w:val="24"/>
              </w:rPr>
              <w:t>*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части 11, 12 статьи 19 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аппарат Думы города (по согласованию)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01.06.2026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>Решение</w:t>
            </w:r>
            <w:r w:rsidRPr="00254A5D">
              <w:rPr>
                <w:sz w:val="24"/>
                <w:szCs w:val="24"/>
              </w:rPr>
              <w:t xml:space="preserve"> Думы города от 28.11.2006 № 123-IV ДГ </w:t>
            </w:r>
            <w:r w:rsidRPr="00254A5D">
              <w:rPr>
                <w:sz w:val="24"/>
                <w:szCs w:val="24"/>
              </w:rPr>
              <w:br/>
              <w:t xml:space="preserve">«О Положении о порядке назначения и проведения опроса граждан в городе Сургуте» </w:t>
            </w:r>
            <w:r w:rsidRPr="00254A5D">
              <w:rPr>
                <w:sz w:val="24"/>
                <w:szCs w:val="24"/>
                <w:shd w:val="clear" w:color="auto" w:fill="FFFFFF"/>
              </w:rPr>
              <w:t>(или принятие нового МПА)</w:t>
            </w:r>
            <w:r w:rsidRPr="00254A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статья 46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правовое управление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01.06.2026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A5D">
              <w:rPr>
                <w:sz w:val="24"/>
                <w:szCs w:val="24"/>
              </w:rPr>
              <w:t xml:space="preserve">Решение Думы города от 28.03.2008 № 358-IV ДГ </w:t>
            </w:r>
            <w:r w:rsidRPr="00254A5D">
              <w:rPr>
                <w:sz w:val="24"/>
                <w:szCs w:val="24"/>
              </w:rPr>
              <w:br/>
              <w:t>«О Положении о бюджетном процессе в городском округе Сургут Ханты-Мансийского автономного округа – Югры»</w:t>
            </w:r>
          </w:p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60" w:type="dxa"/>
          </w:tcPr>
          <w:p w:rsidR="00B16F03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статьи 63, 64 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(в том числе в части замены </w:t>
            </w:r>
            <w:r w:rsidRPr="00254A5D">
              <w:rPr>
                <w:sz w:val="24"/>
                <w:szCs w:val="24"/>
              </w:rPr>
              <w:t>понятия «вопросы местного значения» на «вопросы непосредственного обеспечения жизнедеятельности населения»)</w:t>
            </w:r>
            <w:r w:rsidRPr="00254A5D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01.06.2026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>Решение городской Думы от 26.10.2005 № 513-III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54A5D">
              <w:rPr>
                <w:sz w:val="24"/>
                <w:szCs w:val="24"/>
                <w:shd w:val="clear" w:color="auto" w:fill="FFFFFF"/>
              </w:rPr>
              <w:t xml:space="preserve">ГД «Об утверждении Положения о территориальном общественном самоуправлении в городе Сургуте» </w:t>
            </w:r>
            <w:r w:rsidRPr="00254A5D">
              <w:rPr>
                <w:sz w:val="24"/>
                <w:szCs w:val="24"/>
                <w:shd w:val="clear" w:color="auto" w:fill="FFFFFF"/>
              </w:rPr>
              <w:br/>
              <w:t>(или принятие нового МПА)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статья 50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правовое управление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01.08.2026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5837" w:type="dxa"/>
          </w:tcPr>
          <w:p w:rsidR="00B16F03" w:rsidRDefault="00B16F03" w:rsidP="00144B88">
            <w:pPr>
              <w:rPr>
                <w:sz w:val="24"/>
                <w:szCs w:val="24"/>
                <w:shd w:val="clear" w:color="auto" w:fill="FFFFFF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 xml:space="preserve">Решение Думы города от 24.03.2017 № 77-VI ДГ </w:t>
            </w:r>
            <w:r w:rsidRPr="00254A5D">
              <w:rPr>
                <w:sz w:val="24"/>
                <w:szCs w:val="24"/>
                <w:shd w:val="clear" w:color="auto" w:fill="FFFFFF"/>
              </w:rPr>
              <w:br/>
              <w:t xml:space="preserve">«Об утверждении Порядка организации и проведения публичных слушаний в городе Сургуте» 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  <w:shd w:val="clear" w:color="auto" w:fill="FFFFFF"/>
              </w:rPr>
              <w:t>(или принятие нового МПА)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статья 47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правовое управление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01.09.2026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15.</w:t>
            </w:r>
          </w:p>
        </w:tc>
        <w:tc>
          <w:tcPr>
            <w:tcW w:w="5837" w:type="dxa"/>
          </w:tcPr>
          <w:p w:rsidR="00B16F03" w:rsidRDefault="00B16F03" w:rsidP="00144B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A5D">
              <w:rPr>
                <w:sz w:val="24"/>
                <w:szCs w:val="24"/>
              </w:rPr>
              <w:t xml:space="preserve">Решение Думы города от 10.07.2018 № 304-VI ДГ </w:t>
            </w:r>
            <w:r w:rsidRPr="00254A5D">
              <w:rPr>
                <w:sz w:val="24"/>
                <w:szCs w:val="24"/>
              </w:rPr>
              <w:br/>
              <w:t xml:space="preserve">«Об утверждении Порядка организации и проведения общественных обсуждений или публичных слушаний по вопросам градостроительной деятельности </w:t>
            </w:r>
          </w:p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A5D">
              <w:rPr>
                <w:sz w:val="24"/>
                <w:szCs w:val="24"/>
              </w:rPr>
              <w:t>в городе Сургуте»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860" w:type="dxa"/>
          </w:tcPr>
          <w:p w:rsidR="00B16F03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статья 47 (в том числе </w:t>
            </w:r>
          </w:p>
          <w:p w:rsidR="00B16F03" w:rsidRDefault="00B16F03" w:rsidP="00144B88">
            <w:pPr>
              <w:jc w:val="center"/>
              <w:rPr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в части замены </w:t>
            </w:r>
            <w:r w:rsidRPr="00254A5D">
              <w:rPr>
                <w:sz w:val="24"/>
                <w:szCs w:val="24"/>
              </w:rPr>
              <w:t xml:space="preserve">понятия «вопросы местного значения» на «вопросы непосредственного обеспечения жизнедеятельности населения», актуализации ссылок 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</w:rPr>
              <w:t>на ФЗ № 33)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департамент архитектуры 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и градостроительства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01.09.2026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</w:rPr>
              <w:t>Порядок организации и проведения схода граждан</w:t>
            </w:r>
          </w:p>
        </w:tc>
        <w:tc>
          <w:tcPr>
            <w:tcW w:w="2860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статья 45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</w:tc>
        <w:tc>
          <w:tcPr>
            <w:tcW w:w="2471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правовое управление Администрации города,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аппарат Думы города (по согласованию)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01.09.2026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16F03" w:rsidRPr="00254A5D" w:rsidTr="00144B88">
        <w:tc>
          <w:tcPr>
            <w:tcW w:w="645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5837" w:type="dxa"/>
          </w:tcPr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54A5D">
              <w:rPr>
                <w:sz w:val="24"/>
                <w:szCs w:val="24"/>
              </w:rPr>
              <w:t xml:space="preserve">Решение Думы города от 07.10.2009 № 604-IV ДГ </w:t>
            </w:r>
            <w:r w:rsidRPr="00254A5D">
              <w:rPr>
                <w:sz w:val="24"/>
                <w:szCs w:val="24"/>
              </w:rPr>
              <w:br/>
              <w:t>«О Положении о порядке управления и распоряжения имуществом, находящимся в муниципальной собственности»</w:t>
            </w:r>
          </w:p>
          <w:p w:rsidR="00B16F03" w:rsidRPr="00254A5D" w:rsidRDefault="00B16F03" w:rsidP="00144B8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60" w:type="dxa"/>
          </w:tcPr>
          <w:p w:rsidR="00B16F03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глава 7 (в том числе </w:t>
            </w:r>
          </w:p>
          <w:p w:rsidR="00B16F03" w:rsidRDefault="00B16F03" w:rsidP="00144B88">
            <w:pPr>
              <w:jc w:val="center"/>
              <w:rPr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в части замены </w:t>
            </w:r>
            <w:r w:rsidRPr="00254A5D">
              <w:rPr>
                <w:sz w:val="24"/>
                <w:szCs w:val="24"/>
              </w:rPr>
              <w:t xml:space="preserve">понятия «вопросы местного значения» на «вопросы непосредственного обеспечения жизнедеятельности населения», актуализации ссылок 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sz w:val="24"/>
                <w:szCs w:val="24"/>
              </w:rPr>
              <w:t>на ФЗ № 33)</w:t>
            </w:r>
            <w:r w:rsidRPr="00254A5D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Дума города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1" w:type="dxa"/>
          </w:tcPr>
          <w:p w:rsidR="00B16F03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 xml:space="preserve">департамент имущественных </w:t>
            </w:r>
          </w:p>
          <w:p w:rsidR="00B16F03" w:rsidRPr="00254A5D" w:rsidRDefault="00B16F03" w:rsidP="00144B8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54A5D">
              <w:rPr>
                <w:rFonts w:eastAsia="Calibri"/>
                <w:bCs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2063" w:type="dxa"/>
          </w:tcPr>
          <w:p w:rsidR="00B16F03" w:rsidRPr="00254A5D" w:rsidRDefault="00B16F03" w:rsidP="00144B88">
            <w:pPr>
              <w:jc w:val="center"/>
              <w:rPr>
                <w:rFonts w:eastAsia="Calibri"/>
                <w:sz w:val="24"/>
                <w:szCs w:val="24"/>
              </w:rPr>
            </w:pPr>
            <w:r w:rsidRPr="00254A5D">
              <w:rPr>
                <w:rFonts w:eastAsia="Calibri"/>
                <w:sz w:val="24"/>
                <w:szCs w:val="24"/>
              </w:rPr>
              <w:t>до 01.12.2026</w:t>
            </w:r>
          </w:p>
          <w:p w:rsidR="00B16F03" w:rsidRPr="00254A5D" w:rsidRDefault="00B16F03" w:rsidP="00144B8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:rsidR="00B16F03" w:rsidRPr="00254A5D" w:rsidRDefault="00B16F03" w:rsidP="00B16F03">
      <w:pPr>
        <w:rPr>
          <w:rFonts w:eastAsia="Calibri" w:cs="Times New Roman"/>
          <w:bCs/>
          <w:sz w:val="24"/>
          <w:szCs w:val="24"/>
        </w:rPr>
      </w:pPr>
    </w:p>
    <w:p w:rsidR="00B16F03" w:rsidRPr="00254A5D" w:rsidRDefault="00B16F03" w:rsidP="00B16F03">
      <w:pPr>
        <w:ind w:firstLine="709"/>
      </w:pPr>
      <w:r w:rsidRPr="00254A5D">
        <w:rPr>
          <w:rFonts w:eastAsia="Calibri" w:cs="Times New Roman"/>
          <w:iCs/>
          <w:sz w:val="24"/>
          <w:szCs w:val="24"/>
        </w:rPr>
        <w:t>Примечание:</w:t>
      </w:r>
      <w:r w:rsidRPr="00254A5D">
        <w:rPr>
          <w:rFonts w:eastAsia="Calibri" w:cs="Times New Roman"/>
          <w:iCs/>
          <w:spacing w:val="-6"/>
          <w:sz w:val="24"/>
          <w:szCs w:val="24"/>
        </w:rPr>
        <w:t xml:space="preserve">* – </w:t>
      </w:r>
      <w:r w:rsidRPr="00254A5D">
        <w:rPr>
          <w:rFonts w:cs="Times New Roman"/>
          <w:sz w:val="24"/>
          <w:szCs w:val="24"/>
        </w:rPr>
        <w:t xml:space="preserve">если законом </w:t>
      </w:r>
      <w:r w:rsidRPr="00254A5D">
        <w:rPr>
          <w:rFonts w:cs="Times New Roman"/>
          <w:sz w:val="24"/>
          <w:szCs w:val="24"/>
          <w:shd w:val="clear" w:color="auto" w:fill="FFFFFF"/>
        </w:rPr>
        <w:t>Ханты-Мансийского автономного округа – Югры не будет изменен порядок избрания глав городских округов</w:t>
      </w:r>
      <w:r>
        <w:rPr>
          <w:rFonts w:cs="Times New Roman"/>
          <w:sz w:val="24"/>
          <w:szCs w:val="24"/>
          <w:shd w:val="clear" w:color="auto" w:fill="FFFFFF"/>
        </w:rPr>
        <w:t>.</w:t>
      </w:r>
    </w:p>
    <w:p w:rsidR="001766E8" w:rsidRPr="00B16F03" w:rsidRDefault="001766E8" w:rsidP="00B16F03"/>
    <w:sectPr w:rsidR="001766E8" w:rsidRPr="00B16F03" w:rsidSect="00B16F03">
      <w:headerReference w:type="default" r:id="rId8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760" w:rsidRDefault="00000760">
      <w:r>
        <w:separator/>
      </w:r>
    </w:p>
  </w:endnote>
  <w:endnote w:type="continuationSeparator" w:id="0">
    <w:p w:rsidR="00000760" w:rsidRDefault="0000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760" w:rsidRDefault="00000760">
      <w:r>
        <w:separator/>
      </w:r>
    </w:p>
  </w:footnote>
  <w:footnote w:type="continuationSeparator" w:id="0">
    <w:p w:rsidR="00000760" w:rsidRDefault="0000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80938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16F03" w:rsidRPr="00254A5D" w:rsidRDefault="00B16F03">
        <w:pPr>
          <w:pStyle w:val="a4"/>
          <w:jc w:val="center"/>
          <w:rPr>
            <w:sz w:val="20"/>
            <w:szCs w:val="20"/>
          </w:rPr>
        </w:pPr>
        <w:r w:rsidRPr="00254A5D">
          <w:rPr>
            <w:sz w:val="20"/>
            <w:szCs w:val="20"/>
          </w:rPr>
          <w:fldChar w:fldCharType="begin"/>
        </w:r>
        <w:r w:rsidRPr="00254A5D">
          <w:rPr>
            <w:sz w:val="20"/>
            <w:szCs w:val="20"/>
          </w:rPr>
          <w:instrText>PAGE   \* MERGEFORMAT</w:instrText>
        </w:r>
        <w:r w:rsidRPr="00254A5D">
          <w:rPr>
            <w:sz w:val="20"/>
            <w:szCs w:val="20"/>
          </w:rPr>
          <w:fldChar w:fldCharType="separate"/>
        </w:r>
        <w:r w:rsidR="0047609A">
          <w:rPr>
            <w:noProof/>
            <w:sz w:val="20"/>
            <w:szCs w:val="20"/>
          </w:rPr>
          <w:t>1</w:t>
        </w:r>
        <w:r w:rsidRPr="00254A5D">
          <w:rPr>
            <w:sz w:val="20"/>
            <w:szCs w:val="20"/>
          </w:rPr>
          <w:fldChar w:fldCharType="end"/>
        </w:r>
      </w:p>
    </w:sdtContent>
  </w:sdt>
  <w:p w:rsidR="00B16F03" w:rsidRDefault="00B16F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0662D5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B7679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B7679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B7679">
          <w:rPr>
            <w:noProof/>
            <w:sz w:val="20"/>
            <w:lang w:val="en-US"/>
          </w:rPr>
          <w:t>5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4760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03"/>
    <w:rsid w:val="00000202"/>
    <w:rsid w:val="00000760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62D5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1C6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679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09A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9C1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1BA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A99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6F03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B2E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A47AE4-8929-49DC-804B-285D0314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F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6F03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rsid w:val="00B16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6931&amp;dst=10001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1093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2025-08-08T06:55:00Z</cp:lastPrinted>
  <dcterms:created xsi:type="dcterms:W3CDTF">2025-08-08T15:15:00Z</dcterms:created>
  <dcterms:modified xsi:type="dcterms:W3CDTF">2025-08-08T15:15:00Z</dcterms:modified>
</cp:coreProperties>
</file>