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7765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77652" w:rsidRDefault="00E7765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5430" r:id="rId7"/>
              </w:object>
            </w:r>
          </w:p>
          <w:p w:rsidR="00E77652" w:rsidRDefault="00E7765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77652" w:rsidRPr="005541F0" w:rsidRDefault="00E776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77652" w:rsidRDefault="00E776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77652" w:rsidRPr="005541F0" w:rsidRDefault="00E7765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77652" w:rsidRPr="005649E4" w:rsidRDefault="00E776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77652" w:rsidRPr="00656C1A" w:rsidRDefault="00E7765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77652" w:rsidRPr="005541F0" w:rsidRDefault="00E7765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77652" w:rsidRPr="005541F0" w:rsidRDefault="00E7765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77652" w:rsidRPr="00656C1A" w:rsidRDefault="00E7765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77652" w:rsidRDefault="00E7765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77652" w:rsidRPr="003262E3" w:rsidRDefault="00E7765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7765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77652" w:rsidRPr="00F8214F" w:rsidRDefault="00E776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7652" w:rsidRPr="00F8214F" w:rsidRDefault="0013215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77652" w:rsidRPr="00F8214F" w:rsidRDefault="00E776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7652" w:rsidRPr="00F8214F" w:rsidRDefault="0013215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77652" w:rsidRPr="00A63FB0" w:rsidRDefault="00E7765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7652" w:rsidRPr="00A3761A" w:rsidRDefault="0013215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77652" w:rsidRPr="00F8214F" w:rsidRDefault="00E7765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77652" w:rsidRPr="00AB4194" w:rsidRDefault="00E7765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77652" w:rsidRPr="00F8214F" w:rsidRDefault="0013215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9916</w:t>
            </w:r>
          </w:p>
        </w:tc>
      </w:tr>
    </w:tbl>
    <w:p w:rsidR="00E77652" w:rsidRDefault="00E77652" w:rsidP="009E222F"/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О внесении изменения 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в постановление Администрации 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ascii="Calibri" w:eastAsia="Calibri" w:hAnsi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>города от 19.02.2014 № 1131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«Об утверждении регламента 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организации закупок товаров, 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работ, услуг для обеспечения 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муниципальных нужд 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в муниципальном образовании </w:t>
      </w:r>
    </w:p>
    <w:p w:rsid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городской округ Сургут 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Ханты-Мансийского автономного </w:t>
      </w:r>
    </w:p>
    <w:p w:rsidR="00E77652" w:rsidRPr="00E77652" w:rsidRDefault="00E77652" w:rsidP="00E77652">
      <w:pPr>
        <w:suppressAutoHyphens/>
        <w:autoSpaceDN w:val="0"/>
        <w:jc w:val="left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>округа – Югры»</w:t>
      </w:r>
    </w:p>
    <w:p w:rsidR="00E77652" w:rsidRDefault="00E77652" w:rsidP="00E77652">
      <w:pPr>
        <w:ind w:firstLine="709"/>
        <w:rPr>
          <w:rFonts w:eastAsia="Calibri" w:cs="Times New Roman"/>
          <w:szCs w:val="28"/>
          <w:lang w:eastAsia="ru-RU"/>
        </w:rPr>
      </w:pPr>
    </w:p>
    <w:p w:rsidR="00E77652" w:rsidRPr="00E77652" w:rsidRDefault="00E77652" w:rsidP="00E77652">
      <w:pPr>
        <w:ind w:firstLine="709"/>
        <w:rPr>
          <w:rFonts w:eastAsia="Calibri" w:cs="Times New Roman"/>
          <w:szCs w:val="28"/>
          <w:lang w:eastAsia="ru-RU"/>
        </w:rPr>
      </w:pPr>
    </w:p>
    <w:p w:rsidR="00E77652" w:rsidRPr="00E77652" w:rsidRDefault="00E77652" w:rsidP="00E77652">
      <w:pPr>
        <w:suppressAutoHyphens/>
        <w:autoSpaceDN w:val="0"/>
        <w:ind w:firstLine="709"/>
        <w:textAlignment w:val="baseline"/>
        <w:rPr>
          <w:rFonts w:eastAsia="Calibri" w:cs="Times New Roman"/>
          <w:kern w:val="3"/>
          <w:szCs w:val="28"/>
          <w:lang w:eastAsia="ar-SA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В соответствии с Федеральным законом от 05.04.2013 № 44-ФЗ </w:t>
      </w:r>
      <w:r>
        <w:rPr>
          <w:rFonts w:eastAsia="Calibri" w:cs="Times New Roman"/>
          <w:kern w:val="3"/>
          <w:szCs w:val="28"/>
          <w:lang w:eastAsia="ar-SA"/>
        </w:rPr>
        <w:br/>
      </w:r>
      <w:r w:rsidRPr="00E77652">
        <w:rPr>
          <w:rFonts w:eastAsia="Calibri" w:cs="Times New Roman"/>
          <w:kern w:val="3"/>
          <w:szCs w:val="28"/>
          <w:lang w:eastAsia="ar-SA"/>
        </w:rPr>
        <w:t>«О контрактной системе в сфере закупок товаров, работ, услуг для обеспечения государственных и муниципальных нужд», распоряжением Администрации города от 30.12.2005 № 3686 «Об утверждении Регламента Администрации города»:</w:t>
      </w:r>
    </w:p>
    <w:p w:rsidR="00E77652" w:rsidRPr="00E77652" w:rsidRDefault="00E77652" w:rsidP="00E77652">
      <w:pPr>
        <w:tabs>
          <w:tab w:val="left" w:pos="993"/>
        </w:tabs>
        <w:suppressAutoHyphens/>
        <w:autoSpaceDN w:val="0"/>
        <w:ind w:firstLine="709"/>
        <w:textAlignment w:val="baseline"/>
        <w:rPr>
          <w:rFonts w:cs="Times New Roman"/>
        </w:rPr>
      </w:pPr>
      <w:r w:rsidRPr="00E77652">
        <w:rPr>
          <w:rFonts w:eastAsia="Calibri" w:cs="Times New Roman"/>
          <w:kern w:val="3"/>
          <w:szCs w:val="28"/>
          <w:lang w:eastAsia="ar-SA"/>
        </w:rPr>
        <w:t xml:space="preserve">1. Внести в постановление Администрации города от 19.02.2014 № 1131 «Об утверждении регламента организации закупок товаров, работ, услуг </w:t>
      </w:r>
      <w:r w:rsidRPr="00E77652">
        <w:rPr>
          <w:rFonts w:eastAsia="Calibri" w:cs="Times New Roman"/>
          <w:kern w:val="3"/>
          <w:szCs w:val="28"/>
          <w:lang w:eastAsia="ar-SA"/>
        </w:rPr>
        <w:br/>
        <w:t>для обеспечения муниципальных нужд в муниципальном образовании городской округ Сургут Ханты-Мансийского автономного округа – Югры» (с изменениями от 28.01.2015 № 458, 04.03.2015 № 1434, 29.09.2015 № 6820, 04.03.2016 № 1623, 06.05.2016 № 3378, 30.08.2016 № 6542, 06.03.2017 № 1406, 03.05.2017 № 3602, 04.08.2017 № 6948, 28.09.2017 № 8452, 01.11.2017 № 9373, 18.07.2018 № 5467, 29.12.2018 № 10408, 20.02.2019 № 1192, 12.08.2019 № 5960, 16.01.2020 № 258, 15.06.2020 № 3858, 22.12.2020 № 9703, 26.03.2021 № 2211, 30.07.2021 № 6539, 24.11.2021 № 10021, 22.12.2021 № 11134, 24.03.2022 № 2302, 17.05.2022 № 3856, 29.12.2022 № 10889, 19.07.2023 № 3595, 07.09.2023 № 4366, 07.03.2024 № 1003, 02.05.2024 № 2167, 06.09.2024 № 4584, 18.11.2024 № 5935, 04.04.2025 № 1602) изменение, дополнив</w:t>
      </w:r>
      <w:r w:rsidRPr="00E77652">
        <w:rPr>
          <w:rFonts w:cs="Times New Roman"/>
        </w:rPr>
        <w:t xml:space="preserve"> раздел </w:t>
      </w:r>
      <w:r w:rsidRPr="00E77652">
        <w:rPr>
          <w:rFonts w:cs="Times New Roman"/>
          <w:lang w:val="en-US"/>
        </w:rPr>
        <w:t>II</w:t>
      </w:r>
      <w:r w:rsidRPr="00E77652">
        <w:rPr>
          <w:rFonts w:cs="Times New Roman"/>
        </w:rPr>
        <w:t xml:space="preserve"> приложения к постановлению пунктом 9 следующего содержания:</w:t>
      </w:r>
    </w:p>
    <w:p w:rsidR="00E77652" w:rsidRPr="00E77652" w:rsidRDefault="00E77652" w:rsidP="00E77652">
      <w:pPr>
        <w:autoSpaceDE w:val="0"/>
        <w:autoSpaceDN w:val="0"/>
        <w:adjustRightInd w:val="0"/>
        <w:ind w:firstLine="709"/>
        <w:rPr>
          <w:rFonts w:cs="Times New Roman"/>
        </w:rPr>
      </w:pPr>
      <w:r w:rsidRPr="00E77652">
        <w:rPr>
          <w:rFonts w:cs="Times New Roman"/>
        </w:rPr>
        <w:lastRenderedPageBreak/>
        <w:t>«9. Муниципальные унитарные предприятия, осуществляющие закупки товаров, работ, услуг в соответствии с правовым актом, предусмотренным частью 3 статьи 2 Федерального закона от 18.07.2011 № 223-ФЗ «О закупках товаров, работ, услуг отдельными видами юридических лиц» и при выполнении условий, установленных пунктом 2 части 2.1 статьи 15 Закона о контрактной системе, закупку услуг на проведение обязательного аудита бухгалтерской (финансовой) отчетности в соответствии с частью 4 статьи 5 Федерального закона от 30.12.2008 № 307-ФЗ «Об аудиторской деятельности» осуществляют самостоятельно, без привлечения уполномоченного органа».</w:t>
      </w:r>
    </w:p>
    <w:p w:rsidR="00E77652" w:rsidRPr="00E77652" w:rsidRDefault="00E77652" w:rsidP="00E7765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7652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77652" w:rsidRPr="00E77652" w:rsidRDefault="00E77652" w:rsidP="00E7765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E77652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77652" w:rsidRPr="00E77652" w:rsidRDefault="00E77652" w:rsidP="00E7765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77652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E77652" w:rsidRPr="00E77652" w:rsidRDefault="00E77652" w:rsidP="00E7765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E77652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экономики. </w:t>
      </w:r>
    </w:p>
    <w:p w:rsidR="00E77652" w:rsidRPr="00E77652" w:rsidRDefault="00E77652" w:rsidP="00E7765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77652" w:rsidRPr="00E77652" w:rsidRDefault="00E77652" w:rsidP="00E77652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E77652" w:rsidRPr="00E77652" w:rsidRDefault="00E77652" w:rsidP="00E77652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E77652" w:rsidRPr="00E77652" w:rsidRDefault="00E77652" w:rsidP="00E77652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  <w:r w:rsidRPr="00E77652">
        <w:rPr>
          <w:rFonts w:eastAsia="Times New Roman" w:cs="Times New Roman"/>
          <w:szCs w:val="28"/>
          <w:lang w:eastAsia="ru-RU"/>
        </w:rPr>
        <w:t xml:space="preserve">Глава города    </w:t>
      </w:r>
      <w:r w:rsidRPr="00E77652">
        <w:rPr>
          <w:rFonts w:eastAsia="Times New Roman" w:cs="Times New Roman"/>
          <w:szCs w:val="28"/>
          <w:lang w:eastAsia="ru-RU"/>
        </w:rPr>
        <w:tab/>
      </w:r>
      <w:r w:rsidRPr="00E77652">
        <w:rPr>
          <w:rFonts w:eastAsia="Times New Roman" w:cs="Times New Roman"/>
          <w:szCs w:val="28"/>
          <w:lang w:eastAsia="ru-RU"/>
        </w:rPr>
        <w:tab/>
      </w:r>
      <w:r w:rsidRPr="00E77652">
        <w:rPr>
          <w:rFonts w:eastAsia="Times New Roman" w:cs="Times New Roman"/>
          <w:szCs w:val="28"/>
          <w:lang w:eastAsia="ru-RU"/>
        </w:rPr>
        <w:tab/>
      </w:r>
      <w:r w:rsidRPr="00E77652">
        <w:rPr>
          <w:rFonts w:eastAsia="Times New Roman" w:cs="Times New Roman"/>
          <w:szCs w:val="28"/>
          <w:lang w:eastAsia="ru-RU"/>
        </w:rPr>
        <w:tab/>
      </w:r>
      <w:r w:rsidRPr="00E77652">
        <w:rPr>
          <w:rFonts w:eastAsia="Times New Roman" w:cs="Times New Roman"/>
          <w:szCs w:val="28"/>
          <w:lang w:eastAsia="ru-RU"/>
        </w:rPr>
        <w:tab/>
      </w:r>
      <w:r w:rsidRPr="00E77652">
        <w:rPr>
          <w:rFonts w:eastAsia="Times New Roman" w:cs="Times New Roman"/>
          <w:szCs w:val="28"/>
          <w:lang w:eastAsia="ru-RU"/>
        </w:rPr>
        <w:tab/>
      </w:r>
      <w:r w:rsidRPr="00E77652">
        <w:rPr>
          <w:rFonts w:eastAsia="Times New Roman" w:cs="Times New Roman"/>
          <w:szCs w:val="28"/>
          <w:lang w:eastAsia="ru-RU"/>
        </w:rPr>
        <w:tab/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7652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765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77652">
        <w:rPr>
          <w:rFonts w:eastAsia="Times New Roman" w:cs="Times New Roman"/>
          <w:szCs w:val="28"/>
          <w:lang w:eastAsia="ru-RU"/>
        </w:rPr>
        <w:t xml:space="preserve">           М.Н. Слепов</w:t>
      </w:r>
    </w:p>
    <w:p w:rsidR="00AA7956" w:rsidRPr="00E77652" w:rsidRDefault="00AA7956" w:rsidP="00E77652"/>
    <w:sectPr w:rsidR="00AA7956" w:rsidRPr="00E77652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B0" w:rsidRDefault="000751B0">
      <w:r>
        <w:separator/>
      </w:r>
    </w:p>
  </w:endnote>
  <w:endnote w:type="continuationSeparator" w:id="0">
    <w:p w:rsidR="000751B0" w:rsidRDefault="0007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B0" w:rsidRDefault="000751B0">
      <w:r>
        <w:separator/>
      </w:r>
    </w:p>
  </w:footnote>
  <w:footnote w:type="continuationSeparator" w:id="0">
    <w:p w:rsidR="000751B0" w:rsidRDefault="00075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4430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77652" w:rsidRPr="00E77652" w:rsidRDefault="00E77652">
        <w:pPr>
          <w:pStyle w:val="a3"/>
          <w:jc w:val="center"/>
          <w:rPr>
            <w:sz w:val="20"/>
            <w:szCs w:val="20"/>
          </w:rPr>
        </w:pPr>
        <w:r w:rsidRPr="00E77652">
          <w:rPr>
            <w:sz w:val="20"/>
            <w:szCs w:val="20"/>
          </w:rPr>
          <w:fldChar w:fldCharType="begin"/>
        </w:r>
        <w:r w:rsidRPr="00E77652">
          <w:rPr>
            <w:sz w:val="20"/>
            <w:szCs w:val="20"/>
          </w:rPr>
          <w:instrText>PAGE   \* MERGEFORMAT</w:instrText>
        </w:r>
        <w:r w:rsidRPr="00E77652">
          <w:rPr>
            <w:sz w:val="20"/>
            <w:szCs w:val="20"/>
          </w:rPr>
          <w:fldChar w:fldCharType="separate"/>
        </w:r>
        <w:r w:rsidR="0013215A">
          <w:rPr>
            <w:noProof/>
            <w:sz w:val="20"/>
            <w:szCs w:val="20"/>
          </w:rPr>
          <w:t>2</w:t>
        </w:r>
        <w:r w:rsidRPr="00E77652">
          <w:rPr>
            <w:sz w:val="20"/>
            <w:szCs w:val="20"/>
          </w:rPr>
          <w:fldChar w:fldCharType="end"/>
        </w:r>
      </w:p>
    </w:sdtContent>
  </w:sdt>
  <w:p w:rsidR="006E704F" w:rsidRDefault="001321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52"/>
    <w:rsid w:val="000751B0"/>
    <w:rsid w:val="00101B90"/>
    <w:rsid w:val="0013215A"/>
    <w:rsid w:val="001C51BE"/>
    <w:rsid w:val="0026321D"/>
    <w:rsid w:val="00337298"/>
    <w:rsid w:val="004645D6"/>
    <w:rsid w:val="00AA7956"/>
    <w:rsid w:val="00C420B6"/>
    <w:rsid w:val="00C5646A"/>
    <w:rsid w:val="00C8636C"/>
    <w:rsid w:val="00D11F14"/>
    <w:rsid w:val="00D75A80"/>
    <w:rsid w:val="00E77652"/>
    <w:rsid w:val="00E9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271428-B3EC-4F26-82CE-57CBB7F1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7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2025-12-25T11:10:00Z</cp:lastPrinted>
  <dcterms:created xsi:type="dcterms:W3CDTF">2026-01-12T07:17:00Z</dcterms:created>
  <dcterms:modified xsi:type="dcterms:W3CDTF">2026-01-12T07:17:00Z</dcterms:modified>
</cp:coreProperties>
</file>