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61" w:rsidRDefault="00063561" w:rsidP="00656C1A">
      <w:pPr>
        <w:spacing w:line="120" w:lineRule="atLeast"/>
        <w:jc w:val="center"/>
        <w:rPr>
          <w:sz w:val="24"/>
          <w:szCs w:val="24"/>
        </w:rPr>
      </w:pPr>
    </w:p>
    <w:p w:rsidR="00063561" w:rsidRDefault="00063561" w:rsidP="00656C1A">
      <w:pPr>
        <w:spacing w:line="120" w:lineRule="atLeast"/>
        <w:jc w:val="center"/>
        <w:rPr>
          <w:sz w:val="24"/>
          <w:szCs w:val="24"/>
        </w:rPr>
      </w:pPr>
    </w:p>
    <w:p w:rsidR="00063561" w:rsidRPr="00852378" w:rsidRDefault="00063561" w:rsidP="00656C1A">
      <w:pPr>
        <w:spacing w:line="120" w:lineRule="atLeast"/>
        <w:jc w:val="center"/>
        <w:rPr>
          <w:sz w:val="10"/>
          <w:szCs w:val="10"/>
        </w:rPr>
      </w:pPr>
    </w:p>
    <w:p w:rsidR="00063561" w:rsidRDefault="00063561" w:rsidP="00656C1A">
      <w:pPr>
        <w:spacing w:line="120" w:lineRule="atLeast"/>
        <w:jc w:val="center"/>
        <w:rPr>
          <w:sz w:val="10"/>
          <w:szCs w:val="24"/>
        </w:rPr>
      </w:pPr>
    </w:p>
    <w:p w:rsidR="00063561" w:rsidRPr="005541F0" w:rsidRDefault="000635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3561" w:rsidRDefault="0006356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3561" w:rsidRPr="005541F0" w:rsidRDefault="0006356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3561" w:rsidRPr="005649E4" w:rsidRDefault="00063561" w:rsidP="00656C1A">
      <w:pPr>
        <w:spacing w:line="120" w:lineRule="atLeast"/>
        <w:jc w:val="center"/>
        <w:rPr>
          <w:sz w:val="18"/>
          <w:szCs w:val="24"/>
        </w:rPr>
      </w:pPr>
    </w:p>
    <w:p w:rsidR="00063561" w:rsidRPr="00656C1A" w:rsidRDefault="0006356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3561" w:rsidRPr="005541F0" w:rsidRDefault="00063561" w:rsidP="00656C1A">
      <w:pPr>
        <w:spacing w:line="120" w:lineRule="atLeast"/>
        <w:jc w:val="center"/>
        <w:rPr>
          <w:sz w:val="18"/>
          <w:szCs w:val="24"/>
        </w:rPr>
      </w:pPr>
    </w:p>
    <w:p w:rsidR="00063561" w:rsidRPr="005541F0" w:rsidRDefault="00063561" w:rsidP="00656C1A">
      <w:pPr>
        <w:spacing w:line="120" w:lineRule="atLeast"/>
        <w:jc w:val="center"/>
        <w:rPr>
          <w:sz w:val="20"/>
          <w:szCs w:val="24"/>
        </w:rPr>
      </w:pPr>
    </w:p>
    <w:p w:rsidR="00063561" w:rsidRPr="00656C1A" w:rsidRDefault="0006356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63561" w:rsidRDefault="00063561" w:rsidP="00656C1A">
      <w:pPr>
        <w:spacing w:line="120" w:lineRule="atLeast"/>
        <w:jc w:val="center"/>
        <w:rPr>
          <w:sz w:val="30"/>
          <w:szCs w:val="24"/>
        </w:rPr>
      </w:pPr>
    </w:p>
    <w:p w:rsidR="00063561" w:rsidRPr="00656C1A" w:rsidRDefault="0006356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6356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3561" w:rsidRPr="00F8214F" w:rsidRDefault="000635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3561" w:rsidRPr="00F8214F" w:rsidRDefault="00D738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3561" w:rsidRPr="00F8214F" w:rsidRDefault="0006356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3561" w:rsidRPr="00F8214F" w:rsidRDefault="00D738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63561" w:rsidRPr="00A63FB0" w:rsidRDefault="0006356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3561" w:rsidRPr="00A3761A" w:rsidRDefault="00D738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3561" w:rsidRPr="00F8214F" w:rsidRDefault="0006356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63561" w:rsidRPr="00F8214F" w:rsidRDefault="0006356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63561" w:rsidRPr="00AB4194" w:rsidRDefault="0006356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63561" w:rsidRPr="00F8214F" w:rsidRDefault="00D738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3264</w:t>
            </w:r>
          </w:p>
        </w:tc>
      </w:tr>
    </w:tbl>
    <w:p w:rsidR="00063561" w:rsidRPr="000C4AB5" w:rsidRDefault="00063561" w:rsidP="00C725A6">
      <w:pPr>
        <w:rPr>
          <w:rFonts w:cs="Times New Roman"/>
          <w:szCs w:val="28"/>
          <w:lang w:val="en-US"/>
        </w:rPr>
      </w:pPr>
    </w:p>
    <w:p w:rsid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О поддержке инициативного 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проекта «Обустройство территории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в парке «Кедровый лог» в г. Сургуте» 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и продолжении работы над ним»</w:t>
      </w: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от 23.05.2025 № 6: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1. Поддержать в целях реализации в 2026 году инициативный проект </w:t>
      </w:r>
      <w:r w:rsidRPr="00063561">
        <w:rPr>
          <w:rFonts w:eastAsia="Times New Roman" w:cs="Times New Roman"/>
          <w:color w:val="000000"/>
          <w:szCs w:val="28"/>
          <w:lang w:eastAsia="ru-RU"/>
        </w:rPr>
        <w:t>«Обустройство территории в парке «Кедровый лог» в г. Сургуте», внесенный инициативной группой граждан в Администрацию города 30.04.2025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 xml:space="preserve">(далее – инициативный проект), предполагаемой общей стоимостью в размере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 xml:space="preserve">9 998 790 (девять миллионов девятьсот девяносто восемь тысяч семьсот девяносто) рублей 00 копеек с учетом средств инициативного платежа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и продолжить работу над инициативным проектом в пределах бюджетных ассигнований, предусмотренных на данные цели решением о бюджете города Сургута на 2025 год и плановый период 2026 – 2027 годов.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2. Назначить: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- департамент архитектуры и градостроительства Администрации города ответственным структурным подразделением за реализацию инициативного проекта;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lastRenderedPageBreak/>
        <w:t>- муниципальное казенное учреждение «Управление капитального строительства» исполнителем инициативного проекта;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- муниципальное казенное учреждение «Лесопарковое хозяйство» ответственным за дальнейшую эксплуатацию и содержание имущества, созданного (полученного) в результате реализации инициативного проекта.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3. Инициативной группе граждан обеспечить внесение инициативного платежа в размере 1 000 (одна тысяча) рублей 00 копеек в бюджет города в срок </w:t>
      </w:r>
      <w:r w:rsidRPr="00063561">
        <w:rPr>
          <w:rFonts w:eastAsia="Times New Roman" w:cs="Times New Roman"/>
          <w:color w:val="000000"/>
          <w:szCs w:val="28"/>
          <w:lang w:eastAsia="ru-RU"/>
        </w:rPr>
        <w:br/>
        <w:t>не позднее 30 календарных дней с момента заключения договора пожертвования.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4. Приступить к реализации инициативного проекта в 2026 году после поступления инициативного платежа в бюджет города.</w:t>
      </w:r>
    </w:p>
    <w:p w:rsidR="00063561" w:rsidRPr="00063561" w:rsidRDefault="00063561" w:rsidP="00063561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5.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063561">
          <w:rPr>
            <w:rFonts w:eastAsia="Times New Roman" w:cs="Times New Roman"/>
            <w:color w:val="000000"/>
            <w:szCs w:val="28"/>
            <w:lang w:eastAsia="ru-RU"/>
          </w:rPr>
          <w:t>www.admsurgut.ru</w:t>
        </w:r>
      </w:hyperlink>
      <w:r w:rsidRPr="0006356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6. Муниципальному казенному учреждению «Наш город»: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6.1.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 xml:space="preserve">6.2. Обнародовать (разместить) настоящее распоряжение в сетевом издании «Официальные документы города Сургута»: DOCSURGUT.RU. 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7. Настоящее распоряжение вступает в силу с момента его издания.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3561">
        <w:rPr>
          <w:rFonts w:eastAsia="Times New Roman" w:cs="Times New Roman"/>
          <w:color w:val="000000"/>
          <w:szCs w:val="28"/>
          <w:lang w:eastAsia="ru-RU"/>
        </w:rPr>
        <w:t>8. Контроль за выполнением распоряжения оставляю за собой.</w:t>
      </w:r>
    </w:p>
    <w:p w:rsidR="00063561" w:rsidRPr="00063561" w:rsidRDefault="00063561" w:rsidP="00063561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szCs w:val="28"/>
          <w:lang w:eastAsia="ru-RU"/>
        </w:rPr>
      </w:pPr>
    </w:p>
    <w:p w:rsidR="00063561" w:rsidRPr="00063561" w:rsidRDefault="00063561" w:rsidP="00063561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63561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063561">
        <w:rPr>
          <w:rFonts w:eastAsia="Times New Roman" w:cs="Times New Roman"/>
          <w:szCs w:val="28"/>
          <w:lang w:eastAsia="ru-RU"/>
        </w:rPr>
        <w:t xml:space="preserve">                                И.В. Пустова</w:t>
      </w:r>
      <w:r w:rsidRPr="00063561">
        <w:rPr>
          <w:rFonts w:eastAsia="Times New Roman" w:cs="Times New Roman"/>
          <w:color w:val="000000"/>
          <w:szCs w:val="28"/>
          <w:lang w:eastAsia="ru-RU"/>
        </w:rPr>
        <w:t>я</w:t>
      </w:r>
    </w:p>
    <w:p w:rsidR="00063561" w:rsidRPr="00063561" w:rsidRDefault="00063561" w:rsidP="00063561">
      <w:pPr>
        <w:rPr>
          <w:rFonts w:eastAsia="Times New Roman" w:cs="Times New Roman"/>
          <w:color w:val="000000"/>
          <w:szCs w:val="20"/>
          <w:lang w:eastAsia="ru-RU"/>
        </w:rPr>
      </w:pPr>
    </w:p>
    <w:sectPr w:rsidR="00063561" w:rsidRPr="00063561" w:rsidSect="000635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3A" w:rsidRDefault="00AC443A">
      <w:r>
        <w:separator/>
      </w:r>
    </w:p>
  </w:endnote>
  <w:endnote w:type="continuationSeparator" w:id="0">
    <w:p w:rsidR="00AC443A" w:rsidRDefault="00AC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3A" w:rsidRDefault="00AC443A">
      <w:r>
        <w:separator/>
      </w:r>
    </w:p>
  </w:footnote>
  <w:footnote w:type="continuationSeparator" w:id="0">
    <w:p w:rsidR="00AC443A" w:rsidRDefault="00AC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C490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43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43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5435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738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61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3561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2542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1A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CD2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8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43A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490D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15BB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846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35E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C0663E-FF11-4912-A8FF-FB6CEB3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3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35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2025-05-30T05:18:00Z</cp:lastPrinted>
  <dcterms:created xsi:type="dcterms:W3CDTF">2025-06-02T11:33:00Z</dcterms:created>
  <dcterms:modified xsi:type="dcterms:W3CDTF">2025-06-02T11:33:00Z</dcterms:modified>
</cp:coreProperties>
</file>