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269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269D" w:rsidRDefault="003C269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40529" r:id="rId7"/>
              </w:object>
            </w:r>
          </w:p>
          <w:p w:rsidR="003C269D" w:rsidRDefault="003C269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269D" w:rsidRPr="005541F0" w:rsidRDefault="003C269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269D" w:rsidRDefault="003C269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269D" w:rsidRPr="005541F0" w:rsidRDefault="003C269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269D" w:rsidRPr="005649E4" w:rsidRDefault="003C269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269D" w:rsidRPr="001D25B0" w:rsidRDefault="003C269D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C269D" w:rsidRPr="005541F0" w:rsidRDefault="003C269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269D" w:rsidRPr="005541F0" w:rsidRDefault="003C269D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269D" w:rsidRPr="001D25B0" w:rsidRDefault="003C269D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3C269D" w:rsidRDefault="003C269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269D" w:rsidRPr="003262E3" w:rsidRDefault="003C269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269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269D" w:rsidRPr="00F8214F" w:rsidRDefault="003C26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69D" w:rsidRPr="00F8214F" w:rsidRDefault="0098259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269D" w:rsidRPr="00F8214F" w:rsidRDefault="003C26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69D" w:rsidRPr="00F8214F" w:rsidRDefault="0098259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269D" w:rsidRPr="00982595" w:rsidRDefault="003C269D" w:rsidP="0052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69D" w:rsidRPr="00A3761A" w:rsidRDefault="0098259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269D" w:rsidRPr="00F8214F" w:rsidRDefault="003C269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269D" w:rsidRPr="00AB4194" w:rsidRDefault="003C26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269D" w:rsidRPr="00F8214F" w:rsidRDefault="0098259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24</w:t>
            </w:r>
            <w:bookmarkStart w:id="4" w:name="_GoBack"/>
            <w:bookmarkEnd w:id="4"/>
          </w:p>
        </w:tc>
      </w:tr>
    </w:tbl>
    <w:p w:rsidR="003C269D" w:rsidRDefault="003C269D" w:rsidP="00F169F5"/>
    <w:p w:rsidR="003C269D" w:rsidRDefault="003C269D" w:rsidP="003C269D">
      <w:pPr>
        <w:jc w:val="left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О продлении срока </w:t>
      </w:r>
    </w:p>
    <w:p w:rsidR="003C269D" w:rsidRDefault="003C269D" w:rsidP="003C269D">
      <w:pPr>
        <w:jc w:val="left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нахождения в кадровом </w:t>
      </w:r>
    </w:p>
    <w:p w:rsidR="003C269D" w:rsidRDefault="003C269D" w:rsidP="003C269D">
      <w:pPr>
        <w:jc w:val="left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резерве Администрации </w:t>
      </w:r>
    </w:p>
    <w:p w:rsidR="003C269D" w:rsidRPr="003C269D" w:rsidRDefault="003C269D" w:rsidP="003C269D">
      <w:pPr>
        <w:jc w:val="left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города</w:t>
      </w:r>
    </w:p>
    <w:p w:rsidR="003C269D" w:rsidRPr="003C269D" w:rsidRDefault="003C269D" w:rsidP="003C269D">
      <w:pPr>
        <w:ind w:firstLine="540"/>
        <w:rPr>
          <w:rFonts w:eastAsia="Times New Roman" w:cs="Times New Roman"/>
          <w:szCs w:val="28"/>
          <w:lang w:eastAsia="ru-RU"/>
        </w:rPr>
      </w:pPr>
    </w:p>
    <w:p w:rsidR="003C269D" w:rsidRPr="003C269D" w:rsidRDefault="003C269D" w:rsidP="003C269D">
      <w:pPr>
        <w:ind w:firstLine="540"/>
        <w:rPr>
          <w:rFonts w:eastAsia="Times New Roman" w:cs="Times New Roman"/>
          <w:szCs w:val="28"/>
          <w:lang w:eastAsia="ru-RU"/>
        </w:rPr>
      </w:pPr>
    </w:p>
    <w:p w:rsidR="003C269D" w:rsidRPr="003C269D" w:rsidRDefault="003C269D" w:rsidP="003C269D">
      <w:pPr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27.07.2022 № 76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  </w:t>
      </w:r>
      <w:r w:rsidRPr="003C269D">
        <w:rPr>
          <w:rFonts w:eastAsia="Times New Roman" w:cs="Times New Roman"/>
          <w:szCs w:val="28"/>
          <w:lang w:eastAsia="ru-RU"/>
        </w:rPr>
        <w:t>«</w:t>
      </w:r>
      <w:proofErr w:type="gramEnd"/>
      <w:r w:rsidRPr="003C269D">
        <w:rPr>
          <w:rFonts w:eastAsia="Times New Roman" w:cs="Times New Roman"/>
          <w:szCs w:val="28"/>
          <w:lang w:eastAsia="ru-RU"/>
        </w:rPr>
        <w:t xml:space="preserve">О кадровом резерве органов местного самоуправления города Сургута»,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на основании решения комиссии по формированию и подготовке кадрового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резерва в Администрации города (протокол заседания комиссии от 12.02.2026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3C269D">
        <w:rPr>
          <w:rFonts w:eastAsia="Times New Roman" w:cs="Times New Roman"/>
          <w:szCs w:val="28"/>
          <w:lang w:eastAsia="ru-RU"/>
        </w:rPr>
        <w:t>№ 1):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1. Продлить срок нахождения в кадровом резерве органов местного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самоуправления города на должности муниципальной службы, учреждаемые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3C269D">
        <w:rPr>
          <w:rFonts w:eastAsia="Times New Roman" w:cs="Times New Roman"/>
          <w:szCs w:val="28"/>
          <w:lang w:eastAsia="ru-RU"/>
        </w:rPr>
        <w:t>для выполнения функции «руководитель»: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1.1. Главная группа: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3C269D">
        <w:rPr>
          <w:rFonts w:eastAsia="Times New Roman" w:cs="Times New Roman"/>
          <w:spacing w:val="-2"/>
          <w:szCs w:val="28"/>
          <w:lang w:eastAsia="ru-RU"/>
        </w:rPr>
        <w:t xml:space="preserve">Елисеевой Ольге Михайловне, состоящей в кадровом резерве на должность заместителя начальника управления муниципальных закупок Администрации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</w:t>
      </w:r>
      <w:r w:rsidRPr="003C269D">
        <w:rPr>
          <w:rFonts w:eastAsia="Times New Roman" w:cs="Times New Roman"/>
          <w:spacing w:val="-2"/>
          <w:szCs w:val="28"/>
          <w:lang w:eastAsia="ru-RU"/>
        </w:rPr>
        <w:t>города.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1.2. Ведущая группа: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- Евсеевой Анне Михайловне, состоящей в кадровом резерве на должность начальника отдела управления муниципальным долгом департамента финансов 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Рыбас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Оксане Вячеславовне, состоящей в кадровом резерве на должность начальника отдела исполнения расходов бюджета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 xml:space="preserve">департамента финансов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- Федоровой Юлии Анатольевне, состоящей в кадровом резерве на должность заместителя начальника отдела исполнения расходов бюджета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департамента финансов 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Маганёвой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Екатерине Николаевне, состоящей в кадровом резерве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3C269D">
        <w:rPr>
          <w:rFonts w:eastAsia="Times New Roman" w:cs="Times New Roman"/>
          <w:szCs w:val="28"/>
          <w:lang w:eastAsia="ru-RU"/>
        </w:rPr>
        <w:t>на должность начальника отдела городского хозяйства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департамента финансов 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Вершининой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Марии Игоревне, состоящей в кадровом резерве на должность начальника отдела социальной сферы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департамента финансов 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Марковой Инессе Владимировне, состоящей в кадровом резерве на должность начальника отдела доходов департамента финансов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города;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Пановой Оксане Николаевне, состоящей в кадровом резерве на </w:t>
      </w:r>
      <w:r w:rsidRPr="003C269D">
        <w:rPr>
          <w:rFonts w:eastAsia="Times New Roman" w:cs="Times New Roman"/>
          <w:spacing w:val="-4"/>
          <w:szCs w:val="28"/>
          <w:lang w:eastAsia="ru-RU"/>
        </w:rPr>
        <w:t>должность начальника отдела кассовых выплат бюджетных и автономных учреждений</w:t>
      </w:r>
      <w:r w:rsidRPr="003C269D">
        <w:rPr>
          <w:rFonts w:eastAsia="Times New Roman" w:cs="Times New Roman"/>
          <w:szCs w:val="28"/>
          <w:lang w:eastAsia="ru-RU"/>
        </w:rPr>
        <w:t xml:space="preserve"> департамента финансов 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Меркурьевой Наталье Михайловне, состоящей в кадровом резерве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C269D">
        <w:rPr>
          <w:rFonts w:eastAsia="Times New Roman" w:cs="Times New Roman"/>
          <w:spacing w:val="-4"/>
          <w:szCs w:val="28"/>
          <w:lang w:eastAsia="ru-RU"/>
        </w:rPr>
        <w:t>на должность заместителя начальника отдела планирования расходов управления</w:t>
      </w:r>
      <w:r w:rsidRPr="003C269D">
        <w:rPr>
          <w:rFonts w:eastAsia="Times New Roman" w:cs="Times New Roman"/>
          <w:szCs w:val="28"/>
          <w:lang w:eastAsia="ru-RU"/>
        </w:rPr>
        <w:t xml:space="preserve"> анализа и сводного планирования расходов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 xml:space="preserve">департамента финансов </w:t>
      </w:r>
      <w:proofErr w:type="spellStart"/>
      <w:proofErr w:type="gramStart"/>
      <w:r w:rsidRPr="003C269D">
        <w:rPr>
          <w:rFonts w:eastAsia="Times New Roman" w:cs="Times New Roman"/>
          <w:szCs w:val="28"/>
          <w:lang w:eastAsia="ru-RU"/>
        </w:rPr>
        <w:t>Админи</w:t>
      </w:r>
      <w:r>
        <w:rPr>
          <w:rFonts w:eastAsia="Times New Roman" w:cs="Times New Roman"/>
          <w:szCs w:val="28"/>
          <w:lang w:eastAsia="ru-RU"/>
        </w:rPr>
        <w:t>-</w:t>
      </w:r>
      <w:r w:rsidRPr="003C269D">
        <w:rPr>
          <w:rFonts w:eastAsia="Times New Roman" w:cs="Times New Roman"/>
          <w:szCs w:val="28"/>
          <w:lang w:eastAsia="ru-RU"/>
        </w:rPr>
        <w:t>страции</w:t>
      </w:r>
      <w:proofErr w:type="spellEnd"/>
      <w:proofErr w:type="gramEnd"/>
      <w:r w:rsidRPr="003C269D">
        <w:rPr>
          <w:rFonts w:eastAsia="Times New Roman" w:cs="Times New Roman"/>
          <w:szCs w:val="28"/>
          <w:lang w:eastAsia="ru-RU"/>
        </w:rPr>
        <w:t xml:space="preserve"> города;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Армяниновой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Юлии Васильевне,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 xml:space="preserve">состоящей в кадровом резерве на должность начальника отдела реестра муниципального имущества 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3C269D">
        <w:rPr>
          <w:rFonts w:eastAsia="Times New Roman" w:cs="Times New Roman"/>
          <w:spacing w:val="-6"/>
          <w:szCs w:val="28"/>
          <w:lang w:eastAsia="ru-RU"/>
        </w:rPr>
        <w:t>имущественных отношений</w:t>
      </w:r>
      <w:r w:rsidRPr="003C269D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pacing w:val="-6"/>
          <w:szCs w:val="28"/>
          <w:lang w:eastAsia="ru-RU"/>
        </w:rPr>
        <w:t>департамента имущественных и земельных отношений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- Карлову Николаю Ивановичу, состоящему в кадровом резерве на должность начальника отдела правового обеспечения сферы имущества и градостроительства правового управления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Котелиной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Наталии Александровне, состоящей в кадровом резерве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3C269D">
        <w:rPr>
          <w:rFonts w:eastAsia="Times New Roman" w:cs="Times New Roman"/>
          <w:szCs w:val="28"/>
          <w:lang w:eastAsia="ru-RU"/>
        </w:rPr>
        <w:t>на должность заместителя начальника отдела формирования закупок управления муниципальных закупок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- Лисовской Елене Анатольевне, состоящей в кадровом резерве на должность начальника отдела формирования закупок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 xml:space="preserve">управления муниципальных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3C269D">
        <w:rPr>
          <w:rFonts w:eastAsia="Times New Roman" w:cs="Times New Roman"/>
          <w:szCs w:val="28"/>
          <w:lang w:eastAsia="ru-RU"/>
        </w:rPr>
        <w:t>закупок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- Третьяковой Людмиле Михайловне,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 xml:space="preserve">состоящей в кадровом резерве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на должность начальника отдела социально-трудовых отношений управления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3C269D">
        <w:rPr>
          <w:rFonts w:eastAsia="Times New Roman" w:cs="Times New Roman"/>
          <w:szCs w:val="28"/>
          <w:lang w:eastAsia="ru-RU"/>
        </w:rPr>
        <w:t>по труду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Смерчинской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Елене Николаевне, состоящей в кадровом резерве на должность заместителя начальника отдела по организации работы комиссии по делам несовершеннолетних, защите их прав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C269D" w:rsidRPr="003C269D" w:rsidRDefault="003C269D" w:rsidP="003C269D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Бакике</w:t>
      </w:r>
      <w:proofErr w:type="spellEnd"/>
      <w:r w:rsidRPr="003C269D">
        <w:rPr>
          <w:rFonts w:eastAsia="Times New Roman" w:cs="Times New Roman"/>
          <w:szCs w:val="28"/>
          <w:lang w:eastAsia="ru-RU"/>
        </w:rPr>
        <w:t xml:space="preserve"> Оксане Борисовне, состоящей в кадровом резерве на должность заместителя начальника отдела социально-экономического прогнозирования</w:t>
      </w:r>
      <w:r w:rsidRPr="003C269D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3C269D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3C269D" w:rsidRPr="003C269D" w:rsidRDefault="003C269D" w:rsidP="003C269D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 xml:space="preserve">2. Департаменту финансов, департаменту имущественных и земельных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отношений, правовому управлению, управлению муниципальных закупок, управлению по труду, отделу по организации работы комиссии по делам несовершеннолетних, защите их прав, отделу социально-экономического прогнозирования разработать индивидуальные карьеры муниципальных </w:t>
      </w:r>
      <w:proofErr w:type="gramStart"/>
      <w:r w:rsidRPr="003C269D">
        <w:rPr>
          <w:rFonts w:eastAsia="Times New Roman" w:cs="Times New Roman"/>
          <w:szCs w:val="28"/>
          <w:lang w:eastAsia="ru-RU"/>
        </w:rPr>
        <w:t xml:space="preserve">служащих,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3C269D">
        <w:rPr>
          <w:rFonts w:eastAsia="Times New Roman" w:cs="Times New Roman"/>
          <w:szCs w:val="28"/>
          <w:lang w:eastAsia="ru-RU"/>
        </w:rPr>
        <w:t>указанных в пункте 1, в течение одного месяца с даты подписания настоящего распоряжения.</w:t>
      </w:r>
    </w:p>
    <w:p w:rsidR="003C269D" w:rsidRPr="003C269D" w:rsidRDefault="003C269D" w:rsidP="003C269D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</w:t>
      </w:r>
      <w:proofErr w:type="gramStart"/>
      <w:r w:rsidRPr="003C269D">
        <w:rPr>
          <w:rFonts w:eastAsia="Times New Roman" w:cs="Times New Roman"/>
          <w:szCs w:val="28"/>
          <w:lang w:eastAsia="ru-RU"/>
        </w:rPr>
        <w:t xml:space="preserve">разместить)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3C269D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www.admsurgut.ru. </w:t>
      </w:r>
    </w:p>
    <w:p w:rsidR="003C269D" w:rsidRPr="003C269D" w:rsidRDefault="003C269D" w:rsidP="003C269D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lastRenderedPageBreak/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3C269D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3C269D" w:rsidRPr="003C269D" w:rsidRDefault="003C269D" w:rsidP="003C269D">
      <w:pPr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5. Настоящее распоряжение вступает в силу с даты подписания.</w:t>
      </w:r>
    </w:p>
    <w:p w:rsidR="003C269D" w:rsidRPr="003C269D" w:rsidRDefault="003C269D" w:rsidP="003C269D">
      <w:pPr>
        <w:ind w:firstLine="709"/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3C269D" w:rsidRPr="003C269D" w:rsidRDefault="003C269D" w:rsidP="003C269D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C269D" w:rsidRPr="003C269D" w:rsidRDefault="003C269D" w:rsidP="003C269D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C269D" w:rsidRPr="003C269D" w:rsidRDefault="003C269D" w:rsidP="003C269D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C269D" w:rsidRPr="003C269D" w:rsidRDefault="003C269D" w:rsidP="003C269D">
      <w:pPr>
        <w:rPr>
          <w:rFonts w:eastAsia="Times New Roman" w:cs="Times New Roman"/>
          <w:szCs w:val="28"/>
          <w:lang w:eastAsia="ru-RU"/>
        </w:rPr>
      </w:pPr>
      <w:r w:rsidRPr="003C269D">
        <w:rPr>
          <w:rFonts w:eastAsia="Times New Roman" w:cs="Times New Roman"/>
          <w:szCs w:val="28"/>
          <w:lang w:eastAsia="ru-RU"/>
        </w:rPr>
        <w:t>Глава города</w:t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</w:r>
      <w:r w:rsidRPr="003C269D">
        <w:rPr>
          <w:rFonts w:eastAsia="Times New Roman" w:cs="Times New Roman"/>
          <w:szCs w:val="28"/>
          <w:lang w:eastAsia="ru-RU"/>
        </w:rPr>
        <w:tab/>
        <w:t xml:space="preserve">              М.Н. </w:t>
      </w:r>
      <w:proofErr w:type="spellStart"/>
      <w:r w:rsidRPr="003C269D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3C269D" w:rsidRDefault="00884554" w:rsidP="003C269D"/>
    <w:sectPr w:rsidR="0015356F" w:rsidRPr="003C269D" w:rsidSect="003C269D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54" w:rsidRDefault="00884554" w:rsidP="003C269D">
      <w:r>
        <w:separator/>
      </w:r>
    </w:p>
  </w:endnote>
  <w:endnote w:type="continuationSeparator" w:id="0">
    <w:p w:rsidR="00884554" w:rsidRDefault="00884554" w:rsidP="003C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54" w:rsidRDefault="00884554" w:rsidP="003C269D">
      <w:r>
        <w:separator/>
      </w:r>
    </w:p>
  </w:footnote>
  <w:footnote w:type="continuationSeparator" w:id="0">
    <w:p w:rsidR="00884554" w:rsidRDefault="00884554" w:rsidP="003C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F61CF3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982595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82595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982595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982595">
              <w:rPr>
                <w:sz w:val="20"/>
                <w:szCs w:val="20"/>
                <w:lang w:val="en-US"/>
              </w:rPr>
              <w:fldChar w:fldCharType="separate"/>
            </w:r>
            <w:r w:rsidR="00982595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982595">
              <w:rPr>
                <w:sz w:val="20"/>
                <w:szCs w:val="20"/>
              </w:rPr>
              <w:fldChar w:fldCharType="separate"/>
            </w:r>
            <w:r w:rsidR="00982595">
              <w:rPr>
                <w:noProof/>
                <w:sz w:val="20"/>
                <w:szCs w:val="20"/>
                <w:lang w:val="en-US"/>
              </w:rPr>
              <w:t>2</w:t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9D"/>
    <w:rsid w:val="0038352E"/>
    <w:rsid w:val="003C269D"/>
    <w:rsid w:val="0059629D"/>
    <w:rsid w:val="00616A11"/>
    <w:rsid w:val="0083485F"/>
    <w:rsid w:val="00884554"/>
    <w:rsid w:val="00974D7D"/>
    <w:rsid w:val="00982595"/>
    <w:rsid w:val="00A1248C"/>
    <w:rsid w:val="00C03913"/>
    <w:rsid w:val="00DA2C96"/>
    <w:rsid w:val="00F61CF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33D5"/>
  <w15:chartTrackingRefBased/>
  <w15:docId w15:val="{98B627C1-1AF8-4635-96C6-1BACBEF1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26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269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C26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26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2026-02-25T10:42:00Z</cp:lastPrinted>
  <dcterms:created xsi:type="dcterms:W3CDTF">2026-02-27T10:30:00Z</dcterms:created>
  <dcterms:modified xsi:type="dcterms:W3CDTF">2026-03-03T05:56:00Z</dcterms:modified>
</cp:coreProperties>
</file>