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39" w:rsidRDefault="008C1939" w:rsidP="00656C1A">
      <w:pPr>
        <w:spacing w:line="120" w:lineRule="atLeast"/>
        <w:jc w:val="center"/>
        <w:rPr>
          <w:sz w:val="24"/>
          <w:szCs w:val="24"/>
        </w:rPr>
      </w:pPr>
    </w:p>
    <w:p w:rsidR="008C1939" w:rsidRDefault="008C1939" w:rsidP="00656C1A">
      <w:pPr>
        <w:spacing w:line="120" w:lineRule="atLeast"/>
        <w:jc w:val="center"/>
        <w:rPr>
          <w:sz w:val="24"/>
          <w:szCs w:val="24"/>
        </w:rPr>
      </w:pPr>
    </w:p>
    <w:p w:rsidR="008C1939" w:rsidRPr="00852378" w:rsidRDefault="008C1939" w:rsidP="00656C1A">
      <w:pPr>
        <w:spacing w:line="120" w:lineRule="atLeast"/>
        <w:jc w:val="center"/>
        <w:rPr>
          <w:sz w:val="10"/>
          <w:szCs w:val="10"/>
        </w:rPr>
      </w:pPr>
    </w:p>
    <w:p w:rsidR="008C1939" w:rsidRDefault="008C1939" w:rsidP="00656C1A">
      <w:pPr>
        <w:spacing w:line="120" w:lineRule="atLeast"/>
        <w:jc w:val="center"/>
        <w:rPr>
          <w:sz w:val="10"/>
          <w:szCs w:val="24"/>
        </w:rPr>
      </w:pPr>
    </w:p>
    <w:p w:rsidR="008C1939" w:rsidRPr="005541F0" w:rsidRDefault="008C19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C1939" w:rsidRDefault="008C19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C1939" w:rsidRPr="005541F0" w:rsidRDefault="008C193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C1939" w:rsidRPr="005649E4" w:rsidRDefault="008C1939" w:rsidP="00656C1A">
      <w:pPr>
        <w:spacing w:line="120" w:lineRule="atLeast"/>
        <w:jc w:val="center"/>
        <w:rPr>
          <w:sz w:val="18"/>
          <w:szCs w:val="24"/>
        </w:rPr>
      </w:pPr>
    </w:p>
    <w:p w:rsidR="008C1939" w:rsidRPr="00656C1A" w:rsidRDefault="008C193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C1939" w:rsidRPr="005541F0" w:rsidRDefault="008C1939" w:rsidP="00656C1A">
      <w:pPr>
        <w:spacing w:line="120" w:lineRule="atLeast"/>
        <w:jc w:val="center"/>
        <w:rPr>
          <w:sz w:val="18"/>
          <w:szCs w:val="24"/>
        </w:rPr>
      </w:pPr>
    </w:p>
    <w:p w:rsidR="008C1939" w:rsidRPr="005541F0" w:rsidRDefault="008C1939" w:rsidP="00656C1A">
      <w:pPr>
        <w:spacing w:line="120" w:lineRule="atLeast"/>
        <w:jc w:val="center"/>
        <w:rPr>
          <w:sz w:val="20"/>
          <w:szCs w:val="24"/>
        </w:rPr>
      </w:pPr>
    </w:p>
    <w:p w:rsidR="008C1939" w:rsidRPr="00656C1A" w:rsidRDefault="008C193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C1939" w:rsidRDefault="008C1939" w:rsidP="00656C1A">
      <w:pPr>
        <w:spacing w:line="120" w:lineRule="atLeast"/>
        <w:jc w:val="center"/>
        <w:rPr>
          <w:sz w:val="30"/>
          <w:szCs w:val="24"/>
        </w:rPr>
      </w:pPr>
    </w:p>
    <w:p w:rsidR="008C1939" w:rsidRPr="00656C1A" w:rsidRDefault="008C193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C193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C1939" w:rsidRPr="00F8214F" w:rsidRDefault="008C19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C1939" w:rsidRPr="00F8214F" w:rsidRDefault="00F62BB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C1939" w:rsidRPr="00F8214F" w:rsidRDefault="008C193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C1939" w:rsidRPr="00F8214F" w:rsidRDefault="00F62BB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C1939" w:rsidRPr="00A63FB0" w:rsidRDefault="008C193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C1939" w:rsidRPr="00A3761A" w:rsidRDefault="00F62BB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C1939" w:rsidRPr="00F8214F" w:rsidRDefault="008C193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C1939" w:rsidRPr="00F8214F" w:rsidRDefault="008C193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C1939" w:rsidRPr="00AB4194" w:rsidRDefault="008C19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C1939" w:rsidRPr="00F8214F" w:rsidRDefault="00F62BB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3418</w:t>
            </w:r>
          </w:p>
        </w:tc>
      </w:tr>
    </w:tbl>
    <w:p w:rsidR="008C1939" w:rsidRPr="00C725A6" w:rsidRDefault="008C1939" w:rsidP="00C725A6">
      <w:pPr>
        <w:rPr>
          <w:rFonts w:cs="Times New Roman"/>
          <w:szCs w:val="28"/>
        </w:rPr>
      </w:pPr>
    </w:p>
    <w:p w:rsidR="008C1939" w:rsidRPr="008C1939" w:rsidRDefault="008C1939" w:rsidP="008C1939">
      <w:pPr>
        <w:jc w:val="both"/>
        <w:rPr>
          <w:szCs w:val="28"/>
        </w:rPr>
      </w:pPr>
      <w:r w:rsidRPr="008C1939">
        <w:rPr>
          <w:szCs w:val="28"/>
        </w:rPr>
        <w:t xml:space="preserve">О предоставлении субсидии </w:t>
      </w:r>
    </w:p>
    <w:p w:rsidR="008C1939" w:rsidRPr="008C1939" w:rsidRDefault="008C1939" w:rsidP="008C1939">
      <w:pPr>
        <w:jc w:val="both"/>
        <w:rPr>
          <w:szCs w:val="28"/>
        </w:rPr>
      </w:pPr>
      <w:r w:rsidRPr="008C1939">
        <w:rPr>
          <w:szCs w:val="28"/>
        </w:rPr>
        <w:t>субъекту малого и среднего</w:t>
      </w:r>
    </w:p>
    <w:p w:rsidR="008C1939" w:rsidRPr="008C1939" w:rsidRDefault="008C1939" w:rsidP="008C1939">
      <w:pPr>
        <w:jc w:val="both"/>
        <w:rPr>
          <w:szCs w:val="28"/>
        </w:rPr>
      </w:pPr>
      <w:r w:rsidRPr="008C1939">
        <w:rPr>
          <w:szCs w:val="28"/>
        </w:rPr>
        <w:t xml:space="preserve">предпринимательства </w:t>
      </w:r>
    </w:p>
    <w:p w:rsidR="008C1939" w:rsidRDefault="008C1939" w:rsidP="008C1939">
      <w:pPr>
        <w:jc w:val="both"/>
        <w:rPr>
          <w:szCs w:val="28"/>
        </w:rPr>
      </w:pPr>
    </w:p>
    <w:p w:rsidR="008C1939" w:rsidRPr="008C1939" w:rsidRDefault="008C1939" w:rsidP="008C1939">
      <w:pPr>
        <w:jc w:val="both"/>
        <w:rPr>
          <w:szCs w:val="28"/>
        </w:rPr>
      </w:pPr>
    </w:p>
    <w:p w:rsidR="008C1939" w:rsidRPr="008C1939" w:rsidRDefault="008C1939" w:rsidP="008C1939">
      <w:pPr>
        <w:ind w:firstLine="709"/>
        <w:jc w:val="both"/>
        <w:rPr>
          <w:szCs w:val="28"/>
        </w:rPr>
      </w:pPr>
      <w:r w:rsidRPr="008C1939">
        <w:rPr>
          <w:szCs w:val="28"/>
        </w:rPr>
        <w:t xml:space="preserve">В соответствии с решением Думы города от 23.12.2024 № 713-VII ДГ </w:t>
      </w:r>
      <w:r w:rsidRPr="008C1939">
        <w:rPr>
          <w:szCs w:val="28"/>
        </w:rPr>
        <w:br/>
        <w:t xml:space="preserve">«О бюджете городского округа Сургут Ханты-Мансийского автономного </w:t>
      </w:r>
      <w:r>
        <w:rPr>
          <w:szCs w:val="28"/>
        </w:rPr>
        <w:br/>
      </w:r>
      <w:r w:rsidRPr="008C1939">
        <w:rPr>
          <w:szCs w:val="28"/>
        </w:rPr>
        <w:t xml:space="preserve">округа – Югры на 2025 год и плановый период 2026 </w:t>
      </w:r>
      <w:r>
        <w:rPr>
          <w:szCs w:val="28"/>
        </w:rPr>
        <w:t>–</w:t>
      </w:r>
      <w:r w:rsidRPr="008C1939">
        <w:rPr>
          <w:szCs w:val="28"/>
        </w:rPr>
        <w:t xml:space="preserve"> 2027 годов», постановле</w:t>
      </w:r>
      <w:r>
        <w:rPr>
          <w:szCs w:val="28"/>
        </w:rPr>
        <w:t>-</w:t>
      </w:r>
      <w:r>
        <w:rPr>
          <w:szCs w:val="28"/>
        </w:rPr>
        <w:br/>
      </w:r>
      <w:r w:rsidRPr="008C1939">
        <w:rPr>
          <w:szCs w:val="28"/>
        </w:rPr>
        <w:t>ниями Администрации города от 13.12.2024 № 6723 «Об утверждении муници</w:t>
      </w:r>
      <w:r>
        <w:rPr>
          <w:szCs w:val="28"/>
        </w:rPr>
        <w:t>-</w:t>
      </w:r>
      <w:r>
        <w:rPr>
          <w:szCs w:val="28"/>
        </w:rPr>
        <w:br/>
      </w:r>
      <w:r w:rsidRPr="008C1939">
        <w:rPr>
          <w:szCs w:val="28"/>
        </w:rPr>
        <w:t xml:space="preserve">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8C1939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8C1939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8C1939" w:rsidRPr="008C1939" w:rsidRDefault="008C1939" w:rsidP="008C1939">
      <w:pPr>
        <w:ind w:firstLine="709"/>
        <w:jc w:val="both"/>
        <w:rPr>
          <w:szCs w:val="28"/>
        </w:rPr>
      </w:pPr>
      <w:r w:rsidRPr="008C1939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8C1939">
        <w:rPr>
          <w:szCs w:val="28"/>
        </w:rPr>
        <w:t xml:space="preserve">тельства индивидуальному предпринимателю Гизатуллиной Наталье Сергеевне,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8C1939">
        <w:rPr>
          <w:szCs w:val="28"/>
        </w:rPr>
        <w:t xml:space="preserve">на возмещение фактически произведенных затрат по направлению «возмещение </w:t>
      </w:r>
      <w:r w:rsidRPr="00915BDF">
        <w:rPr>
          <w:spacing w:val="-6"/>
          <w:szCs w:val="28"/>
        </w:rPr>
        <w:t>части затрат на аренду (субаренду) нежилых помещений» в объеме 212 784 руб</w:t>
      </w:r>
      <w:r w:rsidRPr="008C1939">
        <w:rPr>
          <w:szCs w:val="28"/>
        </w:rPr>
        <w:t>л</w:t>
      </w:r>
      <w:r w:rsidR="00915BDF">
        <w:rPr>
          <w:szCs w:val="28"/>
        </w:rPr>
        <w:t>ей</w:t>
      </w:r>
      <w:r w:rsidRPr="008C1939">
        <w:rPr>
          <w:szCs w:val="28"/>
        </w:rPr>
        <w:t xml:space="preserve"> 00 копеек, в том числе в объеме 21 278 рублей 40 копеек за счет средств местного бюджета, в объеме 191 505 рублей 60 копеек за счет средств субсидии </w:t>
      </w:r>
      <w:r>
        <w:rPr>
          <w:szCs w:val="28"/>
        </w:rPr>
        <w:br/>
      </w:r>
      <w:r w:rsidRPr="008C1939">
        <w:rPr>
          <w:szCs w:val="28"/>
        </w:rPr>
        <w:t>из бюджета Ханты-Мансийского автономного округа – Югры.</w:t>
      </w:r>
    </w:p>
    <w:p w:rsidR="008C1939" w:rsidRPr="008C1939" w:rsidRDefault="008C1939" w:rsidP="008C19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C1939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8C1939" w:rsidRPr="008C1939" w:rsidRDefault="008C1939" w:rsidP="008C193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C1939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C1939" w:rsidRPr="008C1939" w:rsidRDefault="008C1939" w:rsidP="008C193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C1939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C1939" w:rsidRPr="008C1939" w:rsidRDefault="008C1939" w:rsidP="008C193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C1939">
        <w:rPr>
          <w:szCs w:val="28"/>
        </w:rPr>
        <w:t>5. Настоящее постановление вступает в силу с момента его издания.</w:t>
      </w:r>
    </w:p>
    <w:p w:rsidR="008C1939" w:rsidRDefault="008C1939" w:rsidP="008C1939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8C1939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8C1939" w:rsidRDefault="008C1939" w:rsidP="008C1939">
      <w:pPr>
        <w:jc w:val="both"/>
        <w:rPr>
          <w:szCs w:val="28"/>
          <w:highlight w:val="cyan"/>
          <w:lang w:eastAsia="x-none"/>
        </w:rPr>
      </w:pPr>
    </w:p>
    <w:p w:rsidR="008C1939" w:rsidRDefault="008C1939" w:rsidP="008C1939">
      <w:pPr>
        <w:jc w:val="both"/>
        <w:rPr>
          <w:szCs w:val="28"/>
          <w:highlight w:val="cyan"/>
          <w:lang w:eastAsia="x-none"/>
        </w:rPr>
      </w:pPr>
    </w:p>
    <w:p w:rsidR="008C1939" w:rsidRDefault="008C1939" w:rsidP="008C1939">
      <w:pPr>
        <w:jc w:val="both"/>
        <w:rPr>
          <w:szCs w:val="28"/>
          <w:highlight w:val="cyan"/>
          <w:lang w:eastAsia="x-none"/>
        </w:rPr>
      </w:pPr>
    </w:p>
    <w:p w:rsidR="008C1939" w:rsidRDefault="008C1939" w:rsidP="008C1939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F453AA" w:rsidRPr="008C1939" w:rsidRDefault="00F453AA" w:rsidP="008C1939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8C1939" w:rsidSect="008C1939">
      <w:headerReference w:type="default" r:id="rId6"/>
      <w:pgSz w:w="11906" w:h="16838"/>
      <w:pgMar w:top="1134" w:right="567" w:bottom="90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726" w:rsidRDefault="002C3726" w:rsidP="008C1939">
      <w:r>
        <w:separator/>
      </w:r>
    </w:p>
  </w:endnote>
  <w:endnote w:type="continuationSeparator" w:id="0">
    <w:p w:rsidR="002C3726" w:rsidRDefault="002C3726" w:rsidP="008C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726" w:rsidRDefault="002C3726" w:rsidP="008C1939">
      <w:r>
        <w:separator/>
      </w:r>
    </w:p>
  </w:footnote>
  <w:footnote w:type="continuationSeparator" w:id="0">
    <w:p w:rsidR="002C3726" w:rsidRDefault="002C3726" w:rsidP="008C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E54B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2BB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2BB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62BB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9"/>
    <w:rsid w:val="002C3726"/>
    <w:rsid w:val="00387637"/>
    <w:rsid w:val="00690D81"/>
    <w:rsid w:val="008C1939"/>
    <w:rsid w:val="00915BDF"/>
    <w:rsid w:val="009E54B4"/>
    <w:rsid w:val="00B33DA3"/>
    <w:rsid w:val="00D03911"/>
    <w:rsid w:val="00DB136A"/>
    <w:rsid w:val="00F453AA"/>
    <w:rsid w:val="00F6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AD3AFF-803C-40BC-936B-BB586C10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C19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C193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C19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193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2025-07-08T05:23:00Z</cp:lastPrinted>
  <dcterms:created xsi:type="dcterms:W3CDTF">2025-07-10T09:58:00Z</dcterms:created>
  <dcterms:modified xsi:type="dcterms:W3CDTF">2025-07-10T09:58:00Z</dcterms:modified>
</cp:coreProperties>
</file>