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89" w:rsidRPr="005F618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C0487"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5F618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5F618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</w:p>
    <w:p w:rsidR="00B7002D" w:rsidRDefault="00A5448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</w:p>
    <w:p w:rsidR="00B7002D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B7002D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B7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</w:p>
    <w:p w:rsidR="00B7002D" w:rsidRDefault="00CC5C6D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02D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по обмену жилыми </w:t>
      </w:r>
    </w:p>
    <w:p w:rsidR="00B7002D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помещениями</w:t>
      </w:r>
      <w:r w:rsidR="00B7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</w:t>
      </w:r>
    </w:p>
    <w:p w:rsidR="00A5448F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6D" w:rsidRPr="005F618B" w:rsidRDefault="00CC5C6D" w:rsidP="004560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618B">
        <w:rPr>
          <w:rFonts w:ascii="Times New Roman" w:hAnsi="Times New Roman" w:cs="Times New Roman"/>
          <w:sz w:val="28"/>
        </w:rPr>
        <w:t>В</w:t>
      </w:r>
      <w:r w:rsidR="00716D42" w:rsidRPr="005F618B">
        <w:rPr>
          <w:rFonts w:ascii="Times New Roman" w:hAnsi="Times New Roman" w:cs="Times New Roman"/>
          <w:sz w:val="28"/>
        </w:rPr>
        <w:t xml:space="preserve"> соответствии с Жилищным кодексом Российской Федерации,</w:t>
      </w:r>
      <w:r w:rsidRPr="005F618B">
        <w:rPr>
          <w:rFonts w:ascii="Times New Roman" w:hAnsi="Times New Roman" w:cs="Times New Roman"/>
          <w:sz w:val="28"/>
        </w:rPr>
        <w:t xml:space="preserve"> </w:t>
      </w:r>
      <w:r w:rsidR="008C0487" w:rsidRPr="005F618B">
        <w:rPr>
          <w:rFonts w:ascii="Times New Roman" w:hAnsi="Times New Roman" w:cs="Times New Roman"/>
          <w:sz w:val="28"/>
        </w:rPr>
        <w:t>Ф</w:t>
      </w:r>
      <w:r w:rsidR="009433F2" w:rsidRPr="005F618B">
        <w:rPr>
          <w:rFonts w:ascii="Times New Roman" w:hAnsi="Times New Roman" w:cs="Times New Roman"/>
          <w:sz w:val="28"/>
        </w:rPr>
        <w:t>едеральным законом</w:t>
      </w:r>
      <w:r w:rsidRPr="005F618B">
        <w:rPr>
          <w:rFonts w:ascii="Times New Roman" w:hAnsi="Times New Roman" w:cs="Times New Roman"/>
          <w:sz w:val="28"/>
        </w:rPr>
        <w:t xml:space="preserve"> </w:t>
      </w:r>
      <w:r w:rsidR="005911F0" w:rsidRPr="005F618B">
        <w:rPr>
          <w:rFonts w:ascii="Times New Roman" w:hAnsi="Times New Roman" w:cs="Times New Roman"/>
          <w:sz w:val="28"/>
        </w:rPr>
        <w:t xml:space="preserve">от 27.07.2010 № 210-ФЗ «Об организации предоставления государственных и муниципальных услуг», </w:t>
      </w:r>
      <w:r w:rsidR="009433F2" w:rsidRPr="005F618B">
        <w:rPr>
          <w:rFonts w:ascii="Times New Roman" w:hAnsi="Times New Roman" w:cs="Times New Roman"/>
          <w:sz w:val="28"/>
        </w:rPr>
        <w:t xml:space="preserve">Федеральным законом </w:t>
      </w:r>
      <w:r w:rsidRPr="005F618B">
        <w:rPr>
          <w:rFonts w:ascii="Times New Roman" w:hAnsi="Times New Roman" w:cs="Times New Roman"/>
          <w:sz w:val="28"/>
        </w:rPr>
        <w:t>от 09.02.2009 №</w:t>
      </w:r>
      <w:r w:rsidR="00AB5215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8-ФЗ «Об о</w:t>
      </w:r>
      <w:r w:rsidR="009433F2" w:rsidRPr="005F618B">
        <w:rPr>
          <w:rFonts w:ascii="Times New Roman" w:hAnsi="Times New Roman" w:cs="Times New Roman"/>
          <w:sz w:val="28"/>
        </w:rPr>
        <w:t>беспечении доступа к информации</w:t>
      </w:r>
      <w:r w:rsidR="00D837AF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 xml:space="preserve">о деятельности государственных органов и органов местного самоуправления», </w:t>
      </w:r>
      <w:r w:rsidR="009433F2" w:rsidRPr="005F618B">
        <w:rPr>
          <w:rFonts w:ascii="Times New Roman" w:hAnsi="Times New Roman" w:cs="Times New Roman"/>
          <w:sz w:val="28"/>
        </w:rPr>
        <w:t xml:space="preserve">Уставом </w:t>
      </w:r>
      <w:r w:rsidR="005911F0" w:rsidRPr="005F618B">
        <w:rPr>
          <w:rFonts w:ascii="Times New Roman" w:hAnsi="Times New Roman" w:cs="Times New Roman"/>
          <w:sz w:val="28"/>
        </w:rPr>
        <w:t>муниципального образования городской округ Сургут</w:t>
      </w:r>
      <w:r w:rsidR="008C0487" w:rsidRPr="005F618B">
        <w:rPr>
          <w:rFonts w:ascii="Times New Roman" w:hAnsi="Times New Roman" w:cs="Times New Roman"/>
          <w:sz w:val="28"/>
        </w:rPr>
        <w:t xml:space="preserve"> Ханты-М</w:t>
      </w:r>
      <w:r w:rsidR="009433F2" w:rsidRPr="005F618B">
        <w:rPr>
          <w:rFonts w:ascii="Times New Roman" w:hAnsi="Times New Roman" w:cs="Times New Roman"/>
          <w:sz w:val="28"/>
        </w:rPr>
        <w:t xml:space="preserve">ансийского автономного округа – </w:t>
      </w:r>
      <w:r w:rsidR="008C0487" w:rsidRPr="005F618B">
        <w:rPr>
          <w:rFonts w:ascii="Times New Roman" w:hAnsi="Times New Roman" w:cs="Times New Roman"/>
          <w:sz w:val="28"/>
        </w:rPr>
        <w:t>Югры</w:t>
      </w:r>
      <w:r w:rsidR="005911F0" w:rsidRPr="005F618B">
        <w:rPr>
          <w:rFonts w:ascii="Times New Roman" w:hAnsi="Times New Roman" w:cs="Times New Roman"/>
          <w:sz w:val="28"/>
        </w:rPr>
        <w:t>,</w:t>
      </w:r>
      <w:r w:rsidRPr="005F618B">
        <w:rPr>
          <w:rFonts w:ascii="Times New Roman" w:hAnsi="Times New Roman" w:cs="Times New Roman"/>
          <w:sz w:val="28"/>
        </w:rPr>
        <w:t xml:space="preserve"> постановлением</w:t>
      </w:r>
      <w:r w:rsidR="009433F2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 xml:space="preserve">Администрации города </w:t>
      </w:r>
      <w:r w:rsidR="00D837AF" w:rsidRPr="005F618B">
        <w:rPr>
          <w:rFonts w:ascii="Times New Roman" w:hAnsi="Times New Roman" w:cs="Times New Roman"/>
          <w:sz w:val="28"/>
        </w:rPr>
        <w:br/>
      </w:r>
      <w:r w:rsidR="008C0487" w:rsidRPr="005F618B">
        <w:rPr>
          <w:rFonts w:ascii="Times New Roman" w:hAnsi="Times New Roman" w:cs="Times New Roman"/>
          <w:sz w:val="28"/>
        </w:rPr>
        <w:t xml:space="preserve">от 24.08.2021 № </w:t>
      </w:r>
      <w:r w:rsidRPr="005F618B">
        <w:rPr>
          <w:rFonts w:ascii="Times New Roman" w:hAnsi="Times New Roman" w:cs="Times New Roman"/>
          <w:sz w:val="28"/>
        </w:rPr>
        <w:t>7477 «О порядке разработки и утверждения административных регламентов предоставления муниципальных услуг»,</w:t>
      </w:r>
      <w:r w:rsidR="00E6252D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распоряжением</w:t>
      </w:r>
      <w:r w:rsidR="009433F2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Администрации города от 30.12.2005 № 3686 «Об утверждении Регламента Администрации города»:</w:t>
      </w:r>
    </w:p>
    <w:p w:rsidR="00716D42" w:rsidRPr="005F618B" w:rsidRDefault="009433F2" w:rsidP="00D837A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14.11.2012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8769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3165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5093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23.09.2013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6804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05.12.2013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8790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02.07.2014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4466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7.06.2015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4164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7003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7722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3038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6401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7413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7881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1401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05.06.2018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4195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475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5493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26.07.2019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5512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</w:t>
      </w:r>
      <w:r w:rsidR="005C02F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5767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8023</w:t>
      </w:r>
      <w:r w:rsidR="004A475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2007</w:t>
      </w:r>
      <w:r w:rsidR="0061618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05.08.2025 № 4355, 30.10.2025 № 7309</w:t>
      </w:r>
      <w:r w:rsidR="0019722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8159B" w:rsidRPr="005F618B" w:rsidRDefault="0018159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F55DC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изложить в следующей редакции:</w:t>
      </w:r>
    </w:p>
    <w:p w:rsidR="0018159B" w:rsidRPr="005F618B" w:rsidRDefault="0018159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DC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в муниципальной собственности, архитектуры и градостроительства».</w:t>
      </w:r>
    </w:p>
    <w:p w:rsidR="007219B6" w:rsidRPr="005F618B" w:rsidRDefault="00F55DC0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B36870" w:rsidRPr="005F618B" w:rsidRDefault="00B36870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756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6AB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11576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2.7.2 пункта 2</w:t>
      </w:r>
      <w:r w:rsidR="0011576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</w:t>
      </w:r>
      <w:r w:rsidR="0059087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93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93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редакции: </w:t>
      </w:r>
    </w:p>
    <w:p w:rsidR="00A622B9" w:rsidRPr="005F618B" w:rsidRDefault="00616AB2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E67D1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государственной регистрации актов гражданского состояния (сведения о рождении, заключении брака, расторжении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 (т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ерриториально-обособленное рабочее место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740AD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мному округу – Югре в городе</w:t>
      </w:r>
      <w:r w:rsidR="00740AD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(ул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Геологическая)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F6718" w:rsidRPr="005F618B" w:rsidRDefault="00BF726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E756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пятом и шестом пункта 3.4 раздела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F3192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«директор департамента» 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 заменить словами «Заместитель Главы города – директор департамента</w:t>
      </w:r>
      <w:r w:rsidR="00C018A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курирующий сферу управления земельными ресурсами городского округа и имуществом, находящимися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8A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5F618B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5F618B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F618B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5F618B">
        <w:rPr>
          <w:rFonts w:ascii="Times New Roman" w:eastAsia="Calibri" w:hAnsi="Times New Roman" w:cs="Times New Roman"/>
          <w:sz w:val="28"/>
          <w:szCs w:val="28"/>
        </w:rPr>
        <w:t>.</w:t>
      </w:r>
      <w:r w:rsidRPr="005F618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5F61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2E4831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D837AF" w:rsidRPr="005F618B">
        <w:rPr>
          <w:rFonts w:ascii="Times New Roman" w:eastAsia="Calibri" w:hAnsi="Times New Roman" w:cs="Times New Roman"/>
          <w:sz w:val="28"/>
          <w:szCs w:val="28"/>
        </w:rPr>
        <w:t>заместителя Главы города –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D837AF" w:rsidRPr="005F618B">
        <w:rPr>
          <w:rFonts w:ascii="Times New Roman" w:eastAsia="Calibri" w:hAnsi="Times New Roman" w:cs="Times New Roman"/>
          <w:sz w:val="28"/>
          <w:szCs w:val="28"/>
        </w:rPr>
        <w:t>и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br/>
        <w:t>в муниципальной собственности, архитектуры и градостроительства.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B7002D" w:rsidRDefault="00B7002D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02D" w:rsidRDefault="00B7002D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02D" w:rsidRDefault="00B7002D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02D" w:rsidRPr="00B7002D" w:rsidRDefault="00B7002D" w:rsidP="00B70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02D" w:rsidRDefault="00B7002D" w:rsidP="00B70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02D">
        <w:rPr>
          <w:rFonts w:ascii="Times New Roman" w:hAnsi="Times New Roman" w:cs="Times New Roman"/>
          <w:sz w:val="24"/>
          <w:szCs w:val="24"/>
        </w:rPr>
        <w:t xml:space="preserve">Исполнитель: Ягодкина Евгения Игоревна, главный специалист отдела учёта и оформления специализированного жилищного фонда, обмена жилья, управления учёта и распределения жилья департамента имущественных и земельных отношений Администрации города, </w:t>
      </w:r>
    </w:p>
    <w:p w:rsidR="00B7002D" w:rsidRPr="00B7002D" w:rsidRDefault="00B7002D" w:rsidP="00B70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7002D">
        <w:rPr>
          <w:rFonts w:ascii="Times New Roman" w:hAnsi="Times New Roman" w:cs="Times New Roman"/>
          <w:sz w:val="24"/>
          <w:szCs w:val="24"/>
        </w:rPr>
        <w:t>тел.: (3462) 20-25-20 (доб. 36338)</w:t>
      </w:r>
    </w:p>
    <w:sectPr w:rsidR="00B7002D" w:rsidRPr="00B7002D" w:rsidSect="00D837A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DB4" w:rsidRDefault="006E7DB4">
      <w:pPr>
        <w:spacing w:after="0" w:line="240" w:lineRule="auto"/>
      </w:pPr>
      <w:r>
        <w:separator/>
      </w:r>
    </w:p>
  </w:endnote>
  <w:endnote w:type="continuationSeparator" w:id="0">
    <w:p w:rsidR="006E7DB4" w:rsidRDefault="006E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DB4" w:rsidRDefault="006E7DB4">
      <w:pPr>
        <w:spacing w:after="0" w:line="240" w:lineRule="auto"/>
      </w:pPr>
      <w:r>
        <w:separator/>
      </w:r>
    </w:p>
  </w:footnote>
  <w:footnote w:type="continuationSeparator" w:id="0">
    <w:p w:rsidR="006E7DB4" w:rsidRDefault="006E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00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6E7D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1386"/>
    <w:rsid w:val="00004247"/>
    <w:rsid w:val="00033C6E"/>
    <w:rsid w:val="00077A86"/>
    <w:rsid w:val="000A3495"/>
    <w:rsid w:val="0011576B"/>
    <w:rsid w:val="00127331"/>
    <w:rsid w:val="00130174"/>
    <w:rsid w:val="00143029"/>
    <w:rsid w:val="00163F1D"/>
    <w:rsid w:val="00172974"/>
    <w:rsid w:val="0018159B"/>
    <w:rsid w:val="001820EA"/>
    <w:rsid w:val="00197228"/>
    <w:rsid w:val="001A1724"/>
    <w:rsid w:val="001A2027"/>
    <w:rsid w:val="001F6718"/>
    <w:rsid w:val="00217534"/>
    <w:rsid w:val="00237B12"/>
    <w:rsid w:val="0024263D"/>
    <w:rsid w:val="002A767D"/>
    <w:rsid w:val="002C1E63"/>
    <w:rsid w:val="002D3072"/>
    <w:rsid w:val="002E4831"/>
    <w:rsid w:val="002E7C91"/>
    <w:rsid w:val="002F7858"/>
    <w:rsid w:val="003054C3"/>
    <w:rsid w:val="00310300"/>
    <w:rsid w:val="0032074D"/>
    <w:rsid w:val="00330923"/>
    <w:rsid w:val="00335BD1"/>
    <w:rsid w:val="00336F8C"/>
    <w:rsid w:val="00345D75"/>
    <w:rsid w:val="00364FE4"/>
    <w:rsid w:val="003D1E40"/>
    <w:rsid w:val="003E0884"/>
    <w:rsid w:val="003E4E1F"/>
    <w:rsid w:val="003E7376"/>
    <w:rsid w:val="003F1621"/>
    <w:rsid w:val="003F3DAF"/>
    <w:rsid w:val="00436A92"/>
    <w:rsid w:val="00443225"/>
    <w:rsid w:val="00456047"/>
    <w:rsid w:val="00486AA1"/>
    <w:rsid w:val="00487D05"/>
    <w:rsid w:val="004A4754"/>
    <w:rsid w:val="004E5AF5"/>
    <w:rsid w:val="004F0904"/>
    <w:rsid w:val="00522189"/>
    <w:rsid w:val="0055768B"/>
    <w:rsid w:val="00560E39"/>
    <w:rsid w:val="00586B99"/>
    <w:rsid w:val="0059087E"/>
    <w:rsid w:val="005911F0"/>
    <w:rsid w:val="005A3604"/>
    <w:rsid w:val="005B2106"/>
    <w:rsid w:val="005C02F0"/>
    <w:rsid w:val="005C78AD"/>
    <w:rsid w:val="005E797A"/>
    <w:rsid w:val="005F33E1"/>
    <w:rsid w:val="005F618B"/>
    <w:rsid w:val="00601F26"/>
    <w:rsid w:val="00611650"/>
    <w:rsid w:val="0061618A"/>
    <w:rsid w:val="00616AB2"/>
    <w:rsid w:val="00620BA7"/>
    <w:rsid w:val="0063192A"/>
    <w:rsid w:val="006368A6"/>
    <w:rsid w:val="00651EB6"/>
    <w:rsid w:val="00652675"/>
    <w:rsid w:val="00684728"/>
    <w:rsid w:val="00694E17"/>
    <w:rsid w:val="006A2FD1"/>
    <w:rsid w:val="006C38D4"/>
    <w:rsid w:val="006E7DB4"/>
    <w:rsid w:val="006F3830"/>
    <w:rsid w:val="00716D42"/>
    <w:rsid w:val="007219B6"/>
    <w:rsid w:val="00740ADB"/>
    <w:rsid w:val="00786731"/>
    <w:rsid w:val="0079385C"/>
    <w:rsid w:val="00794A61"/>
    <w:rsid w:val="007B3CB9"/>
    <w:rsid w:val="007B5F76"/>
    <w:rsid w:val="007D160E"/>
    <w:rsid w:val="007E49A4"/>
    <w:rsid w:val="007E7565"/>
    <w:rsid w:val="007F793B"/>
    <w:rsid w:val="008347AE"/>
    <w:rsid w:val="0084199E"/>
    <w:rsid w:val="0086117C"/>
    <w:rsid w:val="00870021"/>
    <w:rsid w:val="00881995"/>
    <w:rsid w:val="00897196"/>
    <w:rsid w:val="008C0487"/>
    <w:rsid w:val="008C1FDB"/>
    <w:rsid w:val="008D0B88"/>
    <w:rsid w:val="009433F2"/>
    <w:rsid w:val="00943973"/>
    <w:rsid w:val="009439C4"/>
    <w:rsid w:val="00956BA6"/>
    <w:rsid w:val="009761F4"/>
    <w:rsid w:val="009C12C5"/>
    <w:rsid w:val="009C307B"/>
    <w:rsid w:val="009C3C68"/>
    <w:rsid w:val="009D4151"/>
    <w:rsid w:val="009D4FC3"/>
    <w:rsid w:val="009F7185"/>
    <w:rsid w:val="00A02614"/>
    <w:rsid w:val="00A502AB"/>
    <w:rsid w:val="00A52438"/>
    <w:rsid w:val="00A5448F"/>
    <w:rsid w:val="00A622B9"/>
    <w:rsid w:val="00AA112C"/>
    <w:rsid w:val="00AB5215"/>
    <w:rsid w:val="00AC5D75"/>
    <w:rsid w:val="00AD1020"/>
    <w:rsid w:val="00AD15AC"/>
    <w:rsid w:val="00AE4A03"/>
    <w:rsid w:val="00AF25C8"/>
    <w:rsid w:val="00B032C7"/>
    <w:rsid w:val="00B36870"/>
    <w:rsid w:val="00B44A8D"/>
    <w:rsid w:val="00B468C0"/>
    <w:rsid w:val="00B55B51"/>
    <w:rsid w:val="00B7002D"/>
    <w:rsid w:val="00B81804"/>
    <w:rsid w:val="00B84D94"/>
    <w:rsid w:val="00B97516"/>
    <w:rsid w:val="00BF726B"/>
    <w:rsid w:val="00C018AE"/>
    <w:rsid w:val="00C1734E"/>
    <w:rsid w:val="00C406E0"/>
    <w:rsid w:val="00C43FC9"/>
    <w:rsid w:val="00C77195"/>
    <w:rsid w:val="00CB324F"/>
    <w:rsid w:val="00CB5820"/>
    <w:rsid w:val="00CB71EB"/>
    <w:rsid w:val="00CC50A8"/>
    <w:rsid w:val="00CC5C6D"/>
    <w:rsid w:val="00CD39BB"/>
    <w:rsid w:val="00CF7CE5"/>
    <w:rsid w:val="00D05BB8"/>
    <w:rsid w:val="00D7653C"/>
    <w:rsid w:val="00D837AF"/>
    <w:rsid w:val="00DA7392"/>
    <w:rsid w:val="00DF14D2"/>
    <w:rsid w:val="00E05280"/>
    <w:rsid w:val="00E06F2B"/>
    <w:rsid w:val="00E13AE4"/>
    <w:rsid w:val="00E24363"/>
    <w:rsid w:val="00E608C3"/>
    <w:rsid w:val="00E6252D"/>
    <w:rsid w:val="00E66A25"/>
    <w:rsid w:val="00E67D14"/>
    <w:rsid w:val="00E713E9"/>
    <w:rsid w:val="00EB475D"/>
    <w:rsid w:val="00EC7463"/>
    <w:rsid w:val="00ED599A"/>
    <w:rsid w:val="00EE2494"/>
    <w:rsid w:val="00F12D4E"/>
    <w:rsid w:val="00F15217"/>
    <w:rsid w:val="00F31929"/>
    <w:rsid w:val="00F4602E"/>
    <w:rsid w:val="00F55DC0"/>
    <w:rsid w:val="00F57FF0"/>
    <w:rsid w:val="00F72F40"/>
    <w:rsid w:val="00FB5FBF"/>
    <w:rsid w:val="00FB6463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08D4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2026-06-10T10:57:00Z</dcterms:created>
  <dcterms:modified xsi:type="dcterms:W3CDTF">2026-06-10T10:58:00Z</dcterms:modified>
</cp:coreProperties>
</file>