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B0E" w:rsidRDefault="004A6B0E" w:rsidP="00656C1A">
      <w:pPr>
        <w:spacing w:line="120" w:lineRule="atLeast"/>
        <w:jc w:val="center"/>
        <w:rPr>
          <w:sz w:val="24"/>
          <w:szCs w:val="24"/>
        </w:rPr>
      </w:pPr>
    </w:p>
    <w:p w:rsidR="004A6B0E" w:rsidRDefault="004A6B0E" w:rsidP="00656C1A">
      <w:pPr>
        <w:spacing w:line="120" w:lineRule="atLeast"/>
        <w:jc w:val="center"/>
        <w:rPr>
          <w:sz w:val="24"/>
          <w:szCs w:val="24"/>
        </w:rPr>
      </w:pPr>
    </w:p>
    <w:p w:rsidR="004A6B0E" w:rsidRPr="00852378" w:rsidRDefault="004A6B0E" w:rsidP="00656C1A">
      <w:pPr>
        <w:spacing w:line="120" w:lineRule="atLeast"/>
        <w:jc w:val="center"/>
        <w:rPr>
          <w:sz w:val="10"/>
          <w:szCs w:val="10"/>
        </w:rPr>
      </w:pPr>
    </w:p>
    <w:p w:rsidR="004A6B0E" w:rsidRDefault="004A6B0E" w:rsidP="00656C1A">
      <w:pPr>
        <w:spacing w:line="120" w:lineRule="atLeast"/>
        <w:jc w:val="center"/>
        <w:rPr>
          <w:sz w:val="10"/>
          <w:szCs w:val="24"/>
        </w:rPr>
      </w:pPr>
    </w:p>
    <w:p w:rsidR="004A6B0E" w:rsidRPr="005541F0" w:rsidRDefault="004A6B0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A6B0E" w:rsidRDefault="004A6B0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A6B0E" w:rsidRPr="005541F0" w:rsidRDefault="004A6B0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A6B0E" w:rsidRPr="005649E4" w:rsidRDefault="004A6B0E" w:rsidP="00656C1A">
      <w:pPr>
        <w:spacing w:line="120" w:lineRule="atLeast"/>
        <w:jc w:val="center"/>
        <w:rPr>
          <w:sz w:val="18"/>
          <w:szCs w:val="24"/>
        </w:rPr>
      </w:pPr>
    </w:p>
    <w:p w:rsidR="004A6B0E" w:rsidRPr="00656C1A" w:rsidRDefault="004A6B0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A6B0E" w:rsidRPr="005541F0" w:rsidRDefault="004A6B0E" w:rsidP="00656C1A">
      <w:pPr>
        <w:spacing w:line="120" w:lineRule="atLeast"/>
        <w:jc w:val="center"/>
        <w:rPr>
          <w:sz w:val="18"/>
          <w:szCs w:val="24"/>
        </w:rPr>
      </w:pPr>
    </w:p>
    <w:p w:rsidR="004A6B0E" w:rsidRPr="005541F0" w:rsidRDefault="004A6B0E" w:rsidP="00656C1A">
      <w:pPr>
        <w:spacing w:line="120" w:lineRule="atLeast"/>
        <w:jc w:val="center"/>
        <w:rPr>
          <w:sz w:val="20"/>
          <w:szCs w:val="24"/>
        </w:rPr>
      </w:pPr>
    </w:p>
    <w:p w:rsidR="004A6B0E" w:rsidRPr="00656C1A" w:rsidRDefault="004A6B0E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4A6B0E" w:rsidRDefault="004A6B0E" w:rsidP="00656C1A">
      <w:pPr>
        <w:spacing w:line="120" w:lineRule="atLeast"/>
        <w:jc w:val="center"/>
        <w:rPr>
          <w:sz w:val="30"/>
          <w:szCs w:val="24"/>
        </w:rPr>
      </w:pPr>
    </w:p>
    <w:p w:rsidR="004A6B0E" w:rsidRPr="00656C1A" w:rsidRDefault="004A6B0E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4A6B0E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A6B0E" w:rsidRPr="00F8214F" w:rsidRDefault="004A6B0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A6B0E" w:rsidRPr="00F8214F" w:rsidRDefault="00FD0E1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A6B0E" w:rsidRPr="00F8214F" w:rsidRDefault="004A6B0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A6B0E" w:rsidRPr="00F8214F" w:rsidRDefault="00FD0E1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4A6B0E" w:rsidRPr="00A63FB0" w:rsidRDefault="004A6B0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A6B0E" w:rsidRPr="00A3761A" w:rsidRDefault="00FD0E1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A6B0E" w:rsidRPr="00F8214F" w:rsidRDefault="004A6B0E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4A6B0E" w:rsidRPr="00F8214F" w:rsidRDefault="004A6B0E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4A6B0E" w:rsidRPr="00AB4194" w:rsidRDefault="004A6B0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4A6B0E" w:rsidRPr="00F8214F" w:rsidRDefault="00FD0E1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2268</w:t>
            </w:r>
          </w:p>
        </w:tc>
      </w:tr>
    </w:tbl>
    <w:p w:rsidR="004A6B0E" w:rsidRPr="000C4AB5" w:rsidRDefault="004A6B0E" w:rsidP="00C725A6">
      <w:pPr>
        <w:rPr>
          <w:rFonts w:cs="Times New Roman"/>
          <w:szCs w:val="28"/>
          <w:lang w:val="en-US"/>
        </w:rPr>
      </w:pPr>
    </w:p>
    <w:p w:rsidR="004A6B0E" w:rsidRPr="004A6B0E" w:rsidRDefault="004A6B0E" w:rsidP="004A6B0E">
      <w:pPr>
        <w:tabs>
          <w:tab w:val="left" w:pos="5103"/>
        </w:tabs>
        <w:ind w:right="4246"/>
        <w:rPr>
          <w:rFonts w:eastAsia="Calibri" w:cs="Times New Roman"/>
          <w:szCs w:val="28"/>
        </w:rPr>
      </w:pPr>
      <w:r w:rsidRPr="00130F36">
        <w:rPr>
          <w:rFonts w:eastAsia="Calibri" w:cs="Times New Roman"/>
          <w:szCs w:val="28"/>
        </w:rPr>
        <w:t xml:space="preserve">О </w:t>
      </w:r>
      <w:r w:rsidRPr="004A6B0E">
        <w:rPr>
          <w:rFonts w:eastAsia="Calibri" w:cs="Times New Roman"/>
          <w:szCs w:val="28"/>
        </w:rPr>
        <w:t xml:space="preserve">внесении изменения в распоряжение Администрации города от 31.05.2024 </w:t>
      </w:r>
    </w:p>
    <w:p w:rsidR="004A6B0E" w:rsidRPr="004A6B0E" w:rsidRDefault="004A6B0E" w:rsidP="004A6B0E">
      <w:pPr>
        <w:tabs>
          <w:tab w:val="left" w:pos="5103"/>
        </w:tabs>
        <w:ind w:right="4246"/>
        <w:rPr>
          <w:rFonts w:eastAsia="Calibri" w:cs="Times New Roman"/>
          <w:szCs w:val="28"/>
        </w:rPr>
      </w:pPr>
      <w:r w:rsidRPr="004A6B0E">
        <w:rPr>
          <w:rFonts w:eastAsia="Calibri" w:cs="Times New Roman"/>
          <w:szCs w:val="28"/>
        </w:rPr>
        <w:t xml:space="preserve">№ 2695 «О создании рабочей группы </w:t>
      </w:r>
    </w:p>
    <w:p w:rsidR="004A6B0E" w:rsidRPr="004A6B0E" w:rsidRDefault="004A6B0E" w:rsidP="004A6B0E">
      <w:pPr>
        <w:tabs>
          <w:tab w:val="left" w:pos="5103"/>
        </w:tabs>
        <w:ind w:right="4246"/>
        <w:rPr>
          <w:rFonts w:eastAsia="Calibri" w:cs="Times New Roman"/>
          <w:szCs w:val="28"/>
        </w:rPr>
      </w:pPr>
      <w:r w:rsidRPr="004A6B0E">
        <w:rPr>
          <w:rFonts w:eastAsia="Calibri" w:cs="Times New Roman"/>
          <w:szCs w:val="28"/>
        </w:rPr>
        <w:t xml:space="preserve">по вектору развития «Гармоничное общество» направления «Гражданское общество» Стратегии социально-экономического развития города </w:t>
      </w:r>
    </w:p>
    <w:p w:rsidR="004A6B0E" w:rsidRPr="004A6B0E" w:rsidRDefault="004A6B0E" w:rsidP="004A6B0E">
      <w:pPr>
        <w:tabs>
          <w:tab w:val="left" w:pos="5103"/>
        </w:tabs>
        <w:ind w:right="4246"/>
        <w:rPr>
          <w:rFonts w:eastAsia="Calibri" w:cs="Times New Roman"/>
          <w:szCs w:val="28"/>
        </w:rPr>
      </w:pPr>
      <w:r w:rsidRPr="004A6B0E">
        <w:rPr>
          <w:rFonts w:eastAsia="Calibri" w:cs="Times New Roman"/>
          <w:szCs w:val="28"/>
        </w:rPr>
        <w:t xml:space="preserve">Сургута до 2036 года с целевыми ориентирами до 2050 года» </w:t>
      </w:r>
    </w:p>
    <w:p w:rsidR="004A6B0E" w:rsidRPr="004A6B0E" w:rsidRDefault="004A6B0E" w:rsidP="004A6B0E">
      <w:pPr>
        <w:rPr>
          <w:szCs w:val="28"/>
        </w:rPr>
      </w:pPr>
    </w:p>
    <w:p w:rsidR="004A6B0E" w:rsidRPr="004A6B0E" w:rsidRDefault="004A6B0E" w:rsidP="004A6B0E">
      <w:pPr>
        <w:rPr>
          <w:szCs w:val="28"/>
        </w:rPr>
      </w:pPr>
    </w:p>
    <w:p w:rsidR="004A6B0E" w:rsidRPr="004A6B0E" w:rsidRDefault="004A6B0E" w:rsidP="004A6B0E">
      <w:pPr>
        <w:ind w:firstLine="709"/>
        <w:jc w:val="both"/>
      </w:pPr>
      <w:r w:rsidRPr="004A6B0E">
        <w:t xml:space="preserve">В соответствии с Уставом муниципального образования городской округ Сургут Ханты-Мансийского автономного округа – Югры, решением Думы                          города от 02.12.2021 № 31-VII ДГ «О делегировании депутатов Думы города </w:t>
      </w:r>
      <w:r w:rsidRPr="004A6B0E">
        <w:br/>
        <w:t xml:space="preserve">для участия в деятельности комиссий, групп, советов, других совещательных                     и координационных органов», распоряжениями Администрации города                            от 30.12.2005 № 3686 «Об утверждении Регламента Администрации города»,                        от 23.12.2024 № 8525 «О распределении отдельных полномочий Главы </w:t>
      </w:r>
      <w:r>
        <w:br/>
      </w:r>
      <w:r w:rsidRPr="004A6B0E">
        <w:t>города между высшими должностными лицами Администрации города»:</w:t>
      </w:r>
    </w:p>
    <w:p w:rsidR="004A6B0E" w:rsidRPr="004A6B0E" w:rsidRDefault="004A6B0E" w:rsidP="004A6B0E">
      <w:pPr>
        <w:ind w:firstLine="709"/>
        <w:jc w:val="both"/>
      </w:pPr>
      <w:r w:rsidRPr="004A6B0E">
        <w:t xml:space="preserve">1. Внести в распоряжение Администрации города от 31.05.2024 № 2695 </w:t>
      </w:r>
      <w:r w:rsidRPr="004A6B0E">
        <w:br/>
        <w:t xml:space="preserve">«О создании рабочей группы по вектору развития «Гармоничное общество» направления «Гражданское общество» Стратегии социально-экономического развития города Сургута до 2036 года с целевыми ориентирами до 2050 года» </w:t>
      </w:r>
      <w:r w:rsidRPr="004A6B0E">
        <w:br/>
        <w:t>(с изменениями от 26.12.2024 № 8619) следующее изменение:</w:t>
      </w:r>
    </w:p>
    <w:p w:rsidR="004A6B0E" w:rsidRPr="004A6B0E" w:rsidRDefault="004A6B0E" w:rsidP="004A6B0E">
      <w:pPr>
        <w:ind w:firstLine="709"/>
        <w:jc w:val="both"/>
      </w:pPr>
      <w:r w:rsidRPr="004A6B0E">
        <w:t>в приложении 2 к распоряжению слова «</w:t>
      </w:r>
      <w:proofErr w:type="spellStart"/>
      <w:r w:rsidRPr="004A6B0E">
        <w:t>Саликов</w:t>
      </w:r>
      <w:proofErr w:type="spellEnd"/>
      <w:r w:rsidRPr="004A6B0E">
        <w:t xml:space="preserve"> Андрей Николаевич – депутат Думы города» заменить словами «Олейников Александр Игоревич – Председатель Думы города».</w:t>
      </w:r>
    </w:p>
    <w:p w:rsidR="004A6B0E" w:rsidRDefault="004A6B0E" w:rsidP="004A6B0E">
      <w:pPr>
        <w:ind w:firstLine="709"/>
        <w:jc w:val="both"/>
      </w:pPr>
      <w:r w:rsidRPr="004A6B0E">
        <w:t>2. Комитету информационной политики обнародовать (разместить)                       настоящее распоряжение на официальном портале</w:t>
      </w:r>
      <w:r>
        <w:t xml:space="preserve"> Администрации города: www.admsurgut.ru.</w:t>
      </w:r>
    </w:p>
    <w:p w:rsidR="004A6B0E" w:rsidRDefault="004A6B0E" w:rsidP="004A6B0E">
      <w:pPr>
        <w:ind w:firstLine="709"/>
        <w:jc w:val="both"/>
      </w:pPr>
      <w:r>
        <w:lastRenderedPageBreak/>
        <w:t>3. Муниципальному казенному учреждению «Наш город» обнародовать (разместить) настоящее распоряжение в сетевом издании «Официальные                         документы города Сургута»: DOCSURGUT.RU.</w:t>
      </w:r>
    </w:p>
    <w:p w:rsidR="004A6B0E" w:rsidRDefault="004A6B0E" w:rsidP="004A6B0E">
      <w:pPr>
        <w:ind w:firstLine="709"/>
        <w:jc w:val="both"/>
      </w:pPr>
      <w:r>
        <w:t>4. Настоящее распоряжение вступает в силу с момента его издания.</w:t>
      </w:r>
    </w:p>
    <w:p w:rsidR="004A6B0E" w:rsidRDefault="004A6B0E" w:rsidP="004A6B0E">
      <w:pPr>
        <w:ind w:firstLine="709"/>
      </w:pPr>
      <w:r>
        <w:t>5. Контроль за выполнением распоряжения оставляю за собой.</w:t>
      </w:r>
    </w:p>
    <w:p w:rsidR="004A6B0E" w:rsidRDefault="004A6B0E" w:rsidP="004A6B0E">
      <w:pPr>
        <w:ind w:right="-1" w:firstLine="709"/>
        <w:jc w:val="both"/>
        <w:rPr>
          <w:szCs w:val="28"/>
        </w:rPr>
      </w:pPr>
    </w:p>
    <w:p w:rsidR="004A6B0E" w:rsidRDefault="004A6B0E" w:rsidP="004A6B0E">
      <w:pPr>
        <w:ind w:right="-1" w:firstLine="709"/>
        <w:jc w:val="both"/>
        <w:rPr>
          <w:szCs w:val="28"/>
        </w:rPr>
      </w:pPr>
    </w:p>
    <w:p w:rsidR="004A6B0E" w:rsidRPr="00676886" w:rsidRDefault="004A6B0E" w:rsidP="004A6B0E">
      <w:pPr>
        <w:ind w:right="-1" w:firstLine="709"/>
        <w:jc w:val="both"/>
        <w:rPr>
          <w:szCs w:val="28"/>
        </w:rPr>
      </w:pPr>
    </w:p>
    <w:p w:rsidR="004A6B0E" w:rsidRPr="00676886" w:rsidRDefault="004A6B0E" w:rsidP="004A6B0E">
      <w:pPr>
        <w:ind w:right="-1"/>
        <w:jc w:val="both"/>
        <w:rPr>
          <w:szCs w:val="28"/>
        </w:rPr>
      </w:pPr>
      <w:r w:rsidRPr="00676886">
        <w:rPr>
          <w:szCs w:val="28"/>
        </w:rPr>
        <w:t xml:space="preserve">Заместитель Главы города </w:t>
      </w:r>
      <w:r w:rsidRPr="00676886">
        <w:rPr>
          <w:szCs w:val="28"/>
        </w:rPr>
        <w:tab/>
      </w:r>
      <w:r w:rsidRPr="00676886">
        <w:rPr>
          <w:szCs w:val="28"/>
        </w:rPr>
        <w:tab/>
      </w:r>
      <w:r w:rsidRPr="00676886">
        <w:rPr>
          <w:szCs w:val="28"/>
        </w:rPr>
        <w:tab/>
        <w:t xml:space="preserve">                 </w:t>
      </w:r>
      <w:r>
        <w:rPr>
          <w:szCs w:val="28"/>
        </w:rPr>
        <w:t xml:space="preserve">           </w:t>
      </w:r>
      <w:r w:rsidRPr="00676886">
        <w:rPr>
          <w:szCs w:val="28"/>
        </w:rPr>
        <w:t xml:space="preserve">   </w:t>
      </w:r>
      <w:r>
        <w:rPr>
          <w:szCs w:val="28"/>
        </w:rPr>
        <w:t xml:space="preserve">        </w:t>
      </w:r>
      <w:r w:rsidRPr="00676886">
        <w:rPr>
          <w:szCs w:val="28"/>
        </w:rPr>
        <w:t xml:space="preserve">  В.В. Криворот</w:t>
      </w:r>
    </w:p>
    <w:p w:rsidR="00F865B3" w:rsidRPr="004A6B0E" w:rsidRDefault="00F865B3" w:rsidP="004A6B0E"/>
    <w:sectPr w:rsidR="00F865B3" w:rsidRPr="004A6B0E" w:rsidSect="004A6B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9B2" w:rsidRDefault="006E19B2">
      <w:r>
        <w:separator/>
      </w:r>
    </w:p>
  </w:endnote>
  <w:endnote w:type="continuationSeparator" w:id="0">
    <w:p w:rsidR="006E19B2" w:rsidRDefault="006E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D0E1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D0E1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D0E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9B2" w:rsidRDefault="006E19B2">
      <w:r>
        <w:separator/>
      </w:r>
    </w:p>
  </w:footnote>
  <w:footnote w:type="continuationSeparator" w:id="0">
    <w:p w:rsidR="006E19B2" w:rsidRDefault="006E1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D0E1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AC211A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E1554D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FD0E1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D0E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0E"/>
    <w:rsid w:val="001B1DFF"/>
    <w:rsid w:val="004A6B0E"/>
    <w:rsid w:val="006E19B2"/>
    <w:rsid w:val="00924D41"/>
    <w:rsid w:val="00AC211A"/>
    <w:rsid w:val="00BD4DF0"/>
    <w:rsid w:val="00E1554D"/>
    <w:rsid w:val="00F865B3"/>
    <w:rsid w:val="00FD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27D6E6-E952-4580-A900-DF901D74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6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A6B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A6B0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A6B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6B0E"/>
    <w:rPr>
      <w:rFonts w:ascii="Times New Roman" w:hAnsi="Times New Roman"/>
      <w:sz w:val="28"/>
    </w:rPr>
  </w:style>
  <w:style w:type="character" w:styleId="a8">
    <w:name w:val="page number"/>
    <w:basedOn w:val="a0"/>
    <w:rsid w:val="004A6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2025-04-04T10:10:00Z</cp:lastPrinted>
  <dcterms:created xsi:type="dcterms:W3CDTF">2025-04-09T07:25:00Z</dcterms:created>
  <dcterms:modified xsi:type="dcterms:W3CDTF">2025-04-09T07:25:00Z</dcterms:modified>
</cp:coreProperties>
</file>