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DD" w:rsidRDefault="004E74DD" w:rsidP="00656C1A">
      <w:pPr>
        <w:spacing w:line="120" w:lineRule="atLeast"/>
        <w:jc w:val="center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4DD" w:rsidRPr="00D74919" w:rsidRDefault="004E74DD" w:rsidP="004D014F">
                            <w:pPr>
                              <w:jc w:val="center"/>
                              <w:rPr>
                                <w:rFonts w:eastAsia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/>
                                <w:sz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08721826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4E74DD" w:rsidRPr="00D74919" w:rsidRDefault="004E74DD" w:rsidP="004D014F">
                      <w:pPr>
                        <w:jc w:val="center"/>
                        <w:rPr>
                          <w:rFonts w:eastAsia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/>
                          <w:sz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08720906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74DD" w:rsidRDefault="004E74DD" w:rsidP="00656C1A">
      <w:pPr>
        <w:spacing w:line="120" w:lineRule="atLeast"/>
        <w:jc w:val="center"/>
        <w:rPr>
          <w:sz w:val="24"/>
        </w:rPr>
      </w:pPr>
    </w:p>
    <w:p w:rsidR="004E74DD" w:rsidRPr="00852378" w:rsidRDefault="004E74DD" w:rsidP="00656C1A">
      <w:pPr>
        <w:spacing w:line="120" w:lineRule="atLeast"/>
        <w:jc w:val="center"/>
        <w:rPr>
          <w:sz w:val="10"/>
          <w:szCs w:val="10"/>
        </w:rPr>
      </w:pPr>
    </w:p>
    <w:p w:rsidR="004E74DD" w:rsidRDefault="004E74DD" w:rsidP="00656C1A">
      <w:pPr>
        <w:spacing w:line="120" w:lineRule="atLeast"/>
        <w:jc w:val="center"/>
        <w:rPr>
          <w:sz w:val="10"/>
        </w:rPr>
      </w:pPr>
    </w:p>
    <w:p w:rsidR="004E74DD" w:rsidRPr="005541F0" w:rsidRDefault="004E74DD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4E74DD" w:rsidRDefault="004E74DD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4E74DD" w:rsidRPr="005541F0" w:rsidRDefault="004E74DD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4E74DD" w:rsidRPr="005649E4" w:rsidRDefault="004E74DD" w:rsidP="00656C1A">
      <w:pPr>
        <w:spacing w:line="120" w:lineRule="atLeast"/>
        <w:jc w:val="center"/>
        <w:rPr>
          <w:sz w:val="18"/>
        </w:rPr>
      </w:pPr>
    </w:p>
    <w:p w:rsidR="004E74DD" w:rsidRPr="00656C1A" w:rsidRDefault="004E74D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E74DD" w:rsidRPr="005541F0" w:rsidRDefault="004E74DD" w:rsidP="00656C1A">
      <w:pPr>
        <w:spacing w:line="120" w:lineRule="atLeast"/>
        <w:jc w:val="center"/>
        <w:rPr>
          <w:sz w:val="18"/>
        </w:rPr>
      </w:pPr>
    </w:p>
    <w:p w:rsidR="004E74DD" w:rsidRPr="005541F0" w:rsidRDefault="004E74DD" w:rsidP="00656C1A">
      <w:pPr>
        <w:spacing w:line="120" w:lineRule="atLeast"/>
        <w:jc w:val="center"/>
        <w:rPr>
          <w:sz w:val="20"/>
        </w:rPr>
      </w:pPr>
    </w:p>
    <w:p w:rsidR="004E74DD" w:rsidRPr="00656C1A" w:rsidRDefault="004E74D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E74DD" w:rsidRDefault="004E74DD" w:rsidP="00656C1A">
      <w:pPr>
        <w:spacing w:line="120" w:lineRule="atLeast"/>
        <w:jc w:val="center"/>
        <w:rPr>
          <w:sz w:val="30"/>
        </w:rPr>
      </w:pPr>
    </w:p>
    <w:p w:rsidR="004E74DD" w:rsidRPr="00656C1A" w:rsidRDefault="004E74DD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E74D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E74DD" w:rsidRPr="00F8214F" w:rsidRDefault="004E74DD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E74DD" w:rsidRPr="00F8214F" w:rsidRDefault="00BE0DB9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E74DD" w:rsidRPr="00F8214F" w:rsidRDefault="004E74DD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E74DD" w:rsidRPr="00F8214F" w:rsidRDefault="00BE0DB9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85" w:type="dxa"/>
            <w:noWrap/>
          </w:tcPr>
          <w:p w:rsidR="004E74DD" w:rsidRPr="00A63FB0" w:rsidRDefault="004E74DD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E74DD" w:rsidRPr="00A3761A" w:rsidRDefault="004E74DD" w:rsidP="00A3761A">
            <w:pPr>
              <w:rPr>
                <w:sz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4E74DD" w:rsidRPr="00F8214F" w:rsidRDefault="004E74DD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4E74DD" w:rsidRPr="00F8214F" w:rsidRDefault="004E74DD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4E74DD" w:rsidRPr="00AB4194" w:rsidRDefault="004E74DD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E74DD" w:rsidRPr="00F8214F" w:rsidRDefault="00BE0DB9" w:rsidP="00AB4194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2193</w:t>
            </w:r>
          </w:p>
        </w:tc>
      </w:tr>
    </w:tbl>
    <w:p w:rsidR="004E74DD" w:rsidRPr="004E74DD" w:rsidRDefault="004E74DD" w:rsidP="00C725A6">
      <w:pPr>
        <w:rPr>
          <w:sz w:val="24"/>
          <w:szCs w:val="27"/>
        </w:rPr>
      </w:pPr>
    </w:p>
    <w:p w:rsidR="004E74DD" w:rsidRPr="004E74DD" w:rsidRDefault="004E74DD" w:rsidP="004E74DD">
      <w:pPr>
        <w:ind w:right="5102"/>
        <w:rPr>
          <w:rFonts w:eastAsia="Calibri"/>
          <w:sz w:val="26"/>
          <w:szCs w:val="26"/>
        </w:rPr>
      </w:pPr>
      <w:r w:rsidRPr="004E74DD">
        <w:rPr>
          <w:rFonts w:eastAsia="Calibri"/>
          <w:sz w:val="26"/>
          <w:szCs w:val="26"/>
        </w:rPr>
        <w:t xml:space="preserve">О проведении акции </w:t>
      </w:r>
    </w:p>
    <w:p w:rsidR="004E74DD" w:rsidRPr="004E74DD" w:rsidRDefault="004E74DD" w:rsidP="004E74DD">
      <w:pPr>
        <w:ind w:right="5102"/>
        <w:rPr>
          <w:rFonts w:eastAsia="Times New Roman"/>
          <w:sz w:val="26"/>
          <w:szCs w:val="26"/>
          <w:lang w:eastAsia="ru-RU"/>
        </w:rPr>
      </w:pPr>
      <w:r w:rsidRPr="004E74DD">
        <w:rPr>
          <w:rFonts w:eastAsia="Calibri"/>
          <w:sz w:val="26"/>
          <w:szCs w:val="26"/>
        </w:rPr>
        <w:t xml:space="preserve">«Бессмертный </w:t>
      </w:r>
      <w:proofErr w:type="spellStart"/>
      <w:r w:rsidRPr="004E74DD">
        <w:rPr>
          <w:rFonts w:eastAsia="Calibri"/>
          <w:sz w:val="26"/>
          <w:szCs w:val="26"/>
        </w:rPr>
        <w:t>автополк</w:t>
      </w:r>
      <w:proofErr w:type="spellEnd"/>
      <w:r w:rsidRPr="004E74DD">
        <w:rPr>
          <w:rFonts w:eastAsia="Calibri"/>
          <w:sz w:val="26"/>
          <w:szCs w:val="26"/>
        </w:rPr>
        <w:t>»</w:t>
      </w:r>
    </w:p>
    <w:p w:rsidR="004E74DD" w:rsidRPr="004E74DD" w:rsidRDefault="004E74DD" w:rsidP="004E74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4E74DD" w:rsidRPr="004E74DD" w:rsidRDefault="004E74DD" w:rsidP="004E74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4E74DD" w:rsidRPr="004E74DD" w:rsidRDefault="004E74DD" w:rsidP="004E74DD">
      <w:pPr>
        <w:ind w:firstLine="708"/>
        <w:jc w:val="both"/>
        <w:rPr>
          <w:rFonts w:eastAsia="Calibri"/>
          <w:sz w:val="26"/>
          <w:szCs w:val="26"/>
        </w:rPr>
      </w:pPr>
      <w:r w:rsidRPr="004E74DD">
        <w:rPr>
          <w:rFonts w:eastAsia="Calibri"/>
          <w:color w:val="000000"/>
          <w:sz w:val="26"/>
          <w:szCs w:val="26"/>
        </w:rPr>
        <w:t xml:space="preserve">В соответствии с Федеральным законом от 06.10.2003 № 131-ФЗ </w:t>
      </w:r>
      <w:r w:rsidRPr="004E74DD">
        <w:rPr>
          <w:rFonts w:eastAsia="Calibri"/>
          <w:color w:val="000000"/>
          <w:sz w:val="26"/>
          <w:szCs w:val="26"/>
        </w:rPr>
        <w:br/>
        <w:t>«Об общих принципах организации местного самоуправления в Российской Федерации</w:t>
      </w:r>
      <w:r w:rsidRPr="004E74DD">
        <w:rPr>
          <w:rFonts w:eastAsia="Calibri"/>
          <w:sz w:val="26"/>
          <w:szCs w:val="26"/>
        </w:rPr>
        <w:t>», Уставом муниципального образования городской округ Сургут Ханты-Мансийского автономного округа – Югры, постановлением Адми</w:t>
      </w:r>
      <w:r>
        <w:rPr>
          <w:rFonts w:eastAsia="Calibri"/>
          <w:sz w:val="26"/>
          <w:szCs w:val="26"/>
        </w:rPr>
        <w:t>нистрации города</w:t>
      </w:r>
      <w:r>
        <w:rPr>
          <w:rFonts w:eastAsia="Calibri"/>
          <w:sz w:val="26"/>
          <w:szCs w:val="26"/>
        </w:rPr>
        <w:br/>
      </w:r>
      <w:r w:rsidRPr="004E74DD">
        <w:rPr>
          <w:rFonts w:eastAsia="Calibri"/>
          <w:sz w:val="26"/>
          <w:szCs w:val="26"/>
        </w:rPr>
        <w:t>от 17.02.2025 № 711 «О праздновании 80-й годовщины Победы в Великой Отечественной войне 1941 – 1945 годов», распоряжениями Адми</w:t>
      </w:r>
      <w:r>
        <w:rPr>
          <w:rFonts w:eastAsia="Calibri"/>
          <w:sz w:val="26"/>
          <w:szCs w:val="26"/>
        </w:rPr>
        <w:t>нистрации города</w:t>
      </w:r>
      <w:r>
        <w:rPr>
          <w:rFonts w:eastAsia="Calibri"/>
          <w:sz w:val="26"/>
          <w:szCs w:val="26"/>
        </w:rPr>
        <w:br/>
      </w:r>
      <w:r w:rsidRPr="004E74DD">
        <w:rPr>
          <w:rFonts w:eastAsia="Calibri"/>
          <w:sz w:val="26"/>
          <w:szCs w:val="26"/>
        </w:rPr>
        <w:t>от 30.12.2005 № 3686 «Об утверждении Ре</w:t>
      </w:r>
      <w:r>
        <w:rPr>
          <w:rFonts w:eastAsia="Calibri"/>
          <w:sz w:val="26"/>
          <w:szCs w:val="26"/>
        </w:rPr>
        <w:t>гламента Администрации города»,</w:t>
      </w:r>
      <w:r>
        <w:rPr>
          <w:rFonts w:eastAsia="Calibri"/>
          <w:sz w:val="26"/>
          <w:szCs w:val="26"/>
        </w:rPr>
        <w:br/>
      </w:r>
      <w:r w:rsidRPr="004E74DD">
        <w:rPr>
          <w:rFonts w:eastAsia="Calibri"/>
          <w:sz w:val="26"/>
          <w:szCs w:val="26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города»,: </w:t>
      </w:r>
    </w:p>
    <w:p w:rsidR="004E74DD" w:rsidRPr="004E74DD" w:rsidRDefault="004E74DD" w:rsidP="004E74DD">
      <w:pPr>
        <w:ind w:firstLine="708"/>
        <w:jc w:val="both"/>
        <w:rPr>
          <w:rFonts w:eastAsia="Calibri"/>
          <w:sz w:val="26"/>
          <w:szCs w:val="26"/>
        </w:rPr>
      </w:pPr>
      <w:r w:rsidRPr="004E74DD">
        <w:rPr>
          <w:rFonts w:eastAsia="Calibri"/>
          <w:sz w:val="26"/>
          <w:szCs w:val="26"/>
        </w:rPr>
        <w:t xml:space="preserve">1. Провести 09.05.2025 акцию «Бессмертный </w:t>
      </w:r>
      <w:proofErr w:type="spellStart"/>
      <w:r w:rsidRPr="004E74DD">
        <w:rPr>
          <w:rFonts w:eastAsia="Calibri"/>
          <w:sz w:val="26"/>
          <w:szCs w:val="26"/>
        </w:rPr>
        <w:t>автополк</w:t>
      </w:r>
      <w:proofErr w:type="spellEnd"/>
      <w:r w:rsidRPr="004E74DD">
        <w:rPr>
          <w:rFonts w:eastAsia="Calibri"/>
          <w:sz w:val="26"/>
          <w:szCs w:val="26"/>
        </w:rPr>
        <w:t>» в рамках акции «Бессмертный полк».</w:t>
      </w:r>
    </w:p>
    <w:p w:rsidR="004E74DD" w:rsidRPr="004E74DD" w:rsidRDefault="004E74DD" w:rsidP="004E74DD">
      <w:pPr>
        <w:ind w:firstLine="708"/>
        <w:jc w:val="both"/>
        <w:rPr>
          <w:rFonts w:eastAsia="Calibri"/>
          <w:sz w:val="26"/>
          <w:szCs w:val="26"/>
        </w:rPr>
      </w:pPr>
      <w:r w:rsidRPr="004E74DD">
        <w:rPr>
          <w:rFonts w:eastAsia="Calibri"/>
          <w:sz w:val="26"/>
          <w:szCs w:val="26"/>
        </w:rPr>
        <w:t>2. Утвердить:</w:t>
      </w:r>
    </w:p>
    <w:p w:rsidR="004E74DD" w:rsidRPr="004E74DD" w:rsidRDefault="004E74DD" w:rsidP="004E74DD">
      <w:pPr>
        <w:ind w:firstLine="708"/>
        <w:jc w:val="both"/>
        <w:rPr>
          <w:rFonts w:eastAsia="Calibri"/>
          <w:sz w:val="26"/>
          <w:szCs w:val="26"/>
        </w:rPr>
      </w:pPr>
      <w:r w:rsidRPr="004E74DD">
        <w:rPr>
          <w:rFonts w:eastAsia="Calibri"/>
          <w:sz w:val="26"/>
          <w:szCs w:val="26"/>
        </w:rPr>
        <w:t xml:space="preserve">2.1. Положение о проведении акции «Бессмертный </w:t>
      </w:r>
      <w:proofErr w:type="spellStart"/>
      <w:r w:rsidRPr="004E74DD">
        <w:rPr>
          <w:rFonts w:eastAsia="Calibri"/>
          <w:sz w:val="26"/>
          <w:szCs w:val="26"/>
        </w:rPr>
        <w:t>автополк</w:t>
      </w:r>
      <w:proofErr w:type="spellEnd"/>
      <w:r w:rsidRPr="004E74DD">
        <w:rPr>
          <w:rFonts w:eastAsia="Calibri"/>
          <w:sz w:val="26"/>
          <w:szCs w:val="26"/>
        </w:rPr>
        <w:t>» согласно приложению 1.</w:t>
      </w:r>
    </w:p>
    <w:p w:rsidR="004E74DD" w:rsidRPr="004E74DD" w:rsidRDefault="004E74DD" w:rsidP="004E74DD">
      <w:pPr>
        <w:ind w:firstLine="708"/>
        <w:jc w:val="both"/>
        <w:rPr>
          <w:rFonts w:eastAsia="Calibri"/>
          <w:sz w:val="26"/>
          <w:szCs w:val="26"/>
        </w:rPr>
      </w:pPr>
      <w:r w:rsidRPr="004E74DD">
        <w:rPr>
          <w:rFonts w:eastAsia="Calibri"/>
          <w:sz w:val="26"/>
          <w:szCs w:val="26"/>
        </w:rPr>
        <w:t xml:space="preserve">2.2. Схему движения участников акции «Бессмертный </w:t>
      </w:r>
      <w:proofErr w:type="spellStart"/>
      <w:r w:rsidRPr="004E74DD">
        <w:rPr>
          <w:rFonts w:eastAsia="Calibri"/>
          <w:sz w:val="26"/>
          <w:szCs w:val="26"/>
        </w:rPr>
        <w:t>автополк</w:t>
      </w:r>
      <w:proofErr w:type="spellEnd"/>
      <w:r w:rsidRPr="004E74DD">
        <w:rPr>
          <w:rFonts w:eastAsia="Calibri"/>
          <w:sz w:val="26"/>
          <w:szCs w:val="26"/>
        </w:rPr>
        <w:t xml:space="preserve">» согласно приложению 2. </w:t>
      </w:r>
    </w:p>
    <w:p w:rsidR="004E74DD" w:rsidRPr="004E74DD" w:rsidRDefault="004E74DD" w:rsidP="004E74DD">
      <w:pPr>
        <w:ind w:firstLine="708"/>
        <w:jc w:val="both"/>
        <w:rPr>
          <w:rFonts w:eastAsia="Calibri"/>
          <w:sz w:val="26"/>
          <w:szCs w:val="26"/>
        </w:rPr>
      </w:pPr>
      <w:r w:rsidRPr="004E74DD">
        <w:rPr>
          <w:rFonts w:eastAsia="Calibri"/>
          <w:sz w:val="26"/>
          <w:szCs w:val="26"/>
        </w:rPr>
        <w:t>3. Комитету внутренней и молодёжной политики:</w:t>
      </w:r>
    </w:p>
    <w:p w:rsidR="004E74DD" w:rsidRPr="004E74DD" w:rsidRDefault="004E74DD" w:rsidP="004E74DD">
      <w:pPr>
        <w:ind w:firstLine="708"/>
        <w:jc w:val="both"/>
        <w:rPr>
          <w:rFonts w:eastAsia="Calibri"/>
          <w:sz w:val="26"/>
          <w:szCs w:val="26"/>
        </w:rPr>
      </w:pPr>
      <w:r w:rsidRPr="004E74DD">
        <w:rPr>
          <w:rFonts w:eastAsia="Calibri"/>
          <w:sz w:val="26"/>
          <w:szCs w:val="26"/>
        </w:rPr>
        <w:t xml:space="preserve">3.1. Организовать и провести акцию «Бессмертный </w:t>
      </w:r>
      <w:proofErr w:type="spellStart"/>
      <w:r w:rsidRPr="004E74DD">
        <w:rPr>
          <w:rFonts w:eastAsia="Calibri"/>
          <w:sz w:val="26"/>
          <w:szCs w:val="26"/>
        </w:rPr>
        <w:t>автополк</w:t>
      </w:r>
      <w:proofErr w:type="spellEnd"/>
      <w:r w:rsidRPr="004E74DD">
        <w:rPr>
          <w:rFonts w:eastAsia="Calibri"/>
          <w:sz w:val="26"/>
          <w:szCs w:val="26"/>
        </w:rPr>
        <w:t>».</w:t>
      </w:r>
    </w:p>
    <w:p w:rsidR="004E74DD" w:rsidRPr="004E74DD" w:rsidRDefault="004E74DD" w:rsidP="004E74DD">
      <w:pPr>
        <w:ind w:firstLine="708"/>
        <w:jc w:val="both"/>
        <w:rPr>
          <w:rFonts w:eastAsia="Calibri"/>
          <w:sz w:val="26"/>
          <w:szCs w:val="26"/>
        </w:rPr>
      </w:pPr>
      <w:r w:rsidRPr="004E74DD">
        <w:rPr>
          <w:rFonts w:eastAsia="Calibri"/>
          <w:sz w:val="26"/>
          <w:szCs w:val="26"/>
        </w:rPr>
        <w:t xml:space="preserve">3.2. Обеспечить взаимодействие с отделом Государственной инспекции безопасности дорожного движения Управления Министерства внутренних дел России по городу Сургуту при проведении акции «Бессмертный </w:t>
      </w:r>
      <w:proofErr w:type="spellStart"/>
      <w:r w:rsidRPr="004E74DD">
        <w:rPr>
          <w:rFonts w:eastAsia="Calibri"/>
          <w:sz w:val="26"/>
          <w:szCs w:val="26"/>
        </w:rPr>
        <w:t>автополк</w:t>
      </w:r>
      <w:proofErr w:type="spellEnd"/>
      <w:r w:rsidRPr="004E74DD">
        <w:rPr>
          <w:rFonts w:eastAsia="Calibri"/>
          <w:sz w:val="26"/>
          <w:szCs w:val="26"/>
        </w:rPr>
        <w:t>».</w:t>
      </w:r>
    </w:p>
    <w:p w:rsidR="004E74DD" w:rsidRPr="004E74DD" w:rsidRDefault="004E74DD" w:rsidP="004E74DD">
      <w:pPr>
        <w:tabs>
          <w:tab w:val="left" w:pos="851"/>
          <w:tab w:val="left" w:pos="1134"/>
        </w:tabs>
        <w:ind w:right="-1" w:firstLine="708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4E74DD">
        <w:rPr>
          <w:rFonts w:eastAsia="Calibri"/>
          <w:sz w:val="26"/>
          <w:szCs w:val="26"/>
        </w:rPr>
        <w:t xml:space="preserve">4. </w:t>
      </w:r>
      <w:r w:rsidRPr="004E74DD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E74DD" w:rsidRPr="004E74DD" w:rsidRDefault="004E74DD" w:rsidP="004E74DD">
      <w:pPr>
        <w:tabs>
          <w:tab w:val="left" w:pos="851"/>
          <w:tab w:val="left" w:pos="1134"/>
        </w:tabs>
        <w:ind w:right="-1" w:firstLine="708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4E74DD">
        <w:rPr>
          <w:rFonts w:eastAsia="Times New Roman"/>
          <w:sz w:val="26"/>
          <w:szCs w:val="26"/>
          <w:lang w:eastAsia="ru-RU"/>
        </w:rPr>
        <w:t xml:space="preserve">5.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E74DD">
        <w:rPr>
          <w:rFonts w:eastAsia="Times New Roman"/>
          <w:caps/>
          <w:sz w:val="26"/>
          <w:szCs w:val="26"/>
          <w:lang w:eastAsia="ru-RU"/>
        </w:rPr>
        <w:t>docsurgut.ru</w:t>
      </w:r>
      <w:r w:rsidRPr="004E74DD">
        <w:rPr>
          <w:rFonts w:eastAsia="Times New Roman"/>
          <w:sz w:val="26"/>
          <w:szCs w:val="26"/>
          <w:lang w:eastAsia="ru-RU"/>
        </w:rPr>
        <w:t>.</w:t>
      </w:r>
    </w:p>
    <w:p w:rsidR="004E74DD" w:rsidRPr="004E74DD" w:rsidRDefault="004E74DD" w:rsidP="004E74DD">
      <w:pPr>
        <w:tabs>
          <w:tab w:val="left" w:pos="851"/>
          <w:tab w:val="left" w:pos="1134"/>
        </w:tabs>
        <w:ind w:right="-1" w:firstLine="708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4E74DD">
        <w:rPr>
          <w:rFonts w:eastAsia="Times New Roman"/>
          <w:sz w:val="26"/>
          <w:szCs w:val="26"/>
          <w:lang w:eastAsia="ru-RU"/>
        </w:rPr>
        <w:t>6. Настоящее постановление вступает в силу с момента его издания.</w:t>
      </w:r>
    </w:p>
    <w:p w:rsidR="004E74DD" w:rsidRPr="004E74DD" w:rsidRDefault="004E74DD" w:rsidP="004E74DD">
      <w:pPr>
        <w:tabs>
          <w:tab w:val="left" w:pos="851"/>
          <w:tab w:val="left" w:pos="1134"/>
        </w:tabs>
        <w:ind w:right="-1" w:firstLine="708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4E74DD">
        <w:rPr>
          <w:rFonts w:eastAsia="Times New Roman"/>
          <w:sz w:val="26"/>
          <w:szCs w:val="26"/>
          <w:lang w:eastAsia="ru-RU"/>
        </w:rPr>
        <w:t>7. Контроль за выполнением постановления оставляю за собой.</w:t>
      </w:r>
    </w:p>
    <w:p w:rsidR="004E74DD" w:rsidRPr="004E74DD" w:rsidRDefault="004E74DD" w:rsidP="004E74DD">
      <w:pPr>
        <w:tabs>
          <w:tab w:val="left" w:pos="851"/>
          <w:tab w:val="left" w:pos="1134"/>
        </w:tabs>
        <w:ind w:right="-1"/>
        <w:contextualSpacing/>
        <w:rPr>
          <w:rFonts w:eastAsia="Times New Roman"/>
          <w:sz w:val="26"/>
          <w:szCs w:val="26"/>
          <w:lang w:eastAsia="ru-RU"/>
        </w:rPr>
      </w:pPr>
    </w:p>
    <w:p w:rsidR="004E74DD" w:rsidRDefault="004E74DD" w:rsidP="004E74DD">
      <w:pPr>
        <w:tabs>
          <w:tab w:val="left" w:pos="851"/>
          <w:tab w:val="left" w:pos="1134"/>
        </w:tabs>
        <w:ind w:right="-1"/>
        <w:contextualSpacing/>
        <w:rPr>
          <w:rFonts w:eastAsia="Times New Roman"/>
          <w:sz w:val="26"/>
          <w:szCs w:val="26"/>
          <w:lang w:eastAsia="ru-RU"/>
        </w:rPr>
      </w:pPr>
    </w:p>
    <w:p w:rsidR="004E74DD" w:rsidRPr="004E74DD" w:rsidRDefault="004E74DD" w:rsidP="004E74DD">
      <w:pPr>
        <w:tabs>
          <w:tab w:val="left" w:pos="851"/>
          <w:tab w:val="left" w:pos="1134"/>
        </w:tabs>
        <w:ind w:right="-1"/>
        <w:contextualSpacing/>
        <w:rPr>
          <w:rFonts w:eastAsia="Times New Roman"/>
          <w:sz w:val="26"/>
          <w:szCs w:val="26"/>
          <w:lang w:eastAsia="ru-RU"/>
        </w:rPr>
      </w:pPr>
    </w:p>
    <w:p w:rsidR="004E74DD" w:rsidRPr="004E74DD" w:rsidRDefault="004E74DD" w:rsidP="004E74DD">
      <w:pPr>
        <w:tabs>
          <w:tab w:val="left" w:pos="851"/>
          <w:tab w:val="left" w:pos="1134"/>
        </w:tabs>
        <w:ind w:right="-1"/>
        <w:contextualSpacing/>
        <w:rPr>
          <w:rFonts w:eastAsia="Times New Roman"/>
          <w:sz w:val="26"/>
          <w:szCs w:val="26"/>
          <w:lang w:eastAsia="ru-RU"/>
        </w:rPr>
      </w:pPr>
      <w:r w:rsidRPr="004E74DD">
        <w:rPr>
          <w:rFonts w:eastAsia="Times New Roman"/>
          <w:sz w:val="26"/>
          <w:szCs w:val="26"/>
          <w:lang w:eastAsia="ru-RU"/>
        </w:rPr>
        <w:t>Заместитель Главы города</w:t>
      </w:r>
      <w:r w:rsidRPr="004E74DD">
        <w:rPr>
          <w:rFonts w:eastAsia="Times New Roman"/>
          <w:sz w:val="26"/>
          <w:szCs w:val="26"/>
          <w:lang w:eastAsia="ru-RU"/>
        </w:rPr>
        <w:tab/>
      </w:r>
      <w:r w:rsidRPr="004E74DD">
        <w:rPr>
          <w:rFonts w:eastAsia="Times New Roman"/>
          <w:sz w:val="26"/>
          <w:szCs w:val="26"/>
          <w:lang w:eastAsia="ru-RU"/>
        </w:rPr>
        <w:tab/>
      </w:r>
      <w:r w:rsidRPr="004E74DD">
        <w:rPr>
          <w:rFonts w:eastAsia="Times New Roman"/>
          <w:sz w:val="26"/>
          <w:szCs w:val="26"/>
          <w:lang w:eastAsia="ru-RU"/>
        </w:rPr>
        <w:tab/>
        <w:t xml:space="preserve">                                               В.В. Малыхин</w:t>
      </w:r>
      <w:r w:rsidRPr="004E74DD">
        <w:rPr>
          <w:rFonts w:eastAsia="Times New Roman"/>
          <w:sz w:val="26"/>
          <w:szCs w:val="26"/>
          <w:lang w:eastAsia="ru-RU"/>
        </w:rPr>
        <w:br w:type="page"/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lastRenderedPageBreak/>
        <w:t>Приложение 1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>к постановлению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>Администрации города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>от _____________ № ________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 w:val="27"/>
          <w:szCs w:val="27"/>
          <w:lang w:eastAsia="ru-RU"/>
        </w:rPr>
      </w:pP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 w:val="27"/>
          <w:szCs w:val="27"/>
          <w:lang w:eastAsia="ru-RU"/>
        </w:rPr>
      </w:pP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jc w:val="center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 xml:space="preserve">Положение </w:t>
      </w:r>
      <w:bookmarkStart w:id="4" w:name="_GoBack"/>
      <w:bookmarkEnd w:id="4"/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jc w:val="center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 xml:space="preserve">о проведении акции «Бессмертный </w:t>
      </w:r>
      <w:proofErr w:type="spellStart"/>
      <w:r w:rsidRPr="004E74DD">
        <w:rPr>
          <w:rFonts w:eastAsia="Times New Roman"/>
          <w:sz w:val="27"/>
          <w:szCs w:val="27"/>
          <w:lang w:eastAsia="ru-RU"/>
        </w:rPr>
        <w:t>автополк</w:t>
      </w:r>
      <w:proofErr w:type="spellEnd"/>
      <w:r w:rsidRPr="004E74DD">
        <w:rPr>
          <w:rFonts w:eastAsia="Times New Roman"/>
          <w:sz w:val="27"/>
          <w:szCs w:val="27"/>
          <w:lang w:eastAsia="ru-RU"/>
        </w:rPr>
        <w:t>»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 w:val="27"/>
          <w:szCs w:val="27"/>
          <w:lang w:eastAsia="ru-RU"/>
        </w:rPr>
      </w:pPr>
    </w:p>
    <w:p w:rsidR="004E74DD" w:rsidRPr="004E74DD" w:rsidRDefault="004E74DD" w:rsidP="004E74DD">
      <w:pPr>
        <w:tabs>
          <w:tab w:val="left" w:pos="993"/>
        </w:tabs>
        <w:suppressAutoHyphens/>
        <w:ind w:firstLine="709"/>
        <w:jc w:val="both"/>
        <w:rPr>
          <w:rFonts w:eastAsia="Calibri"/>
          <w:sz w:val="27"/>
          <w:szCs w:val="27"/>
        </w:rPr>
      </w:pPr>
      <w:r w:rsidRPr="004E74DD">
        <w:rPr>
          <w:rFonts w:eastAsia="Calibri"/>
          <w:sz w:val="27"/>
          <w:szCs w:val="27"/>
        </w:rPr>
        <w:t xml:space="preserve">Раздел </w:t>
      </w:r>
      <w:r w:rsidRPr="004E74DD">
        <w:rPr>
          <w:rFonts w:eastAsia="Calibri"/>
          <w:sz w:val="27"/>
          <w:szCs w:val="27"/>
          <w:lang w:val="en-US"/>
        </w:rPr>
        <w:t>I</w:t>
      </w:r>
      <w:r w:rsidRPr="004E74DD">
        <w:rPr>
          <w:rFonts w:eastAsia="Calibri"/>
          <w:sz w:val="27"/>
          <w:szCs w:val="27"/>
        </w:rPr>
        <w:t>. Общие положения</w:t>
      </w:r>
    </w:p>
    <w:p w:rsidR="004E74DD" w:rsidRPr="004E74DD" w:rsidRDefault="004E74DD" w:rsidP="004E74DD">
      <w:pPr>
        <w:tabs>
          <w:tab w:val="left" w:pos="993"/>
        </w:tabs>
        <w:suppressAutoHyphens/>
        <w:ind w:firstLine="709"/>
        <w:jc w:val="both"/>
        <w:rPr>
          <w:rFonts w:eastAsia="Calibri"/>
          <w:sz w:val="27"/>
          <w:szCs w:val="27"/>
        </w:rPr>
      </w:pPr>
      <w:r w:rsidRPr="004E74DD">
        <w:rPr>
          <w:rFonts w:eastAsia="Calibri"/>
          <w:sz w:val="27"/>
          <w:szCs w:val="27"/>
        </w:rPr>
        <w:t xml:space="preserve">1. Акция «Бессмертный </w:t>
      </w:r>
      <w:proofErr w:type="spellStart"/>
      <w:r w:rsidRPr="004E74DD">
        <w:rPr>
          <w:rFonts w:eastAsia="Calibri"/>
          <w:sz w:val="27"/>
          <w:szCs w:val="27"/>
        </w:rPr>
        <w:t>автополк</w:t>
      </w:r>
      <w:proofErr w:type="spellEnd"/>
      <w:r w:rsidRPr="004E74DD">
        <w:rPr>
          <w:rFonts w:eastAsia="Calibri"/>
          <w:sz w:val="27"/>
          <w:szCs w:val="27"/>
        </w:rPr>
        <w:t>» проводится в рамках акции «Бессмертный полк» в связи с 80-й годовщиной Победы в Великой Отечественной войне 1941 – 1945 годов.</w:t>
      </w:r>
    </w:p>
    <w:p w:rsidR="004E74DD" w:rsidRPr="004E74DD" w:rsidRDefault="004E74DD" w:rsidP="004E74DD">
      <w:pPr>
        <w:tabs>
          <w:tab w:val="left" w:pos="993"/>
        </w:tabs>
        <w:suppressAutoHyphens/>
        <w:ind w:firstLine="709"/>
        <w:jc w:val="both"/>
        <w:rPr>
          <w:rFonts w:eastAsia="Calibri"/>
          <w:sz w:val="27"/>
          <w:szCs w:val="27"/>
        </w:rPr>
      </w:pPr>
      <w:r w:rsidRPr="004E74DD">
        <w:rPr>
          <w:rFonts w:eastAsia="Calibri"/>
          <w:sz w:val="27"/>
          <w:szCs w:val="27"/>
        </w:rPr>
        <w:t xml:space="preserve">2. Акция «Бессмертный </w:t>
      </w:r>
      <w:proofErr w:type="spellStart"/>
      <w:r w:rsidRPr="004E74DD">
        <w:rPr>
          <w:rFonts w:eastAsia="Calibri"/>
          <w:sz w:val="27"/>
          <w:szCs w:val="27"/>
        </w:rPr>
        <w:t>автополк</w:t>
      </w:r>
      <w:proofErr w:type="spellEnd"/>
      <w:r w:rsidRPr="004E74DD">
        <w:rPr>
          <w:rFonts w:eastAsia="Calibri"/>
          <w:sz w:val="27"/>
          <w:szCs w:val="27"/>
        </w:rPr>
        <w:t>» проводится в целях увековечения памяти защитников Отечества, гражданско-патриотического воспитания граждан, в том числе молодежи.</w:t>
      </w:r>
    </w:p>
    <w:p w:rsidR="004E74DD" w:rsidRPr="004E74DD" w:rsidRDefault="004E74DD" w:rsidP="004E74DD">
      <w:pPr>
        <w:tabs>
          <w:tab w:val="left" w:pos="993"/>
        </w:tabs>
        <w:suppressAutoHyphens/>
        <w:ind w:firstLine="709"/>
        <w:jc w:val="both"/>
        <w:rPr>
          <w:rFonts w:eastAsia="Calibri"/>
          <w:sz w:val="27"/>
          <w:szCs w:val="27"/>
        </w:rPr>
      </w:pPr>
    </w:p>
    <w:p w:rsidR="004E74DD" w:rsidRPr="004E74DD" w:rsidRDefault="004E74DD" w:rsidP="004E74DD">
      <w:pPr>
        <w:tabs>
          <w:tab w:val="left" w:pos="993"/>
        </w:tabs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Calibri"/>
          <w:sz w:val="27"/>
          <w:szCs w:val="27"/>
        </w:rPr>
        <w:t xml:space="preserve">Раздел </w:t>
      </w:r>
      <w:r w:rsidRPr="004E74DD">
        <w:rPr>
          <w:rFonts w:eastAsia="Calibri"/>
          <w:sz w:val="27"/>
          <w:szCs w:val="27"/>
          <w:lang w:val="en-US"/>
        </w:rPr>
        <w:t>II</w:t>
      </w:r>
      <w:r w:rsidRPr="004E74DD">
        <w:rPr>
          <w:rFonts w:eastAsia="Calibri"/>
          <w:sz w:val="27"/>
          <w:szCs w:val="27"/>
        </w:rPr>
        <w:t xml:space="preserve">. Порядок проведения акции «Бессмертный </w:t>
      </w:r>
      <w:proofErr w:type="spellStart"/>
      <w:r w:rsidRPr="004E74DD">
        <w:rPr>
          <w:rFonts w:eastAsia="Calibri"/>
          <w:sz w:val="27"/>
          <w:szCs w:val="27"/>
        </w:rPr>
        <w:t>автополк</w:t>
      </w:r>
      <w:proofErr w:type="spellEnd"/>
      <w:r w:rsidRPr="004E74DD">
        <w:rPr>
          <w:rFonts w:eastAsia="Calibri"/>
          <w:sz w:val="27"/>
          <w:szCs w:val="27"/>
        </w:rPr>
        <w:t>»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>1. Транспортные средства (автомобили и мотоциклы) движутся согласно маршруту, согласованному с отделом Государственной инспекции безопасности дорожного движения Управления Министерства внутренних дел России по городу Сургуту.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 xml:space="preserve">2. Местоположение в колонне определяется очередностью прибытия </w:t>
      </w:r>
      <w:r w:rsidRPr="004E74DD">
        <w:rPr>
          <w:rFonts w:eastAsia="Times New Roman"/>
          <w:sz w:val="27"/>
          <w:szCs w:val="27"/>
          <w:lang w:eastAsia="ru-RU"/>
        </w:rPr>
        <w:br/>
        <w:t xml:space="preserve">на стартовую площадку. 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>3. На транспортных средствах разрешается размещать портреты участников Великой Отечественной войны 1941 – 1945 годов, локальных войн и специальной военной операции.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>4. Рекомендованные символы для декорации автомобиля: официальный флаг Российской Федерации, Знамя Победы, образ иконы «Спас Нерукотво</w:t>
      </w:r>
      <w:r>
        <w:rPr>
          <w:rFonts w:eastAsia="Times New Roman"/>
          <w:sz w:val="27"/>
          <w:szCs w:val="27"/>
          <w:lang w:eastAsia="ru-RU"/>
        </w:rPr>
        <w:t>рный», официальные флаги Вооруже</w:t>
      </w:r>
      <w:r w:rsidRPr="004E74DD">
        <w:rPr>
          <w:rFonts w:eastAsia="Times New Roman"/>
          <w:sz w:val="27"/>
          <w:szCs w:val="27"/>
          <w:lang w:eastAsia="ru-RU"/>
        </w:rPr>
        <w:t>нных сил Российской Федерации.</w:t>
      </w:r>
    </w:p>
    <w:p w:rsidR="004E74DD" w:rsidRPr="004E74DD" w:rsidRDefault="004E74DD" w:rsidP="004E74DD">
      <w:pPr>
        <w:tabs>
          <w:tab w:val="left" w:pos="993"/>
        </w:tabs>
        <w:suppressAutoHyphens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>5. Участники акции самостоятельно обеспечивают надлежащее техническое состояние принадлежащих им транспортных средств, сохранность установленных на них изображений, а также соблюдение Правил дорожного движения Российской Федерации.</w:t>
      </w:r>
    </w:p>
    <w:p w:rsidR="004E74DD" w:rsidRPr="004E74DD" w:rsidRDefault="004E74DD" w:rsidP="004E74DD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 xml:space="preserve">6. При проведении акции </w:t>
      </w:r>
      <w:r w:rsidRPr="004E74DD">
        <w:rPr>
          <w:rFonts w:eastAsia="Calibri"/>
          <w:sz w:val="27"/>
          <w:szCs w:val="27"/>
        </w:rPr>
        <w:t xml:space="preserve">«Бессмертный </w:t>
      </w:r>
      <w:proofErr w:type="spellStart"/>
      <w:r w:rsidRPr="004E74DD">
        <w:rPr>
          <w:rFonts w:eastAsia="Calibri"/>
          <w:sz w:val="27"/>
          <w:szCs w:val="27"/>
        </w:rPr>
        <w:t>автополк</w:t>
      </w:r>
      <w:proofErr w:type="spellEnd"/>
      <w:r w:rsidRPr="004E74DD">
        <w:rPr>
          <w:rFonts w:eastAsia="Calibri"/>
          <w:sz w:val="27"/>
          <w:szCs w:val="27"/>
        </w:rPr>
        <w:t xml:space="preserve">» </w:t>
      </w:r>
      <w:r w:rsidRPr="004E74DD">
        <w:rPr>
          <w:rFonts w:eastAsia="Times New Roman"/>
          <w:sz w:val="27"/>
          <w:szCs w:val="27"/>
          <w:lang w:eastAsia="ru-RU"/>
        </w:rPr>
        <w:t>не допускается использование символики или лозунгов, которые разжигают расовую, социальную, национальную, ре</w:t>
      </w:r>
      <w:r>
        <w:rPr>
          <w:rFonts w:eastAsia="Times New Roman"/>
          <w:sz w:val="27"/>
          <w:szCs w:val="27"/>
          <w:lang w:eastAsia="ru-RU"/>
        </w:rPr>
        <w:t xml:space="preserve">лигиозную ненависть и вражду, а также </w:t>
      </w:r>
      <w:r w:rsidRPr="004E74DD">
        <w:rPr>
          <w:rFonts w:eastAsia="Times New Roman"/>
          <w:sz w:val="27"/>
          <w:szCs w:val="27"/>
          <w:lang w:eastAsia="ru-RU"/>
        </w:rPr>
        <w:t>рекламных материалов, политических лозунгов и иной посторонней символики, не относящейся к тематике акции.</w:t>
      </w:r>
    </w:p>
    <w:p w:rsid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 xml:space="preserve">7. Перед стартом акции </w:t>
      </w:r>
      <w:r w:rsidRPr="004E74DD">
        <w:rPr>
          <w:rFonts w:eastAsia="Calibri"/>
          <w:sz w:val="27"/>
          <w:szCs w:val="27"/>
        </w:rPr>
        <w:t xml:space="preserve">«Бессмертный </w:t>
      </w:r>
      <w:proofErr w:type="spellStart"/>
      <w:r w:rsidRPr="004E74DD">
        <w:rPr>
          <w:rFonts w:eastAsia="Calibri"/>
          <w:sz w:val="27"/>
          <w:szCs w:val="27"/>
        </w:rPr>
        <w:t>автополк</w:t>
      </w:r>
      <w:proofErr w:type="spellEnd"/>
      <w:r w:rsidRPr="004E74DD">
        <w:rPr>
          <w:rFonts w:eastAsia="Calibri"/>
          <w:sz w:val="27"/>
          <w:szCs w:val="27"/>
        </w:rPr>
        <w:t xml:space="preserve">» комитет внутренней </w:t>
      </w:r>
      <w:r w:rsidRPr="004E74DD">
        <w:rPr>
          <w:rFonts w:eastAsia="Calibri"/>
          <w:sz w:val="27"/>
          <w:szCs w:val="27"/>
        </w:rPr>
        <w:br/>
        <w:t xml:space="preserve">и молодёжной политики Администрации города осуществляет проверку </w:t>
      </w:r>
      <w:r w:rsidRPr="004E74DD">
        <w:rPr>
          <w:rFonts w:eastAsia="Times New Roman"/>
          <w:sz w:val="27"/>
          <w:szCs w:val="27"/>
          <w:lang w:eastAsia="ru-RU"/>
        </w:rPr>
        <w:t>всех</w:t>
      </w:r>
      <w:r>
        <w:rPr>
          <w:rFonts w:eastAsia="Calibri"/>
          <w:sz w:val="27"/>
          <w:szCs w:val="27"/>
        </w:rPr>
        <w:t xml:space="preserve"> </w:t>
      </w:r>
      <w:r w:rsidRPr="004E74DD">
        <w:rPr>
          <w:rFonts w:eastAsia="Times New Roman"/>
          <w:sz w:val="27"/>
          <w:szCs w:val="27"/>
          <w:lang w:eastAsia="ru-RU"/>
        </w:rPr>
        <w:t>транспортных средств, а также закрепленных на них портретов, иных изображений, украшений на предмет отсутствия правонарушений, предусмотренных статьей 354 Уголовного кодекса Российской Федерации, статьями 20.3, 20.3.1 Кодекса Российской Федерации об а</w:t>
      </w:r>
      <w:r>
        <w:rPr>
          <w:rFonts w:eastAsia="Times New Roman"/>
          <w:sz w:val="27"/>
          <w:szCs w:val="27"/>
          <w:lang w:eastAsia="ru-RU"/>
        </w:rPr>
        <w:t xml:space="preserve">дминистративных правонарушениях </w:t>
      </w:r>
      <w:r w:rsidRPr="004E74DD">
        <w:rPr>
          <w:rFonts w:eastAsia="Times New Roman"/>
          <w:sz w:val="27"/>
          <w:szCs w:val="27"/>
          <w:lang w:eastAsia="ru-RU"/>
        </w:rPr>
        <w:t>и соблюдения настоящего положения.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lastRenderedPageBreak/>
        <w:t>Приложение 2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>к постановлению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>Администрации города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>от _____________ № ________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 w:val="27"/>
          <w:szCs w:val="27"/>
          <w:lang w:eastAsia="ru-RU"/>
        </w:rPr>
      </w:pP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 w:val="27"/>
          <w:szCs w:val="27"/>
          <w:lang w:eastAsia="ru-RU"/>
        </w:rPr>
      </w:pPr>
    </w:p>
    <w:p w:rsid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jc w:val="center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 xml:space="preserve">Схема 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jc w:val="center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 xml:space="preserve">движения участников акции «Бессмертный </w:t>
      </w:r>
      <w:proofErr w:type="spellStart"/>
      <w:r w:rsidRPr="004E74DD">
        <w:rPr>
          <w:rFonts w:eastAsia="Times New Roman"/>
          <w:sz w:val="27"/>
          <w:szCs w:val="27"/>
          <w:lang w:eastAsia="ru-RU"/>
        </w:rPr>
        <w:t>автополк</w:t>
      </w:r>
      <w:proofErr w:type="spellEnd"/>
      <w:r w:rsidRPr="004E74DD">
        <w:rPr>
          <w:rFonts w:eastAsia="Times New Roman"/>
          <w:sz w:val="27"/>
          <w:szCs w:val="27"/>
          <w:lang w:eastAsia="ru-RU"/>
        </w:rPr>
        <w:t>»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4E74DD">
        <w:rPr>
          <w:rFonts w:eastAsia="Calibri"/>
          <w:noProof/>
          <w:szCs w:val="22"/>
          <w:lang w:eastAsia="ru-RU"/>
        </w:rPr>
        <w:drawing>
          <wp:inline distT="0" distB="0" distL="0" distR="0" wp14:anchorId="3D697CB4" wp14:editId="015F9688">
            <wp:extent cx="5915025" cy="2609850"/>
            <wp:effectExtent l="0" t="0" r="9525" b="0"/>
            <wp:docPr id="1" name="Рисунок 1" descr="Без им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имен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left="5812"/>
        <w:jc w:val="both"/>
        <w:rPr>
          <w:rFonts w:eastAsia="Times New Roman"/>
          <w:szCs w:val="28"/>
          <w:lang w:eastAsia="ru-RU"/>
        </w:rPr>
      </w:pP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E74DD">
        <w:rPr>
          <w:rFonts w:eastAsia="Times New Roman"/>
          <w:sz w:val="27"/>
          <w:szCs w:val="27"/>
          <w:lang w:eastAsia="ru-RU"/>
        </w:rPr>
        <w:t>Примечание: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14.</w:t>
      </w:r>
      <w:r w:rsidRPr="004E74DD">
        <w:rPr>
          <w:rFonts w:eastAsia="Times New Roman"/>
          <w:sz w:val="27"/>
          <w:szCs w:val="27"/>
          <w:lang w:eastAsia="ru-RU"/>
        </w:rPr>
        <w:t>00 – сбор на стоянке «Ледовый дворец спорта».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14.</w:t>
      </w:r>
      <w:r w:rsidRPr="004E74DD">
        <w:rPr>
          <w:rFonts w:eastAsia="Times New Roman"/>
          <w:sz w:val="27"/>
          <w:szCs w:val="27"/>
          <w:lang w:eastAsia="ru-RU"/>
        </w:rPr>
        <w:t>00 – 15</w:t>
      </w:r>
      <w:r>
        <w:rPr>
          <w:rFonts w:eastAsia="Times New Roman"/>
          <w:sz w:val="27"/>
          <w:szCs w:val="27"/>
          <w:lang w:eastAsia="ru-RU"/>
        </w:rPr>
        <w:t>.</w:t>
      </w:r>
      <w:r w:rsidRPr="004E74DD">
        <w:rPr>
          <w:rFonts w:eastAsia="Times New Roman"/>
          <w:sz w:val="27"/>
          <w:szCs w:val="27"/>
          <w:lang w:eastAsia="ru-RU"/>
        </w:rPr>
        <w:t>30 – проверка водителей и техники совместно с отделом Государственной инспекции безопасности дорожного движения Управления Министерства внутренних дел России по городу Сургуту.</w:t>
      </w:r>
    </w:p>
    <w:p w:rsidR="004E74DD" w:rsidRPr="004E74DD" w:rsidRDefault="004E74DD" w:rsidP="004E74DD">
      <w:pPr>
        <w:widowControl w:val="0"/>
        <w:tabs>
          <w:tab w:val="left" w:pos="993"/>
          <w:tab w:val="left" w:pos="6345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16.</w:t>
      </w:r>
      <w:r w:rsidRPr="004E74DD">
        <w:rPr>
          <w:rFonts w:eastAsia="Times New Roman"/>
          <w:sz w:val="27"/>
          <w:szCs w:val="27"/>
          <w:lang w:eastAsia="ru-RU"/>
        </w:rPr>
        <w:t xml:space="preserve">00 – начало движения колонны: выезд на </w:t>
      </w:r>
      <w:r>
        <w:rPr>
          <w:rFonts w:eastAsia="Times New Roman"/>
          <w:sz w:val="27"/>
          <w:szCs w:val="27"/>
          <w:lang w:eastAsia="ru-RU"/>
        </w:rPr>
        <w:t>Югорский тракт – перекресток</w:t>
      </w:r>
      <w:r>
        <w:rPr>
          <w:rFonts w:eastAsia="Times New Roman"/>
          <w:sz w:val="27"/>
          <w:szCs w:val="27"/>
          <w:lang w:eastAsia="ru-RU"/>
        </w:rPr>
        <w:br/>
      </w:r>
      <w:r w:rsidRPr="004E74DD">
        <w:rPr>
          <w:rFonts w:eastAsia="Times New Roman"/>
          <w:sz w:val="27"/>
          <w:szCs w:val="27"/>
          <w:lang w:eastAsia="ru-RU"/>
        </w:rPr>
        <w:t xml:space="preserve">с Югорского тракта и улицей Энергетиков, по улице Энергетиков до перекрестка </w:t>
      </w:r>
      <w:r w:rsidRPr="004E74DD">
        <w:rPr>
          <w:rFonts w:eastAsia="Times New Roman"/>
          <w:sz w:val="27"/>
          <w:szCs w:val="27"/>
          <w:lang w:eastAsia="ru-RU"/>
        </w:rPr>
        <w:br/>
        <w:t>с улицей Гагарина – улица Гагарина до перекрестка с улицей Энгельса –</w:t>
      </w:r>
      <w:r w:rsidRPr="004E74DD">
        <w:rPr>
          <w:rFonts w:eastAsia="Times New Roman"/>
          <w:sz w:val="27"/>
          <w:szCs w:val="27"/>
          <w:lang w:eastAsia="ru-RU"/>
        </w:rPr>
        <w:br/>
        <w:t>улица Энгельса до перекрестка с Югорским трактом – Югорский тракт</w:t>
      </w:r>
      <w:r w:rsidRPr="004E74DD">
        <w:rPr>
          <w:rFonts w:eastAsia="Times New Roman"/>
          <w:sz w:val="27"/>
          <w:szCs w:val="27"/>
          <w:lang w:eastAsia="ru-RU"/>
        </w:rPr>
        <w:br/>
        <w:t xml:space="preserve">с разъездом участников на улицу Никольскую, Заячий остров, улицу </w:t>
      </w:r>
      <w:proofErr w:type="spellStart"/>
      <w:r w:rsidRPr="004E74DD">
        <w:rPr>
          <w:rFonts w:eastAsia="Times New Roman"/>
          <w:sz w:val="27"/>
          <w:szCs w:val="27"/>
          <w:lang w:eastAsia="ru-RU"/>
        </w:rPr>
        <w:t>Флегонта</w:t>
      </w:r>
      <w:proofErr w:type="spellEnd"/>
      <w:r w:rsidRPr="004E74DD">
        <w:rPr>
          <w:rFonts w:eastAsia="Times New Roman"/>
          <w:sz w:val="27"/>
          <w:szCs w:val="27"/>
          <w:lang w:eastAsia="ru-RU"/>
        </w:rPr>
        <w:t xml:space="preserve"> </w:t>
      </w:r>
      <w:proofErr w:type="spellStart"/>
      <w:r w:rsidRPr="004E74DD">
        <w:rPr>
          <w:rFonts w:eastAsia="Times New Roman"/>
          <w:sz w:val="27"/>
          <w:szCs w:val="27"/>
          <w:lang w:eastAsia="ru-RU"/>
        </w:rPr>
        <w:t>Показаньева</w:t>
      </w:r>
      <w:proofErr w:type="spellEnd"/>
      <w:r w:rsidRPr="004E74DD">
        <w:rPr>
          <w:rFonts w:eastAsia="Times New Roman"/>
          <w:sz w:val="27"/>
          <w:szCs w:val="27"/>
          <w:lang w:eastAsia="ru-RU"/>
        </w:rPr>
        <w:t xml:space="preserve">, улицу </w:t>
      </w:r>
      <w:proofErr w:type="spellStart"/>
      <w:r w:rsidRPr="004E74DD">
        <w:rPr>
          <w:rFonts w:eastAsia="Times New Roman"/>
          <w:sz w:val="27"/>
          <w:szCs w:val="27"/>
          <w:lang w:eastAsia="ru-RU"/>
        </w:rPr>
        <w:t>Киртбая</w:t>
      </w:r>
      <w:proofErr w:type="spellEnd"/>
      <w:r w:rsidRPr="004E74DD">
        <w:rPr>
          <w:rFonts w:eastAsia="Times New Roman"/>
          <w:sz w:val="27"/>
          <w:szCs w:val="27"/>
          <w:lang w:eastAsia="ru-RU"/>
        </w:rPr>
        <w:t>.</w:t>
      </w:r>
    </w:p>
    <w:p w:rsidR="004E74DD" w:rsidRPr="004E74DD" w:rsidRDefault="004E74DD" w:rsidP="004E74DD">
      <w:pPr>
        <w:tabs>
          <w:tab w:val="left" w:pos="851"/>
          <w:tab w:val="left" w:pos="1134"/>
        </w:tabs>
        <w:ind w:right="-1" w:firstLine="709"/>
        <w:contextualSpacing/>
        <w:rPr>
          <w:rFonts w:eastAsia="Times New Roman"/>
          <w:sz w:val="27"/>
          <w:szCs w:val="27"/>
          <w:lang w:eastAsia="ru-RU"/>
        </w:rPr>
      </w:pPr>
    </w:p>
    <w:p w:rsidR="00921EB1" w:rsidRPr="004E74DD" w:rsidRDefault="00921EB1" w:rsidP="004E74DD">
      <w:pPr>
        <w:rPr>
          <w:sz w:val="27"/>
          <w:szCs w:val="27"/>
        </w:rPr>
      </w:pPr>
    </w:p>
    <w:sectPr w:rsidR="00921EB1" w:rsidRPr="004E74DD" w:rsidSect="004E74DD">
      <w:headerReference w:type="default" r:id="rId12"/>
      <w:pgSz w:w="11906" w:h="16838" w:code="9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73F" w:rsidRDefault="00B0773F">
      <w:r>
        <w:separator/>
      </w:r>
    </w:p>
  </w:endnote>
  <w:endnote w:type="continuationSeparator" w:id="0">
    <w:p w:rsidR="00B0773F" w:rsidRDefault="00B0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73F" w:rsidRDefault="00B0773F">
      <w:r>
        <w:separator/>
      </w:r>
    </w:p>
  </w:footnote>
  <w:footnote w:type="continuationSeparator" w:id="0">
    <w:p w:rsidR="00B0773F" w:rsidRDefault="00B0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C622C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0DB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0DB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E0DB9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0773F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DD"/>
    <w:rsid w:val="00073D17"/>
    <w:rsid w:val="00210B94"/>
    <w:rsid w:val="00444025"/>
    <w:rsid w:val="00444343"/>
    <w:rsid w:val="004E74DD"/>
    <w:rsid w:val="006C622C"/>
    <w:rsid w:val="00776CB0"/>
    <w:rsid w:val="00867FA3"/>
    <w:rsid w:val="008F0AE5"/>
    <w:rsid w:val="00921EB1"/>
    <w:rsid w:val="00B03D0A"/>
    <w:rsid w:val="00B0773F"/>
    <w:rsid w:val="00B47E51"/>
    <w:rsid w:val="00BB4888"/>
    <w:rsid w:val="00BE0DB9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3EB8"/>
  <w15:chartTrackingRefBased/>
  <w15:docId w15:val="{BB07CCA2-8638-4F14-8433-57BA5F08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4E74D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4E74DD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4E74DD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1A884-4E13-4A00-82CE-2E376E20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2025-05-13T12:45:00Z</cp:lastPrinted>
  <dcterms:created xsi:type="dcterms:W3CDTF">2025-05-14T04:42:00Z</dcterms:created>
  <dcterms:modified xsi:type="dcterms:W3CDTF">2025-05-14T04:57:00Z</dcterms:modified>
</cp:coreProperties>
</file>