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0AD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B0AD4" w:rsidRDefault="00BB0AD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75704" r:id="rId7"/>
              </w:object>
            </w:r>
          </w:p>
          <w:p w:rsidR="00BB0AD4" w:rsidRDefault="00BB0AD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B0AD4" w:rsidRPr="005541F0" w:rsidRDefault="00BB0A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B0AD4" w:rsidRDefault="00BB0A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B0AD4" w:rsidRPr="005541F0" w:rsidRDefault="00BB0A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B0AD4" w:rsidRPr="005649E4" w:rsidRDefault="00BB0AD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0AD4" w:rsidRPr="00656C1A" w:rsidRDefault="00BB0AD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B0AD4" w:rsidRPr="005541F0" w:rsidRDefault="00BB0AD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0AD4" w:rsidRPr="005541F0" w:rsidRDefault="00BB0AD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B0AD4" w:rsidRPr="00656C1A" w:rsidRDefault="00BB0AD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B0AD4" w:rsidRDefault="00BB0AD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B0AD4" w:rsidRPr="003262E3" w:rsidRDefault="00BB0AD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0AD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0AD4" w:rsidRPr="00F8214F" w:rsidRDefault="00BB0A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0AD4" w:rsidRPr="00F8214F" w:rsidRDefault="00EF07B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0AD4" w:rsidRPr="00F8214F" w:rsidRDefault="00BB0A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0AD4" w:rsidRPr="00F8214F" w:rsidRDefault="00EF07B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B0AD4" w:rsidRPr="00A63FB0" w:rsidRDefault="00BB0AD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0AD4" w:rsidRPr="00A3761A" w:rsidRDefault="00EF07B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B0AD4" w:rsidRPr="00F8214F" w:rsidRDefault="00BB0AD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B0AD4" w:rsidRPr="00AB4194" w:rsidRDefault="00BB0A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0AD4" w:rsidRPr="00F8214F" w:rsidRDefault="00EF07B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8447</w:t>
            </w:r>
          </w:p>
        </w:tc>
      </w:tr>
    </w:tbl>
    <w:p w:rsidR="00BB0AD4" w:rsidRDefault="00BB0AD4" w:rsidP="009E222F"/>
    <w:p w:rsidR="00BB0AD4" w:rsidRDefault="00BB0AD4" w:rsidP="00BB0AD4">
      <w:pPr>
        <w:rPr>
          <w:rFonts w:cs="Times New Roman"/>
          <w:szCs w:val="27"/>
        </w:rPr>
      </w:pPr>
      <w:r w:rsidRPr="00807FD3">
        <w:rPr>
          <w:rFonts w:cs="Times New Roman"/>
          <w:szCs w:val="27"/>
        </w:rPr>
        <w:t xml:space="preserve">О </w:t>
      </w:r>
      <w:r>
        <w:rPr>
          <w:rFonts w:cs="Times New Roman"/>
          <w:szCs w:val="27"/>
        </w:rPr>
        <w:t xml:space="preserve">признании утратившими силу </w:t>
      </w:r>
    </w:p>
    <w:p w:rsidR="00BB0AD4" w:rsidRDefault="00BB0AD4" w:rsidP="00BB0AD4">
      <w:pPr>
        <w:rPr>
          <w:rFonts w:cs="Times New Roman"/>
          <w:szCs w:val="27"/>
        </w:rPr>
      </w:pPr>
      <w:r>
        <w:rPr>
          <w:rFonts w:cs="Times New Roman"/>
          <w:szCs w:val="27"/>
        </w:rPr>
        <w:t>некоторых муниципальных</w:t>
      </w:r>
    </w:p>
    <w:p w:rsidR="00BB0AD4" w:rsidRPr="00807FD3" w:rsidRDefault="00BB0AD4" w:rsidP="00BB0AD4">
      <w:pPr>
        <w:rPr>
          <w:rFonts w:cs="Times New Roman"/>
          <w:szCs w:val="27"/>
        </w:rPr>
      </w:pPr>
      <w:r>
        <w:rPr>
          <w:rFonts w:cs="Times New Roman"/>
          <w:szCs w:val="27"/>
        </w:rPr>
        <w:t>правовых актов</w:t>
      </w:r>
      <w:r w:rsidRPr="00807FD3">
        <w:rPr>
          <w:rFonts w:cs="Times New Roman"/>
          <w:szCs w:val="27"/>
        </w:rPr>
        <w:t xml:space="preserve"> </w:t>
      </w:r>
    </w:p>
    <w:p w:rsidR="00BB0AD4" w:rsidRPr="00807FD3" w:rsidRDefault="00BB0AD4" w:rsidP="00BB0AD4">
      <w:pPr>
        <w:rPr>
          <w:rFonts w:cs="Times New Roman"/>
          <w:szCs w:val="27"/>
        </w:rPr>
      </w:pPr>
    </w:p>
    <w:p w:rsidR="00BB0AD4" w:rsidRPr="00807FD3" w:rsidRDefault="00BB0AD4" w:rsidP="00BB0AD4">
      <w:pPr>
        <w:rPr>
          <w:szCs w:val="27"/>
        </w:rPr>
      </w:pPr>
    </w:p>
    <w:p w:rsidR="00BB0AD4" w:rsidRPr="00807FD3" w:rsidRDefault="00BB0AD4" w:rsidP="00BB0AD4">
      <w:pPr>
        <w:ind w:firstLine="709"/>
        <w:rPr>
          <w:spacing w:val="-4"/>
        </w:rPr>
      </w:pPr>
      <w:r w:rsidRPr="00807FD3">
        <w:rPr>
          <w:spacing w:val="-4"/>
        </w:rPr>
        <w:t>В соответствии с</w:t>
      </w:r>
      <w:r>
        <w:rPr>
          <w:spacing w:val="-4"/>
        </w:rPr>
        <w:t xml:space="preserve"> </w:t>
      </w:r>
      <w:r w:rsidRPr="000814B7">
        <w:rPr>
          <w:spacing w:val="-4"/>
        </w:rPr>
        <w:t>Федеральны</w:t>
      </w:r>
      <w:r>
        <w:rPr>
          <w:spacing w:val="-4"/>
        </w:rPr>
        <w:t>м</w:t>
      </w:r>
      <w:r w:rsidRPr="000814B7">
        <w:rPr>
          <w:spacing w:val="-4"/>
        </w:rPr>
        <w:t xml:space="preserve"> закон</w:t>
      </w:r>
      <w:r>
        <w:rPr>
          <w:spacing w:val="-4"/>
        </w:rPr>
        <w:t>ом от 20.03.2025 № 33-ФЗ «</w:t>
      </w:r>
      <w:r w:rsidRPr="000814B7">
        <w:rPr>
          <w:spacing w:val="-4"/>
        </w:rPr>
        <w:t>Об общих принципах организации местного самоуправления в единой системе публичной власти</w:t>
      </w:r>
      <w:r>
        <w:rPr>
          <w:spacing w:val="-4"/>
        </w:rPr>
        <w:t>», статьей 59</w:t>
      </w:r>
      <w:r w:rsidRPr="00807FD3">
        <w:rPr>
          <w:spacing w:val="-4"/>
        </w:rPr>
        <w:t xml:space="preserve"> Устав</w:t>
      </w:r>
      <w:r>
        <w:rPr>
          <w:spacing w:val="-4"/>
        </w:rPr>
        <w:t>а</w:t>
      </w:r>
      <w:r w:rsidRPr="00807FD3">
        <w:rPr>
          <w:spacing w:val="-4"/>
        </w:rPr>
        <w:t xml:space="preserve">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807FD3">
        <w:rPr>
          <w:spacing w:val="-4"/>
        </w:rPr>
        <w:t xml:space="preserve">распоряжением Администрации города от 30.12.2005 </w:t>
      </w:r>
      <w:r>
        <w:rPr>
          <w:spacing w:val="-4"/>
        </w:rPr>
        <w:t xml:space="preserve">                </w:t>
      </w:r>
      <w:r w:rsidRPr="00807FD3">
        <w:rPr>
          <w:spacing w:val="-4"/>
        </w:rPr>
        <w:t>№ 3686 «Об утверждении Регламента Администрации города»:</w:t>
      </w:r>
    </w:p>
    <w:p w:rsidR="00BB0AD4" w:rsidRDefault="00BB0AD4" w:rsidP="00BB0AD4">
      <w:pPr>
        <w:ind w:firstLine="709"/>
        <w:rPr>
          <w:spacing w:val="-4"/>
        </w:rPr>
      </w:pPr>
    </w:p>
    <w:p w:rsidR="00BB0AD4" w:rsidRPr="00BB0AD4" w:rsidRDefault="00BB0AD4" w:rsidP="00BB0AD4">
      <w:pPr>
        <w:ind w:firstLine="709"/>
        <w:rPr>
          <w:spacing w:val="-4"/>
        </w:rPr>
      </w:pPr>
      <w:r w:rsidRPr="00BB0AD4">
        <w:rPr>
          <w:spacing w:val="-4"/>
        </w:rPr>
        <w:t xml:space="preserve">1. Признать утратившими силу постановления Администрации города: </w:t>
      </w:r>
    </w:p>
    <w:p w:rsidR="00BB0AD4" w:rsidRPr="00BB0AD4" w:rsidRDefault="00BB0AD4" w:rsidP="00BB0AD4">
      <w:pPr>
        <w:ind w:firstLine="709"/>
        <w:rPr>
          <w:spacing w:val="-4"/>
        </w:rPr>
      </w:pPr>
      <w:r w:rsidRPr="00BB0AD4">
        <w:rPr>
          <w:spacing w:val="-4"/>
        </w:rPr>
        <w:t>- от 26.02.2014 № 1278 «Об утверждении положения о порядке присвоения адресов объектам недвижимости в селитебной зоне и промышленных районах города Сургута»;</w:t>
      </w:r>
    </w:p>
    <w:p w:rsidR="00BB0AD4" w:rsidRPr="00BB0AD4" w:rsidRDefault="00BB0AD4" w:rsidP="00BB0AD4">
      <w:pPr>
        <w:ind w:firstLine="709"/>
        <w:rPr>
          <w:spacing w:val="-4"/>
        </w:rPr>
      </w:pPr>
      <w:r w:rsidRPr="00BB0AD4">
        <w:rPr>
          <w:spacing w:val="-4"/>
        </w:rPr>
        <w:t>- от 26.06.2014 № 4266 «О внесении изменений в постановление Администрации города от 26.02.2014 № 1278 «Об утверждении положения</w:t>
      </w:r>
      <w:r w:rsidRPr="00BB0AD4">
        <w:rPr>
          <w:spacing w:val="-4"/>
        </w:rPr>
        <w:br/>
        <w:t>о порядке присвоения адресов объектам недвижимости в селитебной зоне</w:t>
      </w:r>
      <w:r w:rsidRPr="00BB0AD4">
        <w:rPr>
          <w:spacing w:val="-4"/>
        </w:rPr>
        <w:br/>
        <w:t>и промышленных районах города Сургута»;</w:t>
      </w:r>
    </w:p>
    <w:p w:rsidR="00BB0AD4" w:rsidRDefault="00BB0AD4" w:rsidP="00BB0AD4">
      <w:pPr>
        <w:ind w:firstLine="709"/>
        <w:rPr>
          <w:spacing w:val="-4"/>
        </w:rPr>
      </w:pPr>
      <w:r w:rsidRPr="00BB0AD4">
        <w:rPr>
          <w:spacing w:val="-4"/>
        </w:rPr>
        <w:t>- от 03.09.2014 № 6095 «О внесении изменений в постановление Администрации города от 26.02.2014 № 1278 «Об утверждении положения</w:t>
      </w:r>
      <w:r w:rsidRPr="00BB0AD4">
        <w:rPr>
          <w:spacing w:val="-4"/>
        </w:rPr>
        <w:br/>
        <w:t>о порядке присвоения адресов объектам недвижимости в селитебной зоне</w:t>
      </w:r>
      <w:r w:rsidRPr="00BB0AD4">
        <w:rPr>
          <w:spacing w:val="-4"/>
        </w:rPr>
        <w:br/>
        <w:t>и промышленных районах города Сургута».</w:t>
      </w:r>
    </w:p>
    <w:p w:rsidR="00BB0AD4" w:rsidRDefault="00BB0AD4" w:rsidP="00BB0AD4">
      <w:pPr>
        <w:ind w:firstLine="709"/>
        <w:rPr>
          <w:rFonts w:cs="Arial"/>
          <w:bCs/>
          <w:szCs w:val="28"/>
        </w:rPr>
      </w:pPr>
    </w:p>
    <w:p w:rsidR="00BB0AD4" w:rsidRDefault="00BB0AD4" w:rsidP="00BB0AD4">
      <w:pPr>
        <w:ind w:firstLine="709"/>
      </w:pPr>
      <w:r w:rsidRPr="004F510D">
        <w:rPr>
          <w:rFonts w:cs="Arial"/>
          <w:bCs/>
          <w:szCs w:val="28"/>
        </w:rPr>
        <w:t xml:space="preserve">2. </w:t>
      </w:r>
      <w: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3A76A4">
        <w:t>www.admsurgut.ru</w:t>
      </w:r>
      <w:r>
        <w:t>.</w:t>
      </w:r>
    </w:p>
    <w:p w:rsidR="00BB0AD4" w:rsidRPr="003F776C" w:rsidRDefault="00BB0AD4" w:rsidP="00BB0AD4">
      <w:pPr>
        <w:ind w:firstLine="709"/>
        <w:rPr>
          <w:rFonts w:cs="Arial"/>
          <w:bCs/>
          <w:szCs w:val="28"/>
        </w:rPr>
      </w:pPr>
      <w:r w:rsidRPr="004F510D">
        <w:rPr>
          <w:rFonts w:cs="Arial"/>
          <w:bCs/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B0AD4" w:rsidRDefault="00BB0AD4" w:rsidP="00BB0AD4">
      <w:pPr>
        <w:ind w:firstLine="709"/>
        <w:rPr>
          <w:szCs w:val="28"/>
        </w:rPr>
      </w:pPr>
    </w:p>
    <w:p w:rsidR="00BB0AD4" w:rsidRPr="005A7A1F" w:rsidRDefault="00BB0AD4" w:rsidP="00BB0AD4">
      <w:pPr>
        <w:ind w:firstLine="709"/>
        <w:rPr>
          <w:szCs w:val="28"/>
        </w:rPr>
      </w:pPr>
      <w:r w:rsidRPr="005A7A1F">
        <w:rPr>
          <w:szCs w:val="28"/>
        </w:rPr>
        <w:t>4. Настоящее постановление вступает в силу после его официального опубликования.</w:t>
      </w:r>
    </w:p>
    <w:p w:rsidR="00BB0AD4" w:rsidRDefault="00BB0AD4" w:rsidP="00BB0AD4">
      <w:pPr>
        <w:rPr>
          <w:szCs w:val="27"/>
        </w:rPr>
      </w:pPr>
    </w:p>
    <w:p w:rsidR="00BB0AD4" w:rsidRDefault="00BB0AD4" w:rsidP="00BB0AD4">
      <w:pPr>
        <w:rPr>
          <w:szCs w:val="27"/>
        </w:rPr>
      </w:pPr>
    </w:p>
    <w:p w:rsidR="00BB0AD4" w:rsidRDefault="00BB0AD4" w:rsidP="00BB0AD4">
      <w:pPr>
        <w:rPr>
          <w:szCs w:val="27"/>
        </w:rPr>
      </w:pPr>
    </w:p>
    <w:p w:rsidR="00BB0AD4" w:rsidRDefault="00BB0AD4" w:rsidP="00BB0AD4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BB0AD4" w:rsidRDefault="00BB0AD4" w:rsidP="00BB0AD4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BB0AD4" w:rsidRDefault="00EF07BD" w:rsidP="00BB0AD4"/>
    <w:sectPr w:rsidR="0015356F" w:rsidRPr="00BB0AD4" w:rsidSect="00BB0AD4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0D" w:rsidRDefault="00A5150D" w:rsidP="00BB0AD4">
      <w:r>
        <w:separator/>
      </w:r>
    </w:p>
  </w:endnote>
  <w:endnote w:type="continuationSeparator" w:id="0">
    <w:p w:rsidR="00A5150D" w:rsidRDefault="00A5150D" w:rsidP="00BB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0D" w:rsidRDefault="00A5150D" w:rsidP="00BB0AD4">
      <w:r>
        <w:separator/>
      </w:r>
    </w:p>
  </w:footnote>
  <w:footnote w:type="continuationSeparator" w:id="0">
    <w:p w:rsidR="00A5150D" w:rsidRDefault="00A5150D" w:rsidP="00BB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875E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F07B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F07B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164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D4"/>
    <w:rsid w:val="000C0323"/>
    <w:rsid w:val="006875E5"/>
    <w:rsid w:val="0083485F"/>
    <w:rsid w:val="00974D7D"/>
    <w:rsid w:val="00A5150D"/>
    <w:rsid w:val="00AA164F"/>
    <w:rsid w:val="00BB0AD4"/>
    <w:rsid w:val="00C03913"/>
    <w:rsid w:val="00DA2C96"/>
    <w:rsid w:val="00EF07BD"/>
    <w:rsid w:val="00F13CB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5B2ABC-1D57-4483-96A2-0996E99F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A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0AD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B0A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AD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2025-11-21T15:06:00Z</cp:lastPrinted>
  <dcterms:created xsi:type="dcterms:W3CDTF">2025-12-03T09:02:00Z</dcterms:created>
  <dcterms:modified xsi:type="dcterms:W3CDTF">2025-12-03T09:02:00Z</dcterms:modified>
</cp:coreProperties>
</file>