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EE" w:rsidRDefault="005C17EE" w:rsidP="00656C1A">
      <w:pPr>
        <w:spacing w:line="120" w:lineRule="atLeast"/>
        <w:jc w:val="center"/>
        <w:rPr>
          <w:sz w:val="24"/>
          <w:szCs w:val="24"/>
        </w:rPr>
      </w:pPr>
    </w:p>
    <w:p w:rsidR="005C17EE" w:rsidRDefault="005C17EE" w:rsidP="00656C1A">
      <w:pPr>
        <w:spacing w:line="120" w:lineRule="atLeast"/>
        <w:jc w:val="center"/>
        <w:rPr>
          <w:sz w:val="24"/>
          <w:szCs w:val="24"/>
        </w:rPr>
      </w:pPr>
    </w:p>
    <w:p w:rsidR="005C17EE" w:rsidRPr="00852378" w:rsidRDefault="005C17EE" w:rsidP="00656C1A">
      <w:pPr>
        <w:spacing w:line="120" w:lineRule="atLeast"/>
        <w:jc w:val="center"/>
        <w:rPr>
          <w:sz w:val="10"/>
          <w:szCs w:val="10"/>
        </w:rPr>
      </w:pPr>
    </w:p>
    <w:p w:rsidR="005C17EE" w:rsidRDefault="005C17EE" w:rsidP="00656C1A">
      <w:pPr>
        <w:spacing w:line="120" w:lineRule="atLeast"/>
        <w:jc w:val="center"/>
        <w:rPr>
          <w:sz w:val="10"/>
          <w:szCs w:val="24"/>
        </w:rPr>
      </w:pPr>
    </w:p>
    <w:p w:rsidR="005C17EE" w:rsidRPr="005541F0" w:rsidRDefault="005C17E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17EE" w:rsidRDefault="005C17E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17EE" w:rsidRPr="005541F0" w:rsidRDefault="005C17E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17EE" w:rsidRPr="005649E4" w:rsidRDefault="005C17EE" w:rsidP="00656C1A">
      <w:pPr>
        <w:spacing w:line="120" w:lineRule="atLeast"/>
        <w:jc w:val="center"/>
        <w:rPr>
          <w:sz w:val="18"/>
          <w:szCs w:val="24"/>
        </w:rPr>
      </w:pPr>
    </w:p>
    <w:p w:rsidR="005C17EE" w:rsidRPr="001D25B0" w:rsidRDefault="005C17EE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C17EE" w:rsidRPr="005541F0" w:rsidRDefault="005C17EE" w:rsidP="00656C1A">
      <w:pPr>
        <w:spacing w:line="120" w:lineRule="atLeast"/>
        <w:jc w:val="center"/>
        <w:rPr>
          <w:sz w:val="18"/>
          <w:szCs w:val="24"/>
        </w:rPr>
      </w:pPr>
    </w:p>
    <w:p w:rsidR="005C17EE" w:rsidRPr="005541F0" w:rsidRDefault="005C17EE" w:rsidP="00656C1A">
      <w:pPr>
        <w:spacing w:line="120" w:lineRule="atLeast"/>
        <w:jc w:val="center"/>
        <w:rPr>
          <w:sz w:val="20"/>
          <w:szCs w:val="24"/>
        </w:rPr>
      </w:pPr>
    </w:p>
    <w:p w:rsidR="005C17EE" w:rsidRPr="001D25B0" w:rsidRDefault="005C17EE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5C17EE" w:rsidRDefault="005C17EE" w:rsidP="00656C1A">
      <w:pPr>
        <w:spacing w:line="120" w:lineRule="atLeast"/>
        <w:jc w:val="center"/>
        <w:rPr>
          <w:sz w:val="30"/>
          <w:szCs w:val="24"/>
        </w:rPr>
      </w:pPr>
    </w:p>
    <w:p w:rsidR="005C17EE" w:rsidRPr="00656C1A" w:rsidRDefault="005C17EE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C17EE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C17EE" w:rsidRPr="00F8214F" w:rsidRDefault="005C17E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C17EE" w:rsidRPr="00F8214F" w:rsidRDefault="00D1161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C17EE" w:rsidRPr="00F8214F" w:rsidRDefault="005C17E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C17EE" w:rsidRPr="00F8214F" w:rsidRDefault="00D1161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C17EE" w:rsidRPr="00A63FB0" w:rsidRDefault="005C17E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C17EE" w:rsidRPr="00A3761A" w:rsidRDefault="00D1161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C17EE" w:rsidRPr="00F8214F" w:rsidRDefault="005C17EE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5C17EE" w:rsidRPr="00F8214F" w:rsidRDefault="005C17EE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C17EE" w:rsidRPr="00AB4194" w:rsidRDefault="005C17E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C17EE" w:rsidRPr="00F8214F" w:rsidRDefault="00D1161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</w:t>
            </w:r>
          </w:p>
        </w:tc>
      </w:tr>
    </w:tbl>
    <w:p w:rsidR="005C17EE" w:rsidRPr="00C725A6" w:rsidRDefault="005C17EE" w:rsidP="00C56E5F">
      <w:pPr>
        <w:rPr>
          <w:rFonts w:cs="Times New Roman"/>
          <w:szCs w:val="28"/>
        </w:rPr>
      </w:pP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О принятии решения о подготовке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изменений в единый документ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территориального планирования </w:t>
      </w:r>
      <w:r w:rsidRPr="00E23B42">
        <w:rPr>
          <w:szCs w:val="27"/>
        </w:rPr>
        <w:br/>
        <w:t xml:space="preserve">и градостроительного зонирования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муниципального образования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городской округ Сургут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Ханты-Мансийского автономного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округа – Югры и создании комиссии </w:t>
      </w:r>
      <w:r w:rsidRPr="00E23B42">
        <w:rPr>
          <w:szCs w:val="27"/>
        </w:rPr>
        <w:br/>
        <w:t xml:space="preserve">по подготовке изменений в единый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документ территориального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планирования и градостроительного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зонирования муниципального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образования городской округ Сургут </w:t>
      </w:r>
    </w:p>
    <w:p w:rsidR="005C17EE" w:rsidRDefault="005C17EE" w:rsidP="005C17EE">
      <w:pPr>
        <w:rPr>
          <w:szCs w:val="27"/>
        </w:rPr>
      </w:pPr>
      <w:r w:rsidRPr="00E23B42">
        <w:rPr>
          <w:szCs w:val="27"/>
        </w:rPr>
        <w:t xml:space="preserve">Ханты-Мансийского автономного </w:t>
      </w:r>
    </w:p>
    <w:p w:rsidR="005C17EE" w:rsidRPr="00E23B42" w:rsidRDefault="005C17EE" w:rsidP="005C17EE">
      <w:pPr>
        <w:rPr>
          <w:szCs w:val="27"/>
        </w:rPr>
      </w:pPr>
      <w:r w:rsidRPr="00E23B42">
        <w:rPr>
          <w:szCs w:val="27"/>
        </w:rPr>
        <w:t>округа – Югры</w:t>
      </w:r>
    </w:p>
    <w:p w:rsidR="005C17EE" w:rsidRPr="005C17EE" w:rsidRDefault="005C17EE" w:rsidP="005C17EE">
      <w:pPr>
        <w:outlineLvl w:val="0"/>
        <w:rPr>
          <w:szCs w:val="28"/>
        </w:rPr>
      </w:pPr>
    </w:p>
    <w:p w:rsidR="005C17EE" w:rsidRPr="005C17EE" w:rsidRDefault="005C17EE" w:rsidP="005C17EE">
      <w:pPr>
        <w:outlineLvl w:val="0"/>
        <w:rPr>
          <w:szCs w:val="28"/>
        </w:rPr>
      </w:pPr>
    </w:p>
    <w:p w:rsidR="005C17EE" w:rsidRPr="00E23B42" w:rsidRDefault="005C17EE" w:rsidP="005C17EE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23B42">
        <w:rPr>
          <w:rFonts w:eastAsiaTheme="minorEastAsia" w:cs="Times New Roman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</w:t>
      </w:r>
      <w:r w:rsidRPr="004D0D93">
        <w:rPr>
          <w:rFonts w:eastAsiaTheme="minorEastAsia" w:cs="Times New Roman"/>
          <w:szCs w:val="28"/>
          <w:lang w:eastAsia="ru-RU"/>
        </w:rPr>
        <w:t xml:space="preserve">от </w:t>
      </w:r>
      <w:r w:rsidRPr="004D0D93">
        <w:rPr>
          <w:szCs w:val="28"/>
        </w:rPr>
        <w:t xml:space="preserve">20.03.2025 </w:t>
      </w:r>
      <w:r>
        <w:rPr>
          <w:szCs w:val="28"/>
        </w:rPr>
        <w:t>№</w:t>
      </w:r>
      <w:r w:rsidRPr="004D0D93">
        <w:rPr>
          <w:szCs w:val="28"/>
        </w:rPr>
        <w:t xml:space="preserve"> 33-ФЗ </w:t>
      </w:r>
      <w:r>
        <w:rPr>
          <w:szCs w:val="28"/>
        </w:rPr>
        <w:t>«</w:t>
      </w:r>
      <w:r w:rsidRPr="004D0D93">
        <w:rPr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Cs w:val="28"/>
        </w:rPr>
        <w:t xml:space="preserve">», </w:t>
      </w:r>
      <w:r w:rsidRPr="00E23B42">
        <w:rPr>
          <w:rFonts w:eastAsiaTheme="minorEastAsia" w:cs="Times New Roman"/>
          <w:szCs w:val="28"/>
          <w:lang w:eastAsia="ru-RU"/>
        </w:rPr>
        <w:t xml:space="preserve">постановлением Правительства Российской Федерации от 29.06.2023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округа», Законом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постановлением Правительства Ханты-Мансийского автономного округа – Югры от 22.05.2025 № 180-п «О принятии решения о подготовке единого документа территориального планирования и градостроительного зонирования поселения, </w:t>
      </w:r>
      <w:r w:rsidRPr="00E23B42">
        <w:rPr>
          <w:rFonts w:eastAsiaTheme="minorEastAsia" w:cs="Times New Roman"/>
          <w:szCs w:val="28"/>
          <w:lang w:eastAsia="ru-RU"/>
        </w:rPr>
        <w:lastRenderedPageBreak/>
        <w:t>городского округа, расположенных в Ханты-Мансийском автономном округе – Югре, решения о подготовке в него изменений», Уставом муниципального образования городской округ Сургут Ханты-Мансийского автономного округа – Югры, решением Думы города от 10.07.2018 № 304-</w:t>
      </w:r>
      <w:r w:rsidRPr="00E23B42">
        <w:rPr>
          <w:rFonts w:eastAsiaTheme="minorEastAsia" w:cs="Times New Roman"/>
          <w:szCs w:val="28"/>
          <w:lang w:val="en-US" w:eastAsia="ru-RU"/>
        </w:rPr>
        <w:t>VI</w:t>
      </w:r>
      <w:r w:rsidRPr="00E23B42">
        <w:rPr>
          <w:rFonts w:eastAsiaTheme="minorEastAsia" w:cs="Times New Roman"/>
          <w:szCs w:val="28"/>
          <w:lang w:eastAsia="ru-RU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распоряжением Администрации города от 30.12.2005 № 3686 «Об утверждении Регламента Администрации города»:</w:t>
      </w:r>
    </w:p>
    <w:p w:rsidR="005C17EE" w:rsidRPr="00E23B42" w:rsidRDefault="005C17EE" w:rsidP="005C17EE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23B42">
        <w:rPr>
          <w:rFonts w:eastAsiaTheme="minorEastAsia" w:cs="Times New Roman"/>
          <w:szCs w:val="28"/>
          <w:lang w:eastAsia="ru-RU"/>
        </w:rPr>
        <w:t xml:space="preserve">1. Принять решение о подготовке изменений </w:t>
      </w:r>
      <w:r w:rsidRPr="00E23B42">
        <w:rPr>
          <w:szCs w:val="27"/>
        </w:rPr>
        <w:t>в единый документ терри</w:t>
      </w:r>
      <w:r>
        <w:rPr>
          <w:szCs w:val="27"/>
        </w:rPr>
        <w:t>-</w:t>
      </w:r>
      <w:r w:rsidRPr="00E23B42">
        <w:rPr>
          <w:szCs w:val="27"/>
        </w:rPr>
        <w:t>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утвержденный решением Думы города от 03.12.2024 № 703-VII ДГ</w:t>
      </w:r>
      <w:r>
        <w:rPr>
          <w:szCs w:val="27"/>
        </w:rPr>
        <w:t>.</w:t>
      </w:r>
    </w:p>
    <w:p w:rsidR="005C17EE" w:rsidRPr="00E23B42" w:rsidRDefault="005C17EE" w:rsidP="005C17EE">
      <w:pPr>
        <w:ind w:firstLine="709"/>
        <w:jc w:val="both"/>
        <w:rPr>
          <w:szCs w:val="27"/>
        </w:rPr>
      </w:pPr>
      <w:r w:rsidRPr="00E23B42">
        <w:rPr>
          <w:rFonts w:cs="Times New Roman"/>
          <w:color w:val="000000" w:themeColor="text1"/>
          <w:szCs w:val="28"/>
        </w:rPr>
        <w:t xml:space="preserve">2. Создать комиссию </w:t>
      </w:r>
      <w:r w:rsidRPr="00EA1CAF">
        <w:rPr>
          <w:szCs w:val="27"/>
        </w:rPr>
        <w:t>по подготовке изменений в единый документ терри</w:t>
      </w:r>
      <w:r>
        <w:rPr>
          <w:szCs w:val="27"/>
        </w:rPr>
        <w:t>-</w:t>
      </w:r>
      <w:r w:rsidRPr="00EA1CAF">
        <w:rPr>
          <w:szCs w:val="27"/>
        </w:rPr>
        <w:t>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</w:r>
      <w:r w:rsidRPr="00E23B42">
        <w:rPr>
          <w:szCs w:val="27"/>
        </w:rPr>
        <w:t>.</w:t>
      </w:r>
    </w:p>
    <w:p w:rsidR="005C17EE" w:rsidRPr="00C6637A" w:rsidRDefault="005C17EE" w:rsidP="005C17EE">
      <w:pPr>
        <w:autoSpaceDE w:val="0"/>
        <w:autoSpaceDN w:val="0"/>
        <w:adjustRightInd w:val="0"/>
        <w:ind w:firstLine="709"/>
        <w:jc w:val="both"/>
        <w:rPr>
          <w:szCs w:val="27"/>
        </w:rPr>
      </w:pPr>
      <w:r w:rsidRPr="00E23B42">
        <w:rPr>
          <w:rFonts w:cs="Times New Roman"/>
          <w:color w:val="000000" w:themeColor="text1"/>
          <w:szCs w:val="28"/>
        </w:rPr>
        <w:t xml:space="preserve">3. </w:t>
      </w:r>
      <w:r w:rsidRPr="00E23B42">
        <w:rPr>
          <w:szCs w:val="27"/>
        </w:rPr>
        <w:t>Утвердить</w:t>
      </w:r>
      <w:r w:rsidRPr="00C6637A">
        <w:rPr>
          <w:szCs w:val="27"/>
        </w:rPr>
        <w:t>:</w:t>
      </w:r>
    </w:p>
    <w:p w:rsidR="005C17EE" w:rsidRPr="00C6637A" w:rsidRDefault="005C17EE" w:rsidP="005C17EE">
      <w:pPr>
        <w:autoSpaceDE w:val="0"/>
        <w:autoSpaceDN w:val="0"/>
        <w:adjustRightInd w:val="0"/>
        <w:ind w:firstLine="709"/>
        <w:jc w:val="both"/>
        <w:rPr>
          <w:szCs w:val="27"/>
        </w:rPr>
      </w:pPr>
      <w:r w:rsidRPr="00C6637A">
        <w:rPr>
          <w:szCs w:val="27"/>
        </w:rPr>
        <w:t xml:space="preserve">3.1. Состав комиссии по подготовке изменений в единый документ </w:t>
      </w:r>
      <w:r w:rsidRPr="00E23B42">
        <w:rPr>
          <w:szCs w:val="27"/>
        </w:rPr>
        <w:t>территориального планирования и градостроительного зонирования муници</w:t>
      </w:r>
      <w:r>
        <w:rPr>
          <w:szCs w:val="27"/>
        </w:rPr>
        <w:t>-</w:t>
      </w:r>
      <w:r w:rsidRPr="00E23B42">
        <w:rPr>
          <w:szCs w:val="27"/>
        </w:rPr>
        <w:t>пального образования городской округ Сургут Ханты-Мансийского автономного округа – Югры</w:t>
      </w:r>
      <w:r w:rsidRPr="00C6637A">
        <w:rPr>
          <w:szCs w:val="27"/>
        </w:rPr>
        <w:t xml:space="preserve"> согласно приложению 1.</w:t>
      </w:r>
    </w:p>
    <w:p w:rsidR="005C17EE" w:rsidRPr="00C6637A" w:rsidRDefault="005C17EE" w:rsidP="005C17EE">
      <w:pPr>
        <w:autoSpaceDE w:val="0"/>
        <w:autoSpaceDN w:val="0"/>
        <w:adjustRightInd w:val="0"/>
        <w:ind w:firstLine="709"/>
        <w:jc w:val="both"/>
        <w:rPr>
          <w:szCs w:val="27"/>
        </w:rPr>
      </w:pPr>
      <w:r w:rsidRPr="00C6637A">
        <w:rPr>
          <w:szCs w:val="27"/>
        </w:rPr>
        <w:t xml:space="preserve">3.2. Порядок деятельности комиссии по подготовке изменений в единый документ </w:t>
      </w:r>
      <w:r w:rsidRPr="00E23B42">
        <w:rPr>
          <w:szCs w:val="27"/>
        </w:rPr>
        <w:t>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</w:r>
      <w:r w:rsidRPr="00C6637A">
        <w:rPr>
          <w:szCs w:val="27"/>
        </w:rPr>
        <w:t xml:space="preserve"> согласно приложению 2.</w:t>
      </w:r>
    </w:p>
    <w:p w:rsidR="005C17EE" w:rsidRDefault="005C17EE" w:rsidP="005C17EE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6637A">
        <w:rPr>
          <w:rFonts w:eastAsia="Calibri" w:cs="Times New Roman"/>
          <w:spacing w:val="-4"/>
          <w:szCs w:val="28"/>
          <w:shd w:val="clear" w:color="auto" w:fill="FEFEFE"/>
        </w:rPr>
        <w:t xml:space="preserve">4. </w:t>
      </w:r>
      <w:r w:rsidRPr="00C6637A">
        <w:rPr>
          <w:szCs w:val="27"/>
        </w:rPr>
        <w:t>Департаменту архитектуры и градостроительства Администрации города о</w:t>
      </w:r>
      <w:r w:rsidRPr="00C6637A">
        <w:rPr>
          <w:rFonts w:eastAsia="Calibri" w:cs="Times New Roman"/>
          <w:spacing w:val="-4"/>
          <w:szCs w:val="28"/>
          <w:shd w:val="clear" w:color="auto" w:fill="FEFEFE"/>
        </w:rPr>
        <w:t>рганизовать работу по подготовке</w:t>
      </w:r>
      <w:r>
        <w:rPr>
          <w:rFonts w:eastAsia="Calibri" w:cs="Times New Roman"/>
          <w:spacing w:val="-4"/>
          <w:szCs w:val="28"/>
          <w:shd w:val="clear" w:color="auto" w:fill="FEFEFE"/>
        </w:rPr>
        <w:t xml:space="preserve"> предложений о внесении</w:t>
      </w:r>
      <w:r w:rsidRPr="00C6637A">
        <w:rPr>
          <w:rFonts w:eastAsia="Calibri" w:cs="Times New Roman"/>
          <w:spacing w:val="-4"/>
          <w:szCs w:val="28"/>
          <w:shd w:val="clear" w:color="auto" w:fill="FEFEFE"/>
        </w:rPr>
        <w:t xml:space="preserve"> </w:t>
      </w:r>
      <w:r w:rsidRPr="00C6637A">
        <w:rPr>
          <w:szCs w:val="27"/>
        </w:rPr>
        <w:t xml:space="preserve">изменений </w:t>
      </w:r>
      <w:r>
        <w:rPr>
          <w:szCs w:val="27"/>
        </w:rPr>
        <w:br/>
      </w:r>
      <w:r w:rsidRPr="00C6637A">
        <w:rPr>
          <w:szCs w:val="27"/>
        </w:rPr>
        <w:t>в единый документ</w:t>
      </w:r>
      <w:r>
        <w:rPr>
          <w:szCs w:val="27"/>
        </w:rPr>
        <w:t xml:space="preserve"> </w:t>
      </w:r>
      <w:r w:rsidRPr="00E23B42">
        <w:rPr>
          <w:szCs w:val="27"/>
        </w:rPr>
        <w:t>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</w:r>
      <w:r>
        <w:rPr>
          <w:szCs w:val="27"/>
        </w:rPr>
        <w:t xml:space="preserve"> </w:t>
      </w:r>
      <w:r w:rsidRPr="00C6637A">
        <w:rPr>
          <w:szCs w:val="27"/>
        </w:rPr>
        <w:t xml:space="preserve">в части корректировки карты функциональных зон, карты градостроительного зонирования с приложениями </w:t>
      </w:r>
      <w:r>
        <w:rPr>
          <w:szCs w:val="27"/>
        </w:rPr>
        <w:br/>
      </w:r>
      <w:r w:rsidRPr="00C6637A">
        <w:rPr>
          <w:szCs w:val="27"/>
        </w:rPr>
        <w:t>к ней, карты планируемого размещения объектов федерального, регионального и местного значений, положения о территориальном планировании, градостроительные регламенты</w:t>
      </w:r>
      <w:r>
        <w:rPr>
          <w:szCs w:val="27"/>
        </w:rPr>
        <w:t xml:space="preserve"> и порядок применения карт и регламентов.</w:t>
      </w:r>
    </w:p>
    <w:p w:rsidR="005C17EE" w:rsidRDefault="005C17EE" w:rsidP="005C17EE">
      <w:pPr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 xml:space="preserve">5. </w:t>
      </w:r>
      <w:r w:rsidRPr="00C6637A">
        <w:rPr>
          <w:szCs w:val="27"/>
        </w:rPr>
        <w:t>Муниципальному казенному учреждению «Управление капитального строительства» подготовить проект изменений в единый документ</w:t>
      </w:r>
      <w:r>
        <w:rPr>
          <w:szCs w:val="27"/>
        </w:rPr>
        <w:t xml:space="preserve"> </w:t>
      </w:r>
      <w:r w:rsidRPr="00E23B42">
        <w:rPr>
          <w:szCs w:val="27"/>
        </w:rPr>
        <w:t>терри</w:t>
      </w:r>
      <w:r>
        <w:rPr>
          <w:szCs w:val="27"/>
        </w:rPr>
        <w:t>-</w:t>
      </w:r>
      <w:r w:rsidRPr="00E23B42">
        <w:rPr>
          <w:szCs w:val="27"/>
        </w:rPr>
        <w:t>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</w:r>
      <w:r w:rsidRPr="00C6637A">
        <w:rPr>
          <w:szCs w:val="27"/>
        </w:rPr>
        <w:t xml:space="preserve"> в срок до 01.</w:t>
      </w:r>
      <w:r>
        <w:rPr>
          <w:szCs w:val="27"/>
        </w:rPr>
        <w:t>12</w:t>
      </w:r>
      <w:r w:rsidRPr="00C6637A">
        <w:rPr>
          <w:szCs w:val="27"/>
        </w:rPr>
        <w:t>.2025.</w:t>
      </w:r>
    </w:p>
    <w:p w:rsidR="005C17EE" w:rsidRPr="00C6637A" w:rsidRDefault="005C17EE" w:rsidP="005C17EE">
      <w:pPr>
        <w:autoSpaceDE w:val="0"/>
        <w:autoSpaceDN w:val="0"/>
        <w:adjustRightInd w:val="0"/>
        <w:ind w:firstLine="709"/>
        <w:jc w:val="both"/>
        <w:rPr>
          <w:szCs w:val="27"/>
        </w:rPr>
      </w:pPr>
      <w:r w:rsidRPr="00E23B42">
        <w:rPr>
          <w:szCs w:val="27"/>
        </w:rPr>
        <w:t>6</w:t>
      </w:r>
      <w:r>
        <w:rPr>
          <w:szCs w:val="27"/>
        </w:rPr>
        <w:t>. П</w:t>
      </w:r>
      <w:r w:rsidRPr="00E23B42">
        <w:rPr>
          <w:szCs w:val="27"/>
        </w:rPr>
        <w:t>рием замечаний и предложений</w:t>
      </w:r>
      <w:r>
        <w:rPr>
          <w:szCs w:val="27"/>
        </w:rPr>
        <w:t xml:space="preserve"> осуществляется</w:t>
      </w:r>
      <w:r w:rsidRPr="00E23B42">
        <w:rPr>
          <w:szCs w:val="27"/>
        </w:rPr>
        <w:t xml:space="preserve"> </w:t>
      </w:r>
      <w:r>
        <w:rPr>
          <w:szCs w:val="27"/>
        </w:rPr>
        <w:t xml:space="preserve">комиссией </w:t>
      </w:r>
      <w:r>
        <w:rPr>
          <w:szCs w:val="27"/>
        </w:rPr>
        <w:br/>
      </w:r>
      <w:r w:rsidRPr="00C6637A">
        <w:rPr>
          <w:szCs w:val="27"/>
        </w:rPr>
        <w:t xml:space="preserve">по подготовке изменений в единый документ </w:t>
      </w:r>
      <w:r w:rsidRPr="00E23B42">
        <w:rPr>
          <w:szCs w:val="27"/>
        </w:rPr>
        <w:t xml:space="preserve">территориального планирования </w:t>
      </w:r>
      <w:r>
        <w:rPr>
          <w:szCs w:val="27"/>
        </w:rPr>
        <w:br/>
      </w:r>
      <w:r w:rsidRPr="00E23B42">
        <w:rPr>
          <w:szCs w:val="27"/>
        </w:rPr>
        <w:t xml:space="preserve">и градостроительного зонирования муниципального образования городской округ Сургут Ханты-Мансийского автономного округа – Югры с момента опубликования </w:t>
      </w:r>
      <w:r>
        <w:rPr>
          <w:szCs w:val="27"/>
        </w:rPr>
        <w:t>настоящего</w:t>
      </w:r>
      <w:r w:rsidRPr="00E23B42">
        <w:rPr>
          <w:szCs w:val="27"/>
        </w:rPr>
        <w:t xml:space="preserve"> постановления в письменной форме </w:t>
      </w:r>
      <w:r>
        <w:rPr>
          <w:szCs w:val="27"/>
        </w:rPr>
        <w:t xml:space="preserve">по адресу: </w:t>
      </w:r>
      <w:r w:rsidRPr="00C6637A">
        <w:rPr>
          <w:szCs w:val="27"/>
        </w:rPr>
        <w:t xml:space="preserve">город </w:t>
      </w:r>
      <w:r w:rsidRPr="00C6637A">
        <w:rPr>
          <w:szCs w:val="27"/>
        </w:rPr>
        <w:lastRenderedPageBreak/>
        <w:t xml:space="preserve">Сургут, улица Восход, дом 4, кабинет </w:t>
      </w:r>
      <w:r>
        <w:rPr>
          <w:szCs w:val="27"/>
        </w:rPr>
        <w:t xml:space="preserve">320, в рабочие дни с </w:t>
      </w:r>
      <w:r w:rsidR="003D6F12">
        <w:rPr>
          <w:szCs w:val="27"/>
        </w:rPr>
        <w:t>0</w:t>
      </w:r>
      <w:r>
        <w:rPr>
          <w:szCs w:val="27"/>
        </w:rPr>
        <w:t>9.00 до 17.</w:t>
      </w:r>
      <w:r w:rsidRPr="00C6637A">
        <w:rPr>
          <w:szCs w:val="27"/>
        </w:rPr>
        <w:t>00, обеденный перерыв с 13</w:t>
      </w:r>
      <w:r>
        <w:rPr>
          <w:szCs w:val="27"/>
        </w:rPr>
        <w:t>.</w:t>
      </w:r>
      <w:r w:rsidRPr="00C6637A">
        <w:rPr>
          <w:szCs w:val="27"/>
        </w:rPr>
        <w:t>00 до 14</w:t>
      </w:r>
      <w:r>
        <w:rPr>
          <w:szCs w:val="27"/>
        </w:rPr>
        <w:t>.00</w:t>
      </w:r>
      <w:r w:rsidRPr="00C6637A">
        <w:rPr>
          <w:szCs w:val="27"/>
        </w:rPr>
        <w:t xml:space="preserve">, или на адрес электронной почты: </w:t>
      </w:r>
      <w:r w:rsidRPr="00C6637A">
        <w:rPr>
          <w:szCs w:val="27"/>
          <w:lang w:val="en-US"/>
        </w:rPr>
        <w:t>dag</w:t>
      </w:r>
      <w:r w:rsidRPr="00C6637A">
        <w:rPr>
          <w:szCs w:val="27"/>
        </w:rPr>
        <w:t>@</w:t>
      </w:r>
      <w:r w:rsidRPr="00C6637A">
        <w:rPr>
          <w:szCs w:val="27"/>
          <w:lang w:val="en-US"/>
        </w:rPr>
        <w:t>admsurgut</w:t>
      </w:r>
      <w:r w:rsidRPr="00C6637A">
        <w:rPr>
          <w:szCs w:val="27"/>
        </w:rPr>
        <w:t>.</w:t>
      </w:r>
      <w:r w:rsidRPr="00C6637A">
        <w:rPr>
          <w:szCs w:val="27"/>
          <w:lang w:val="en-US"/>
        </w:rPr>
        <w:t>ru</w:t>
      </w:r>
      <w:r w:rsidRPr="00C6637A">
        <w:rPr>
          <w:szCs w:val="27"/>
        </w:rPr>
        <w:t>.</w:t>
      </w:r>
    </w:p>
    <w:p w:rsidR="005C17EE" w:rsidRPr="00E23B42" w:rsidRDefault="005C17EE" w:rsidP="005C17E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7</w:t>
      </w:r>
      <w:r w:rsidRPr="00CE6784">
        <w:rPr>
          <w:rFonts w:cs="Times New Roman"/>
          <w:color w:val="000000" w:themeColor="text1"/>
          <w:szCs w:val="28"/>
        </w:rPr>
        <w:t>. Комитету</w:t>
      </w:r>
      <w:r w:rsidRPr="00E23B42">
        <w:rPr>
          <w:rFonts w:cs="Times New Roman"/>
          <w:color w:val="000000" w:themeColor="text1"/>
          <w:szCs w:val="28"/>
        </w:rPr>
        <w:t xml:space="preserve"> информационной политики обнародовать (разместить) настоящее постановление на официальном портале Администрации города: </w:t>
      </w:r>
      <w:r w:rsidRPr="009B6C5F">
        <w:rPr>
          <w:rFonts w:cs="Times New Roman"/>
          <w:szCs w:val="28"/>
          <w:lang w:val="en-US"/>
        </w:rPr>
        <w:t>www</w:t>
      </w:r>
      <w:r w:rsidRPr="009B6C5F">
        <w:rPr>
          <w:rFonts w:cs="Times New Roman"/>
          <w:szCs w:val="28"/>
        </w:rPr>
        <w:t>.</w:t>
      </w:r>
      <w:r w:rsidRPr="009B6C5F">
        <w:rPr>
          <w:rFonts w:cs="Times New Roman"/>
          <w:szCs w:val="28"/>
          <w:lang w:val="en-US"/>
        </w:rPr>
        <w:t>admsurgut</w:t>
      </w:r>
      <w:r w:rsidRPr="009B6C5F">
        <w:rPr>
          <w:rFonts w:cs="Times New Roman"/>
          <w:szCs w:val="28"/>
        </w:rPr>
        <w:t>.</w:t>
      </w:r>
      <w:r w:rsidRPr="009B6C5F">
        <w:rPr>
          <w:rFonts w:cs="Times New Roman"/>
          <w:szCs w:val="28"/>
          <w:lang w:val="en-US"/>
        </w:rPr>
        <w:t>ru</w:t>
      </w:r>
      <w:r w:rsidRPr="00E23B42">
        <w:rPr>
          <w:rFonts w:cs="Times New Roman"/>
          <w:color w:val="000000" w:themeColor="text1"/>
          <w:szCs w:val="28"/>
        </w:rPr>
        <w:t xml:space="preserve"> не позднее 10 дней со дня</w:t>
      </w:r>
      <w:r>
        <w:rPr>
          <w:rFonts w:cs="Times New Roman"/>
          <w:color w:val="000000" w:themeColor="text1"/>
          <w:szCs w:val="28"/>
        </w:rPr>
        <w:t xml:space="preserve"> его</w:t>
      </w:r>
      <w:r w:rsidRPr="00E23B42">
        <w:rPr>
          <w:rFonts w:cs="Times New Roman"/>
          <w:color w:val="000000" w:themeColor="text1"/>
          <w:szCs w:val="28"/>
        </w:rPr>
        <w:t xml:space="preserve"> издания.</w:t>
      </w:r>
    </w:p>
    <w:p w:rsidR="005C17EE" w:rsidRPr="00E23B42" w:rsidRDefault="005C17EE" w:rsidP="005C17E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8</w:t>
      </w:r>
      <w:r w:rsidRPr="00E23B42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не позднее 10 дней со дня </w:t>
      </w:r>
      <w:r>
        <w:rPr>
          <w:rFonts w:cs="Times New Roman"/>
          <w:color w:val="000000" w:themeColor="text1"/>
          <w:szCs w:val="28"/>
        </w:rPr>
        <w:t xml:space="preserve">его </w:t>
      </w:r>
      <w:r w:rsidRPr="00E23B42">
        <w:rPr>
          <w:rFonts w:cs="Times New Roman"/>
          <w:color w:val="000000" w:themeColor="text1"/>
          <w:szCs w:val="28"/>
        </w:rPr>
        <w:t xml:space="preserve">издания </w:t>
      </w:r>
      <w:r>
        <w:rPr>
          <w:rFonts w:cs="Times New Roman"/>
          <w:color w:val="000000" w:themeColor="text1"/>
          <w:szCs w:val="28"/>
        </w:rPr>
        <w:br/>
      </w:r>
      <w:r w:rsidRPr="00E23B42">
        <w:rPr>
          <w:rFonts w:cs="Times New Roman"/>
          <w:color w:val="000000" w:themeColor="text1"/>
          <w:szCs w:val="28"/>
        </w:rPr>
        <w:t xml:space="preserve">в сетевом издании «Официальные документы города Сургута»: </w:t>
      </w:r>
      <w:r w:rsidRPr="00E23B42">
        <w:rPr>
          <w:rFonts w:cs="Times New Roman"/>
          <w:color w:val="000000" w:themeColor="text1"/>
          <w:szCs w:val="28"/>
          <w:lang w:val="en-US"/>
        </w:rPr>
        <w:t>DOCSURGUT</w:t>
      </w:r>
      <w:r w:rsidRPr="00E23B42">
        <w:rPr>
          <w:rFonts w:cs="Times New Roman"/>
          <w:color w:val="000000" w:themeColor="text1"/>
          <w:szCs w:val="28"/>
        </w:rPr>
        <w:t>.</w:t>
      </w:r>
      <w:r w:rsidRPr="00E23B42">
        <w:rPr>
          <w:rFonts w:cs="Times New Roman"/>
          <w:color w:val="000000" w:themeColor="text1"/>
          <w:szCs w:val="28"/>
          <w:lang w:val="en-US"/>
        </w:rPr>
        <w:t>RU</w:t>
      </w:r>
      <w:r>
        <w:rPr>
          <w:rFonts w:cs="Times New Roman"/>
          <w:color w:val="000000" w:themeColor="text1"/>
          <w:szCs w:val="28"/>
        </w:rPr>
        <w:t>.</w:t>
      </w:r>
      <w:r w:rsidRPr="00E23B42">
        <w:t xml:space="preserve"> </w:t>
      </w:r>
    </w:p>
    <w:p w:rsidR="005C17EE" w:rsidRPr="00E23B42" w:rsidRDefault="005C17EE" w:rsidP="005C17E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>
        <w:rPr>
          <w:rFonts w:cs="Times New Roman"/>
          <w:color w:val="000000" w:themeColor="text1"/>
          <w:spacing w:val="-4"/>
          <w:szCs w:val="28"/>
        </w:rPr>
        <w:t>9</w:t>
      </w:r>
      <w:r w:rsidRPr="00E23B42">
        <w:rPr>
          <w:rFonts w:cs="Times New Roman"/>
          <w:color w:val="000000" w:themeColor="text1"/>
          <w:spacing w:val="-4"/>
          <w:szCs w:val="28"/>
        </w:rPr>
        <w:t>.</w:t>
      </w:r>
      <w:r w:rsidRPr="00E23B42">
        <w:rPr>
          <w:rFonts w:cs="Times New Roman"/>
          <w:color w:val="000000" w:themeColor="text1"/>
          <w:szCs w:val="28"/>
        </w:rPr>
        <w:t xml:space="preserve"> Настоящее постановление вступает в силу с момента его издания.</w:t>
      </w:r>
    </w:p>
    <w:p w:rsidR="005C17EE" w:rsidRPr="00E23B42" w:rsidRDefault="005C17EE" w:rsidP="005C17EE">
      <w:pPr>
        <w:ind w:firstLine="709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>10</w:t>
      </w:r>
      <w:r w:rsidRPr="00E23B42">
        <w:rPr>
          <w:rFonts w:cs="Times New Roman"/>
          <w:color w:val="000000" w:themeColor="text1"/>
          <w:szCs w:val="28"/>
        </w:rPr>
        <w:t xml:space="preserve">. </w:t>
      </w:r>
      <w:r w:rsidRPr="00E23B42">
        <w:rPr>
          <w:rFonts w:eastAsia="Times New Roman" w:cs="Times New Roman"/>
          <w:color w:val="000000"/>
          <w:spacing w:val="-4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C17EE" w:rsidRPr="00E23B42" w:rsidRDefault="005C17EE" w:rsidP="005C17EE">
      <w:pPr>
        <w:rPr>
          <w:szCs w:val="28"/>
        </w:rPr>
      </w:pPr>
    </w:p>
    <w:p w:rsidR="005C17EE" w:rsidRPr="00E23B42" w:rsidRDefault="005C17EE" w:rsidP="005C17EE">
      <w:pPr>
        <w:autoSpaceDE w:val="0"/>
        <w:autoSpaceDN w:val="0"/>
        <w:adjustRightInd w:val="0"/>
        <w:jc w:val="both"/>
        <w:rPr>
          <w:szCs w:val="28"/>
        </w:rPr>
      </w:pPr>
    </w:p>
    <w:p w:rsidR="005C17EE" w:rsidRPr="00E23B42" w:rsidRDefault="005C17EE" w:rsidP="005C17EE">
      <w:pPr>
        <w:autoSpaceDE w:val="0"/>
        <w:autoSpaceDN w:val="0"/>
        <w:adjustRightInd w:val="0"/>
        <w:jc w:val="both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  <w:r w:rsidRPr="00E23B42">
        <w:rPr>
          <w:szCs w:val="28"/>
        </w:rPr>
        <w:t xml:space="preserve">Глава города                   </w:t>
      </w:r>
      <w:r w:rsidR="0006304A">
        <w:rPr>
          <w:szCs w:val="28"/>
        </w:rPr>
        <w:t xml:space="preserve"> </w:t>
      </w:r>
      <w:r w:rsidRPr="00E23B42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E23B42">
        <w:rPr>
          <w:szCs w:val="28"/>
        </w:rPr>
        <w:t xml:space="preserve">                                 </w:t>
      </w:r>
      <w:r w:rsidR="0006304A">
        <w:rPr>
          <w:szCs w:val="28"/>
        </w:rPr>
        <w:t xml:space="preserve"> </w:t>
      </w:r>
      <w:r w:rsidRPr="00E23B42">
        <w:rPr>
          <w:szCs w:val="28"/>
        </w:rPr>
        <w:t xml:space="preserve"> </w:t>
      </w:r>
      <w:r>
        <w:rPr>
          <w:szCs w:val="28"/>
        </w:rPr>
        <w:t xml:space="preserve"> </w:t>
      </w:r>
      <w:r w:rsidRPr="00E23B42">
        <w:rPr>
          <w:szCs w:val="28"/>
        </w:rPr>
        <w:t xml:space="preserve">                                   М.Н. Слепов</w:t>
      </w: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06304A" w:rsidRDefault="0006304A" w:rsidP="005C17EE">
      <w:pPr>
        <w:jc w:val="both"/>
        <w:outlineLvl w:val="0"/>
        <w:rPr>
          <w:szCs w:val="28"/>
        </w:rPr>
      </w:pPr>
    </w:p>
    <w:p w:rsidR="0006304A" w:rsidRDefault="0006304A" w:rsidP="005C17EE">
      <w:pPr>
        <w:jc w:val="both"/>
        <w:outlineLvl w:val="0"/>
        <w:rPr>
          <w:szCs w:val="28"/>
        </w:rPr>
      </w:pPr>
    </w:p>
    <w:p w:rsidR="005C17EE" w:rsidRDefault="005C17EE" w:rsidP="005C17EE">
      <w:pPr>
        <w:jc w:val="both"/>
        <w:outlineLvl w:val="0"/>
        <w:rPr>
          <w:szCs w:val="28"/>
        </w:rPr>
      </w:pP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 xml:space="preserve">Приложение 1 </w:t>
      </w: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>к постановлению</w:t>
      </w: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 xml:space="preserve">Главы города 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от _____________ № _______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left="5664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left="5664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Состав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комиссии по </w:t>
      </w:r>
      <w:r w:rsidRPr="00E23B42">
        <w:rPr>
          <w:szCs w:val="27"/>
        </w:rPr>
        <w:t>подготовке</w:t>
      </w:r>
      <w:r w:rsidRPr="00E23B42">
        <w:rPr>
          <w:rFonts w:eastAsia="Times New Roman" w:cs="Times New Roman"/>
          <w:szCs w:val="20"/>
          <w:lang w:eastAsia="ru-RU"/>
        </w:rPr>
        <w:t xml:space="preserve">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</w:t>
      </w:r>
      <w:r>
        <w:rPr>
          <w:rFonts w:eastAsia="Times New Roman" w:cs="Times New Roman"/>
          <w:szCs w:val="20"/>
          <w:lang w:eastAsia="ru-RU"/>
        </w:rPr>
        <w:t>номного округа – Югры (далее – к</w:t>
      </w:r>
      <w:r w:rsidRPr="00E23B42">
        <w:rPr>
          <w:rFonts w:eastAsia="Times New Roman" w:cs="Times New Roman"/>
          <w:szCs w:val="20"/>
          <w:lang w:eastAsia="ru-RU"/>
        </w:rPr>
        <w:t>омиссия)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3B42">
              <w:t>Основной состав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3B42">
              <w:t>Резервный состав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Заместитель Главы города Сургута, курирующий сферу архитектуры </w:t>
            </w:r>
            <w:r w:rsidRPr="00E23B42">
              <w:br/>
            </w:r>
            <w:r>
              <w:t>и градостроительства,</w:t>
            </w:r>
            <w:r w:rsidRPr="00E23B42">
              <w:t xml:space="preserve"> председатель </w:t>
            </w:r>
            <w:r>
              <w:t>к</w:t>
            </w:r>
            <w:r w:rsidRPr="00E23B42">
              <w:t>омиссии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>Директор департамента архитектуры и градостр</w:t>
            </w:r>
            <w:r>
              <w:t>оительства Администрации города,</w:t>
            </w:r>
            <w:r w:rsidRPr="00E23B42">
              <w:t xml:space="preserve"> заместитель председ</w:t>
            </w:r>
            <w:r>
              <w:t>ателя к</w:t>
            </w:r>
            <w:r w:rsidRPr="00E23B42">
              <w:t>омиссии</w:t>
            </w:r>
          </w:p>
        </w:tc>
        <w:tc>
          <w:tcPr>
            <w:tcW w:w="4814" w:type="dxa"/>
          </w:tcPr>
          <w:p w:rsidR="005C17EE" w:rsidRPr="00E23B42" w:rsidRDefault="005C17EE" w:rsidP="005C17EE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E23B42">
              <w:t xml:space="preserve">аместитель директора департамента архитектуры и градостроительства Администрации города </w:t>
            </w:r>
            <w:r>
              <w:t>–</w:t>
            </w:r>
            <w:r w:rsidRPr="00E23B42">
              <w:t xml:space="preserve"> главный архитектор</w:t>
            </w:r>
            <w:r>
              <w:t>, заместитель председателя комиссии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Начальник отдела генерального </w:t>
            </w:r>
          </w:p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плана департамента архитектуры </w:t>
            </w:r>
            <w:r w:rsidRPr="00E23B42">
              <w:br/>
              <w:t>и градостро</w:t>
            </w:r>
            <w:r>
              <w:t>ительства Администрации города,</w:t>
            </w:r>
            <w:r w:rsidRPr="00E23B42">
              <w:t xml:space="preserve"> секретарь </w:t>
            </w:r>
            <w:r>
              <w:t>к</w:t>
            </w:r>
            <w:r w:rsidRPr="00E23B42">
              <w:t xml:space="preserve">омиссии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E23B42">
              <w:t>пециалист</w:t>
            </w:r>
            <w:r>
              <w:t>-эксперт</w:t>
            </w:r>
            <w:r w:rsidRPr="00E23B42">
              <w:t xml:space="preserve"> отдела генерального плана департамента архитектуры и градостр</w:t>
            </w:r>
            <w:r>
              <w:t>оительства Администрации города, секретарь комиссии</w:t>
            </w:r>
          </w:p>
        </w:tc>
      </w:tr>
      <w:tr w:rsidR="005C17EE" w:rsidRPr="00E23B42" w:rsidTr="009E6FB9">
        <w:tc>
          <w:tcPr>
            <w:tcW w:w="9628" w:type="dxa"/>
            <w:gridSpan w:val="2"/>
          </w:tcPr>
          <w:p w:rsidR="005C17EE" w:rsidRPr="005C17EE" w:rsidRDefault="005C17EE" w:rsidP="009E6FB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C17EE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Члены комиссии</w:t>
            </w:r>
            <w:r w:rsidRPr="00E23B42">
              <w:t>:</w:t>
            </w:r>
          </w:p>
          <w:p w:rsidR="005C17EE" w:rsidRPr="005C17EE" w:rsidRDefault="005C17EE" w:rsidP="009E6FB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5C17EE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Заместитель директора департамента архитектуры и градостроительства Администрации города </w:t>
            </w:r>
            <w:r>
              <w:t>–</w:t>
            </w:r>
            <w:r w:rsidRPr="00E23B42">
              <w:t xml:space="preserve"> главный архитектор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E23B42">
              <w:t xml:space="preserve">аместитель директора департамента архитектуры и градостроительства Администрации города 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E23B42">
              <w:t>пециалист</w:t>
            </w:r>
            <w:r>
              <w:t>-эксперт</w:t>
            </w:r>
            <w:r w:rsidRPr="00E23B42">
              <w:t xml:space="preserve"> отдела генерального плана департамента архитектуры и градостроительства Администрации города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главный</w:t>
            </w:r>
            <w:r w:rsidRPr="00E23B42">
              <w:t xml:space="preserve"> специалист отдела генерального плана департамента архитектуры и градостроительства Администрации города 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Главный</w:t>
            </w:r>
            <w:r w:rsidRPr="00E23B42">
              <w:t xml:space="preserve"> специалист отдела генерального плана департамента архитектуры и градостроительства Администрации города</w:t>
            </w:r>
          </w:p>
        </w:tc>
        <w:tc>
          <w:tcPr>
            <w:tcW w:w="4814" w:type="dxa"/>
          </w:tcPr>
          <w:p w:rsidR="005C17EE" w:rsidRDefault="005C17EE" w:rsidP="009E6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Начальник отдела формирования </w:t>
            </w:r>
            <w:r w:rsidRPr="00E23B42">
              <w:br/>
              <w:t xml:space="preserve">и освобождения земельных участков департамента архитектуры </w:t>
            </w:r>
            <w:r w:rsidRPr="00E23B42">
              <w:br/>
              <w:t xml:space="preserve">и градостроительства Администрации города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E23B42">
              <w:t xml:space="preserve">пециалист-эксперт отдела формирования и освобождения земельных участков департамента архитектуры и градостроительства Администрации города 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>Специалист-эксперт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  <w:r w:rsidRPr="00E23B42">
              <w:t>лавный специалист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E23B42">
              <w:t xml:space="preserve">Начальник отдела планировки </w:t>
            </w:r>
            <w:r w:rsidRPr="00E23B42">
              <w:br/>
              <w:t xml:space="preserve">и межевания департамента архитектуры и градостроительства Администрации города </w:t>
            </w:r>
          </w:p>
        </w:tc>
        <w:tc>
          <w:tcPr>
            <w:tcW w:w="4814" w:type="dxa"/>
          </w:tcPr>
          <w:p w:rsidR="005C17EE" w:rsidRPr="00E23B42" w:rsidRDefault="005C17EE" w:rsidP="005C17EE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E23B42">
              <w:t>пециалист</w:t>
            </w:r>
            <w:r>
              <w:t>-</w:t>
            </w:r>
            <w:r w:rsidRPr="00E23B42">
              <w:t xml:space="preserve">эксперт отдела планировки и межевания департамента архитектуры </w:t>
            </w:r>
            <w:r w:rsidRPr="00E23B42">
              <w:br/>
              <w:t xml:space="preserve">и градостроительства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отдела социально-экономического прогнозирования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отдела социально-экономического прогнозирования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Директор департамента имущественных и земельных отношений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Заместитель директора </w:t>
            </w:r>
            <w:r>
              <w:br/>
            </w:r>
            <w:r w:rsidRPr="000603DB">
              <w:t xml:space="preserve">департамента </w:t>
            </w:r>
            <w:r>
              <w:t xml:space="preserve">– </w:t>
            </w:r>
            <w:r w:rsidRPr="000603DB">
              <w:t>начальник управления земельных отношений департамента имущественных и земельных отношений Администрации города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0603DB">
              <w:t xml:space="preserve">ачальник отдела регулирования земельных отношений управления земельных отношений департамента имущественных и земельных отношений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>Начальник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>аместитель начальника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Директор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директора департамента городского хозяйства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отдела по охране окружающей среды, природопользованию </w:t>
            </w:r>
            <w:r w:rsidRPr="000603DB">
              <w:br/>
              <w:t xml:space="preserve">и благоустройству городских территорий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5C17EE" w:rsidRDefault="005C17EE" w:rsidP="005C17EE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  <w:r w:rsidRPr="000603DB">
              <w:t xml:space="preserve">лавный специалист отдела по охране окружающей среды, природопользованию </w:t>
            </w:r>
          </w:p>
          <w:p w:rsidR="005C17EE" w:rsidRPr="000603DB" w:rsidRDefault="005C17EE" w:rsidP="005C17EE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и благоустройству городских территорий департамента городского хозяйства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отдела по ремонту </w:t>
            </w:r>
            <w:r w:rsidRPr="000603DB">
              <w:br/>
              <w:t xml:space="preserve">и содержанию автомобильных дорог департамента городского хозяйства Администрации города </w:t>
            </w:r>
          </w:p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отдела </w:t>
            </w:r>
            <w:r w:rsidRPr="000603DB">
              <w:br/>
              <w:t xml:space="preserve">по ремонту и содержанию автомобильных дорог департамента городского хозяйства Администрации города </w:t>
            </w:r>
          </w:p>
        </w:tc>
      </w:tr>
    </w:tbl>
    <w:p w:rsidR="005C17EE" w:rsidRDefault="005C1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отдела перспективного развития инженерной инфраструктуры и энергосбережения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отдела перспективного развития инженерной инфраструктуры и энергосбережения департамента городского хозяйства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Директор департамента образования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за</w:t>
            </w:r>
            <w:r w:rsidRPr="000603DB">
              <w:t xml:space="preserve">меститель директора департамента образования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Председатель комитета культуры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председателя комитета культуры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Председатель комитета внутренней </w:t>
            </w:r>
            <w:r w:rsidRPr="000603DB">
              <w:br/>
            </w:r>
            <w:r>
              <w:t>и молодё</w:t>
            </w:r>
            <w:r w:rsidRPr="000603DB">
              <w:t xml:space="preserve">жной политики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>аместитель председателя комитета внутренней и</w:t>
            </w:r>
            <w:r>
              <w:t xml:space="preserve"> молодё</w:t>
            </w:r>
            <w:r w:rsidRPr="000603DB">
              <w:t xml:space="preserve">жной политики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управления по делам гражданской обороны </w:t>
            </w:r>
            <w:r w:rsidRPr="000603DB">
              <w:br/>
              <w:t>и чрезвычайным ситуациям Администрации города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управления по делам гражданской обороны </w:t>
            </w:r>
            <w:r w:rsidRPr="000603DB">
              <w:br/>
              <w:t>и чрезвычайным ситуациям Администрации города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управления инвестиций, развития предпринимательства </w:t>
            </w:r>
            <w:r w:rsidRPr="000603DB">
              <w:br/>
              <w:t xml:space="preserve">и туризма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0603DB">
              <w:t xml:space="preserve">.о. начальника управления инвестиций, развития предпринимательства и туризма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управления физической культуры и спорта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управления физической культуры и спорта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управления потребительского рынка и защиты прав потребителей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управления потребительского рынка и защиты прав потребителей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контрольного управления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контрольного управления Администрации города </w:t>
            </w:r>
          </w:p>
        </w:tc>
      </w:tr>
      <w:tr w:rsidR="005C17EE" w:rsidRPr="000603DB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правового управления Администрации города 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 xml:space="preserve">аместитель начальника правового управления Администрации города 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 w:rsidRPr="000603DB">
              <w:t xml:space="preserve">Начальник отдела правового обеспечения сферы имущества </w:t>
            </w:r>
            <w:r w:rsidRPr="000603DB">
              <w:br/>
              <w:t xml:space="preserve">и градостроительства правового управления Администрации города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0603DB">
              <w:t>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  <w:r w:rsidRPr="00E23B42">
              <w:t xml:space="preserve"> 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 xml:space="preserve">Директор муниципального казенного </w:t>
            </w:r>
            <w:r w:rsidRPr="005225BE">
              <w:t>учреждени</w:t>
            </w:r>
            <w:r>
              <w:t>я</w:t>
            </w:r>
            <w:r w:rsidRPr="005225BE">
              <w:t xml:space="preserve"> «Управление капитального строительства»</w:t>
            </w:r>
          </w:p>
        </w:tc>
        <w:tc>
          <w:tcPr>
            <w:tcW w:w="4814" w:type="dxa"/>
          </w:tcPr>
          <w:p w:rsidR="005C17EE" w:rsidRPr="000603DB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директора муниципального казенного </w:t>
            </w:r>
            <w:r w:rsidRPr="005225BE">
              <w:t>учреждени</w:t>
            </w:r>
            <w:r>
              <w:t>я</w:t>
            </w:r>
            <w:r w:rsidRPr="005225BE">
              <w:t xml:space="preserve"> «Управление капитального строительства»</w:t>
            </w:r>
          </w:p>
        </w:tc>
      </w:tr>
      <w:tr w:rsidR="005C17EE" w:rsidRPr="00E23B42" w:rsidTr="009E6FB9">
        <w:tc>
          <w:tcPr>
            <w:tcW w:w="4814" w:type="dxa"/>
          </w:tcPr>
          <w:p w:rsidR="005C17EE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 xml:space="preserve">Болотов </w:t>
            </w:r>
          </w:p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Владимир Николаевич – д</w:t>
            </w:r>
            <w:r w:rsidRPr="00E23B42">
              <w:t xml:space="preserve">епутат Думы города </w:t>
            </w:r>
          </w:p>
        </w:tc>
        <w:tc>
          <w:tcPr>
            <w:tcW w:w="4814" w:type="dxa"/>
          </w:tcPr>
          <w:p w:rsidR="0006304A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 xml:space="preserve">Кучин </w:t>
            </w:r>
          </w:p>
          <w:p w:rsidR="005C17EE" w:rsidRPr="00E23B42" w:rsidRDefault="005C17EE" w:rsidP="009E6FB9">
            <w:pPr>
              <w:widowControl w:val="0"/>
              <w:autoSpaceDE w:val="0"/>
              <w:autoSpaceDN w:val="0"/>
              <w:adjustRightInd w:val="0"/>
            </w:pPr>
            <w:r>
              <w:t>Алексей Сергеевич – д</w:t>
            </w:r>
            <w:r w:rsidRPr="00E23B42">
              <w:t xml:space="preserve">епутат Думы города </w:t>
            </w:r>
          </w:p>
        </w:tc>
      </w:tr>
    </w:tbl>
    <w:p w:rsidR="005C17EE" w:rsidRDefault="005C1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17EE" w:rsidRPr="00E23B42" w:rsidTr="009E6FB9">
        <w:tc>
          <w:tcPr>
            <w:tcW w:w="4814" w:type="dxa"/>
          </w:tcPr>
          <w:p w:rsidR="005C17EE" w:rsidRDefault="005C17EE" w:rsidP="009E6FB9">
            <w:r>
              <w:t xml:space="preserve">Гужва </w:t>
            </w:r>
          </w:p>
          <w:p w:rsidR="005C17EE" w:rsidRPr="00E23B42" w:rsidRDefault="005C17EE" w:rsidP="009E6FB9">
            <w:r>
              <w:t>Богдан Николаевич – д</w:t>
            </w:r>
            <w:r w:rsidRPr="00E23B42">
              <w:t xml:space="preserve">епутат Думы города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jc w:val="center"/>
            </w:pPr>
            <w:r>
              <w:t>-</w:t>
            </w:r>
          </w:p>
          <w:p w:rsidR="005C17EE" w:rsidRPr="00E23B42" w:rsidRDefault="005C17EE" w:rsidP="009E6FB9"/>
        </w:tc>
      </w:tr>
      <w:tr w:rsidR="005C17EE" w:rsidRPr="00E23B42" w:rsidTr="009E6FB9">
        <w:tc>
          <w:tcPr>
            <w:tcW w:w="4814" w:type="dxa"/>
          </w:tcPr>
          <w:p w:rsidR="005C17EE" w:rsidRDefault="005C17EE" w:rsidP="009E6FB9">
            <w:r>
              <w:t xml:space="preserve">Клишин </w:t>
            </w:r>
          </w:p>
          <w:p w:rsidR="005C17EE" w:rsidRPr="00E23B42" w:rsidRDefault="005C17EE" w:rsidP="009E6FB9">
            <w:r>
              <w:t>Владимир Васильевич – д</w:t>
            </w:r>
            <w:r w:rsidRPr="00E23B42">
              <w:t xml:space="preserve">епутат Думы города 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jc w:val="center"/>
            </w:pPr>
            <w:r>
              <w:t>-</w:t>
            </w:r>
          </w:p>
          <w:p w:rsidR="005C17EE" w:rsidRPr="00E23B42" w:rsidRDefault="005C17EE" w:rsidP="009E6FB9"/>
        </w:tc>
      </w:tr>
      <w:tr w:rsidR="005C17EE" w:rsidRPr="00E23B42" w:rsidTr="009E6FB9">
        <w:tc>
          <w:tcPr>
            <w:tcW w:w="4814" w:type="dxa"/>
          </w:tcPr>
          <w:p w:rsidR="005C17EE" w:rsidRDefault="005C17EE" w:rsidP="009E6FB9">
            <w:r>
              <w:t xml:space="preserve">Олейников </w:t>
            </w:r>
          </w:p>
          <w:p w:rsidR="005C17EE" w:rsidRDefault="005C17EE" w:rsidP="009E6FB9">
            <w:r>
              <w:t>Александр Игоревич – д</w:t>
            </w:r>
            <w:r w:rsidRPr="00E23B42">
              <w:t>епутат Думы города</w:t>
            </w:r>
          </w:p>
        </w:tc>
        <w:tc>
          <w:tcPr>
            <w:tcW w:w="4814" w:type="dxa"/>
          </w:tcPr>
          <w:p w:rsidR="005C17EE" w:rsidRPr="00E23B42" w:rsidRDefault="005C17EE" w:rsidP="009E6FB9">
            <w:pPr>
              <w:jc w:val="center"/>
            </w:pPr>
            <w:r>
              <w:t>-</w:t>
            </w:r>
          </w:p>
          <w:p w:rsidR="005C17EE" w:rsidRDefault="005C17EE" w:rsidP="009E6FB9">
            <w:pPr>
              <w:jc w:val="center"/>
            </w:pPr>
          </w:p>
        </w:tc>
      </w:tr>
    </w:tbl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Default="005C17EE" w:rsidP="005C17EE">
      <w:pPr>
        <w:ind w:firstLine="5954"/>
        <w:outlineLvl w:val="0"/>
        <w:rPr>
          <w:szCs w:val="28"/>
        </w:rPr>
      </w:pP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 xml:space="preserve">Приложение 2 </w:t>
      </w: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>к постановлению</w:t>
      </w:r>
    </w:p>
    <w:p w:rsidR="005C17EE" w:rsidRPr="00E23B42" w:rsidRDefault="005C17EE" w:rsidP="005C17EE">
      <w:pPr>
        <w:ind w:firstLine="5954"/>
        <w:outlineLvl w:val="0"/>
        <w:rPr>
          <w:szCs w:val="28"/>
        </w:rPr>
      </w:pPr>
      <w:r w:rsidRPr="00E23B42">
        <w:rPr>
          <w:szCs w:val="28"/>
        </w:rPr>
        <w:t xml:space="preserve">Главы города 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от _____________ № _______</w:t>
      </w:r>
    </w:p>
    <w:p w:rsidR="005C17EE" w:rsidRDefault="005C17EE" w:rsidP="005C17E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Порядок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деятельности комиссии по </w:t>
      </w:r>
      <w:r w:rsidRPr="00E23B42">
        <w:rPr>
          <w:szCs w:val="27"/>
        </w:rPr>
        <w:t>подготовке</w:t>
      </w:r>
      <w:r w:rsidRPr="00E23B42">
        <w:rPr>
          <w:rFonts w:eastAsia="Times New Roman" w:cs="Times New Roman"/>
          <w:szCs w:val="20"/>
          <w:lang w:eastAsia="ru-RU"/>
        </w:rPr>
        <w:t xml:space="preserve"> изменений в единый документ территориального планирования и градостроительного зонирования муниципального образования городской округ Сургут </w:t>
      </w:r>
      <w:r w:rsidRPr="00E23B42">
        <w:rPr>
          <w:rFonts w:eastAsia="Times New Roman" w:cs="Times New Roman"/>
          <w:szCs w:val="20"/>
          <w:lang w:eastAsia="ru-RU"/>
        </w:rPr>
        <w:br/>
        <w:t>Ханты-Мансийского автономного округа – Югры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(далее – </w:t>
      </w:r>
      <w:r>
        <w:rPr>
          <w:rFonts w:eastAsia="Times New Roman" w:cs="Times New Roman"/>
          <w:szCs w:val="20"/>
          <w:lang w:eastAsia="ru-RU"/>
        </w:rPr>
        <w:t>п</w:t>
      </w:r>
      <w:r w:rsidRPr="00E23B42">
        <w:rPr>
          <w:rFonts w:eastAsia="Times New Roman" w:cs="Times New Roman"/>
          <w:szCs w:val="20"/>
          <w:lang w:eastAsia="ru-RU"/>
        </w:rPr>
        <w:t>орядок)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Раздел I. Общие положения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1. Комиссия по </w:t>
      </w:r>
      <w:r w:rsidRPr="00E23B42">
        <w:rPr>
          <w:szCs w:val="27"/>
        </w:rPr>
        <w:t>подготовке</w:t>
      </w:r>
      <w:r w:rsidRPr="00E23B42">
        <w:rPr>
          <w:rFonts w:eastAsia="Times New Roman" w:cs="Times New Roman"/>
          <w:szCs w:val="20"/>
          <w:lang w:eastAsia="ru-RU"/>
        </w:rPr>
        <w:t xml:space="preserve"> изменений в единый документ территориаль</w:t>
      </w:r>
      <w:r>
        <w:rPr>
          <w:rFonts w:eastAsia="Times New Roman" w:cs="Times New Roman"/>
          <w:szCs w:val="20"/>
          <w:lang w:eastAsia="ru-RU"/>
        </w:rPr>
        <w:t>-</w:t>
      </w:r>
      <w:r w:rsidRPr="00E23B42">
        <w:rPr>
          <w:rFonts w:eastAsia="Times New Roman" w:cs="Times New Roman"/>
          <w:szCs w:val="20"/>
          <w:lang w:eastAsia="ru-RU"/>
        </w:rPr>
        <w:t xml:space="preserve">ного планирования и градостроительного зонирования муниципального образования городской округ Сургут Ханты-Мансийского автономного округа – Югры (далее – </w:t>
      </w:r>
      <w:r>
        <w:rPr>
          <w:rFonts w:eastAsia="Times New Roman" w:cs="Times New Roman"/>
          <w:szCs w:val="20"/>
          <w:lang w:eastAsia="ru-RU"/>
        </w:rPr>
        <w:t>комиссия</w:t>
      </w:r>
      <w:r w:rsidRPr="00E23B42">
        <w:rPr>
          <w:rFonts w:eastAsia="Times New Roman" w:cs="Times New Roman"/>
          <w:szCs w:val="20"/>
          <w:lang w:eastAsia="ru-RU"/>
        </w:rPr>
        <w:t>) является коллегиальным совещательным органом.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2. Комиссия осуществляет свою деятельность во взаимодействии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с органами государственной власти Российской Федерации, органами госу</w:t>
      </w:r>
      <w:r>
        <w:rPr>
          <w:rFonts w:eastAsia="Times New Roman" w:cs="Times New Roman"/>
          <w:szCs w:val="20"/>
          <w:lang w:eastAsia="ru-RU"/>
        </w:rPr>
        <w:t>-</w:t>
      </w:r>
      <w:r w:rsidRPr="00E23B42">
        <w:rPr>
          <w:rFonts w:eastAsia="Times New Roman" w:cs="Times New Roman"/>
          <w:szCs w:val="20"/>
          <w:lang w:eastAsia="ru-RU"/>
        </w:rPr>
        <w:t xml:space="preserve">дарственной власти автономного округа, органами местного самоуправления </w:t>
      </w:r>
      <w:r>
        <w:rPr>
          <w:rFonts w:eastAsia="Times New Roman" w:cs="Times New Roman"/>
          <w:szCs w:val="20"/>
          <w:lang w:eastAsia="ru-RU"/>
        </w:rPr>
        <w:t xml:space="preserve">Сургутского муниципального района </w:t>
      </w:r>
      <w:r w:rsidRPr="00E23B42">
        <w:rPr>
          <w:rFonts w:eastAsia="Times New Roman" w:cs="Times New Roman"/>
          <w:szCs w:val="20"/>
          <w:lang w:eastAsia="ru-RU"/>
        </w:rPr>
        <w:t xml:space="preserve">автономного округа, физическими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и юридическими лицами.</w:t>
      </w:r>
    </w:p>
    <w:p w:rsidR="005C17EE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</w:t>
      </w:r>
      <w:r>
        <w:rPr>
          <w:rFonts w:eastAsia="Times New Roman" w:cs="Times New Roman"/>
          <w:szCs w:val="20"/>
          <w:lang w:eastAsia="ru-RU"/>
        </w:rPr>
        <w:t>-</w:t>
      </w:r>
      <w:r w:rsidRPr="00E23B42">
        <w:rPr>
          <w:rFonts w:eastAsia="Times New Roman" w:cs="Times New Roman"/>
          <w:szCs w:val="20"/>
          <w:lang w:eastAsia="ru-RU"/>
        </w:rPr>
        <w:t xml:space="preserve">ными законами, актами Президента Российской Федерации и Правительства Российской Федерации, законами и иными правовыми актами автономного округа, муниципальными правовыми актами городского округа Сургут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и настоящим порядком.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Раздел II. Функции и права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1. Функции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омиссии: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1.1. Рассмотрение предложений органов государственной власти Российской Федерации, исполнительных органов автономного округа, органов местного самоуправления </w:t>
      </w:r>
      <w:r w:rsidRPr="007D62E0">
        <w:rPr>
          <w:rFonts w:eastAsia="Times New Roman" w:cs="Times New Roman"/>
          <w:szCs w:val="20"/>
          <w:lang w:eastAsia="ru-RU"/>
        </w:rPr>
        <w:t>Сургутского муниципального района автономного округа</w:t>
      </w:r>
      <w:r w:rsidRPr="00E23B42">
        <w:rPr>
          <w:rFonts w:eastAsia="Times New Roman" w:cs="Times New Roman"/>
          <w:szCs w:val="20"/>
          <w:lang w:eastAsia="ru-RU"/>
        </w:rPr>
        <w:t>, юридических и физических лиц по подготовке проекта внесения изменений в единый документ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E23B42">
        <w:rPr>
          <w:rFonts w:eastAsia="Times New Roman" w:cs="Times New Roman"/>
          <w:szCs w:val="20"/>
          <w:lang w:eastAsia="ru-RU"/>
        </w:rPr>
        <w:t>территориального планирования и градострои</w:t>
      </w:r>
      <w:r>
        <w:rPr>
          <w:rFonts w:eastAsia="Times New Roman" w:cs="Times New Roman"/>
          <w:szCs w:val="20"/>
          <w:lang w:eastAsia="ru-RU"/>
        </w:rPr>
        <w:t>-</w:t>
      </w:r>
      <w:r w:rsidRPr="00E23B42">
        <w:rPr>
          <w:rFonts w:eastAsia="Times New Roman" w:cs="Times New Roman"/>
          <w:szCs w:val="20"/>
          <w:lang w:eastAsia="ru-RU"/>
        </w:rPr>
        <w:t>тельного зонирования муниципального образования городской округ Сургут Ханты-Мансийского автономного округа – Югры</w:t>
      </w:r>
      <w:r>
        <w:rPr>
          <w:rFonts w:eastAsia="Times New Roman" w:cs="Times New Roman"/>
          <w:szCs w:val="20"/>
          <w:lang w:eastAsia="ru-RU"/>
        </w:rPr>
        <w:t xml:space="preserve"> (далее – единый документ)</w:t>
      </w:r>
      <w:r w:rsidRPr="00E23B42">
        <w:rPr>
          <w:rFonts w:eastAsia="Times New Roman" w:cs="Times New Roman"/>
          <w:szCs w:val="20"/>
          <w:lang w:eastAsia="ru-RU"/>
        </w:rPr>
        <w:t>, принятие решений об их учете или отклонении.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1.2. Организация общественных обсуждений или публичных слушаний </w:t>
      </w:r>
      <w:r w:rsidRPr="00E23B42">
        <w:rPr>
          <w:rFonts w:eastAsia="Times New Roman" w:cs="Times New Roman"/>
          <w:szCs w:val="20"/>
          <w:lang w:eastAsia="ru-RU"/>
        </w:rPr>
        <w:br/>
      </w:r>
      <w:r w:rsidRPr="005C17EE">
        <w:rPr>
          <w:rFonts w:eastAsia="Times New Roman" w:cs="Times New Roman"/>
          <w:spacing w:val="-4"/>
          <w:szCs w:val="20"/>
          <w:lang w:eastAsia="ru-RU"/>
        </w:rPr>
        <w:t>по проекту внесения изменений в единый документ в соответствии со статьями 5.1,</w:t>
      </w:r>
      <w:r w:rsidRPr="00E23B42">
        <w:rPr>
          <w:rFonts w:eastAsia="Times New Roman" w:cs="Times New Roman"/>
          <w:szCs w:val="20"/>
          <w:lang w:eastAsia="ru-RU"/>
        </w:rPr>
        <w:t xml:space="preserve"> 28 Градостроительного кодекса Российской Федерации, рассмотрение поступивших в ходе них замечаний, предложений, принятие решений </w:t>
      </w:r>
      <w:r w:rsidRPr="00E23B42">
        <w:rPr>
          <w:rFonts w:eastAsia="Times New Roman" w:cs="Times New Roman"/>
          <w:szCs w:val="20"/>
          <w:lang w:eastAsia="ru-RU"/>
        </w:rPr>
        <w:br/>
        <w:t xml:space="preserve">о включении их в проект </w:t>
      </w:r>
      <w:r w:rsidRPr="003571E4">
        <w:rPr>
          <w:rFonts w:eastAsia="Times New Roman" w:cs="Times New Roman"/>
          <w:szCs w:val="20"/>
          <w:lang w:eastAsia="ru-RU"/>
        </w:rPr>
        <w:t xml:space="preserve">внесения изменений </w:t>
      </w:r>
      <w:r>
        <w:rPr>
          <w:rFonts w:eastAsia="Times New Roman" w:cs="Times New Roman"/>
          <w:szCs w:val="20"/>
          <w:lang w:eastAsia="ru-RU"/>
        </w:rPr>
        <w:t>в единый</w:t>
      </w:r>
      <w:r w:rsidRPr="00E23B42">
        <w:rPr>
          <w:rFonts w:eastAsia="Times New Roman" w:cs="Times New Roman"/>
          <w:szCs w:val="20"/>
          <w:lang w:eastAsia="ru-RU"/>
        </w:rPr>
        <w:t xml:space="preserve"> документ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или об отклонении.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C6637A">
        <w:rPr>
          <w:rFonts w:eastAsia="Times New Roman" w:cs="Times New Roman"/>
          <w:szCs w:val="20"/>
          <w:lang w:eastAsia="ru-RU"/>
        </w:rPr>
        <w:t>1.3. Координация взаимодействия Администрации города с органами</w:t>
      </w:r>
      <w:r w:rsidRPr="00E23B42">
        <w:rPr>
          <w:rFonts w:eastAsia="Times New Roman" w:cs="Times New Roman"/>
          <w:szCs w:val="20"/>
          <w:lang w:eastAsia="ru-RU"/>
        </w:rPr>
        <w:t xml:space="preserve"> государственной власти Российской Федерации, исполнительными органами автономного округа,</w:t>
      </w:r>
      <w:r>
        <w:rPr>
          <w:rFonts w:eastAsia="Times New Roman" w:cs="Times New Roman"/>
          <w:szCs w:val="20"/>
          <w:lang w:eastAsia="ru-RU"/>
        </w:rPr>
        <w:t xml:space="preserve"> органами </w:t>
      </w:r>
      <w:r w:rsidRPr="00DA35BF">
        <w:rPr>
          <w:rFonts w:eastAsia="Times New Roman" w:cs="Times New Roman"/>
          <w:szCs w:val="20"/>
          <w:lang w:eastAsia="ru-RU"/>
        </w:rPr>
        <w:t>местного самоуправления Сургутского муниципального района автономного округа</w:t>
      </w:r>
      <w:r>
        <w:rPr>
          <w:rFonts w:eastAsia="Times New Roman" w:cs="Times New Roman"/>
          <w:szCs w:val="20"/>
          <w:lang w:eastAsia="ru-RU"/>
        </w:rPr>
        <w:t>,</w:t>
      </w:r>
      <w:r w:rsidRPr="00E23B42">
        <w:rPr>
          <w:rFonts w:eastAsia="Times New Roman" w:cs="Times New Roman"/>
          <w:szCs w:val="20"/>
          <w:lang w:eastAsia="ru-RU"/>
        </w:rPr>
        <w:t xml:space="preserve"> юридическими и физическими лицами при подготовке проекта внесения изменений в единый документ.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1.4. Осуществление иных функций комиссии по подготовке проекта правил землепользования и застройки, предусмотренных Градостроительным кодексом Российской Федерации, применительно к территории, в отношении которой подготовлен единый документ.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2. Комиссия имеет право: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2.1. Запрашивать в установленном порядке необходимые для подготовки проекта внесения изменений в единый документ материалы у органов государственной власти Российской Федерации, исполнительных органов автономного округа, органов </w:t>
      </w:r>
      <w:r w:rsidRPr="00DA35BF">
        <w:rPr>
          <w:rFonts w:eastAsia="Times New Roman" w:cs="Times New Roman"/>
          <w:szCs w:val="20"/>
          <w:lang w:eastAsia="ru-RU"/>
        </w:rPr>
        <w:t>Сургутского муниципального района автономного округа</w:t>
      </w:r>
      <w:r w:rsidRPr="00E23B42">
        <w:rPr>
          <w:rFonts w:eastAsia="Times New Roman" w:cs="Times New Roman"/>
          <w:szCs w:val="20"/>
          <w:lang w:eastAsia="ru-RU"/>
        </w:rPr>
        <w:t>, организаций и общественных объединений, физических и юридических лиц.</w:t>
      </w:r>
    </w:p>
    <w:p w:rsidR="005C17EE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2.2. Приглашать на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представителей территориальных органов федеральных органов исполнительной власти, исполнительных органов автономного округа, органов местного самоуправления муниципальных образований автономного округа, иных заинтересованных организаций, объединений граждан, физических лиц.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Раздел III. </w:t>
      </w:r>
      <w:r>
        <w:rPr>
          <w:rFonts w:eastAsia="Times New Roman" w:cs="Times New Roman"/>
          <w:szCs w:val="20"/>
          <w:lang w:eastAsia="ru-RU"/>
        </w:rPr>
        <w:t>Организация и порядок</w:t>
      </w:r>
      <w:r w:rsidRPr="00E23B42">
        <w:rPr>
          <w:rFonts w:eastAsia="Times New Roman" w:cs="Times New Roman"/>
          <w:szCs w:val="20"/>
          <w:lang w:eastAsia="ru-RU"/>
        </w:rPr>
        <w:t xml:space="preserve"> работы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1. Комиссия состоит из председателя, заместителя председателя, секретаря </w:t>
      </w:r>
      <w:r w:rsidRPr="00E23B42">
        <w:rPr>
          <w:rFonts w:eastAsia="Times New Roman" w:cs="Times New Roman"/>
          <w:szCs w:val="20"/>
          <w:lang w:eastAsia="ru-RU"/>
        </w:rPr>
        <w:br/>
      </w:r>
      <w:r>
        <w:rPr>
          <w:rFonts w:eastAsia="Times New Roman" w:cs="Times New Roman"/>
          <w:szCs w:val="20"/>
          <w:lang w:eastAsia="ru-RU"/>
        </w:rPr>
        <w:t>и членов 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2. Организационной формой работы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являются заседания, которые п</w:t>
      </w:r>
      <w:r>
        <w:rPr>
          <w:rFonts w:eastAsia="Times New Roman" w:cs="Times New Roman"/>
          <w:szCs w:val="20"/>
          <w:lang w:eastAsia="ru-RU"/>
        </w:rPr>
        <w:t>роводятся по мере необходимости</w:t>
      </w:r>
      <w:r w:rsidRPr="00E23B42">
        <w:rPr>
          <w:rFonts w:eastAsia="Times New Roman" w:cs="Times New Roman"/>
          <w:szCs w:val="20"/>
          <w:lang w:eastAsia="ru-RU"/>
        </w:rPr>
        <w:t>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2.1.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проводит председатель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</w:t>
      </w:r>
      <w:r>
        <w:rPr>
          <w:rFonts w:eastAsia="Times New Roman" w:cs="Times New Roman"/>
          <w:szCs w:val="20"/>
          <w:lang w:eastAsia="ru-RU"/>
        </w:rPr>
        <w:t xml:space="preserve">сии, а в случае </w:t>
      </w:r>
      <w:r w:rsidR="00277628">
        <w:rPr>
          <w:rFonts w:eastAsia="Times New Roman" w:cs="Times New Roman"/>
          <w:szCs w:val="20"/>
          <w:lang w:eastAsia="ru-RU"/>
        </w:rPr>
        <w:br/>
      </w:r>
      <w:r>
        <w:rPr>
          <w:rFonts w:eastAsia="Times New Roman" w:cs="Times New Roman"/>
          <w:szCs w:val="20"/>
          <w:lang w:eastAsia="ru-RU"/>
        </w:rPr>
        <w:t xml:space="preserve">его отсутствия – </w:t>
      </w:r>
      <w:r w:rsidRPr="00E23B42">
        <w:rPr>
          <w:rFonts w:eastAsia="Times New Roman" w:cs="Times New Roman"/>
          <w:szCs w:val="20"/>
          <w:lang w:eastAsia="ru-RU"/>
        </w:rPr>
        <w:t xml:space="preserve">заместитель председателя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2.</w:t>
      </w:r>
      <w:r>
        <w:rPr>
          <w:rFonts w:eastAsia="Times New Roman" w:cs="Times New Roman"/>
          <w:szCs w:val="20"/>
          <w:lang w:eastAsia="ru-RU"/>
        </w:rPr>
        <w:t>2</w:t>
      </w:r>
      <w:r w:rsidRPr="00E23B42">
        <w:rPr>
          <w:rFonts w:eastAsia="Times New Roman" w:cs="Times New Roman"/>
          <w:szCs w:val="20"/>
          <w:lang w:eastAsia="ru-RU"/>
        </w:rPr>
        <w:t xml:space="preserve">.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могут проводиться очно или с использованием видео-конференц-связи.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2.</w:t>
      </w:r>
      <w:r>
        <w:rPr>
          <w:rFonts w:eastAsia="Times New Roman" w:cs="Times New Roman"/>
          <w:szCs w:val="20"/>
          <w:lang w:eastAsia="ru-RU"/>
        </w:rPr>
        <w:t>3</w:t>
      </w:r>
      <w:r w:rsidRPr="00E23B42">
        <w:rPr>
          <w:rFonts w:eastAsia="Times New Roman" w:cs="Times New Roman"/>
          <w:szCs w:val="20"/>
          <w:lang w:eastAsia="ru-RU"/>
        </w:rPr>
        <w:t xml:space="preserve">. Заседание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является правомочным в случае присутствия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на нем не менее половины ее членов.</w:t>
      </w:r>
    </w:p>
    <w:p w:rsidR="005C17EE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2</w:t>
      </w:r>
      <w:r>
        <w:rPr>
          <w:rFonts w:eastAsia="Times New Roman" w:cs="Times New Roman"/>
          <w:szCs w:val="20"/>
          <w:lang w:eastAsia="ru-RU"/>
        </w:rPr>
        <w:t>.4</w:t>
      </w:r>
      <w:r w:rsidRPr="00E23B42">
        <w:rPr>
          <w:rFonts w:eastAsia="Times New Roman" w:cs="Times New Roman"/>
          <w:szCs w:val="20"/>
          <w:lang w:eastAsia="ru-RU"/>
        </w:rPr>
        <w:t xml:space="preserve">. Решения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принимаются простым большинством голосов присутствующих на ее заседании членов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и оформляются протоколом, который подписывает председательствующий на заседании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омиссии. 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2.</w:t>
      </w:r>
      <w:r>
        <w:rPr>
          <w:rFonts w:eastAsia="Times New Roman" w:cs="Times New Roman"/>
          <w:szCs w:val="20"/>
          <w:lang w:eastAsia="ru-RU"/>
        </w:rPr>
        <w:t>5</w:t>
      </w:r>
      <w:r w:rsidRPr="00E23B42">
        <w:rPr>
          <w:rFonts w:eastAsia="Times New Roman" w:cs="Times New Roman"/>
          <w:szCs w:val="20"/>
          <w:lang w:eastAsia="ru-RU"/>
        </w:rPr>
        <w:t>. При равенстве голосов решающим является голос председательствую</w:t>
      </w:r>
      <w:r>
        <w:rPr>
          <w:rFonts w:eastAsia="Times New Roman" w:cs="Times New Roman"/>
          <w:szCs w:val="20"/>
          <w:lang w:eastAsia="ru-RU"/>
        </w:rPr>
        <w:t>-</w:t>
      </w:r>
      <w:r w:rsidRPr="00E23B42">
        <w:rPr>
          <w:rFonts w:eastAsia="Times New Roman" w:cs="Times New Roman"/>
          <w:szCs w:val="20"/>
          <w:lang w:eastAsia="ru-RU"/>
        </w:rPr>
        <w:t xml:space="preserve">щего </w:t>
      </w:r>
      <w:r>
        <w:rPr>
          <w:rFonts w:eastAsia="Times New Roman" w:cs="Times New Roman"/>
          <w:szCs w:val="20"/>
          <w:lang w:eastAsia="ru-RU"/>
        </w:rPr>
        <w:t>на заседании 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2.6</w:t>
      </w:r>
      <w:r w:rsidRPr="00E23B42">
        <w:rPr>
          <w:rFonts w:eastAsia="Times New Roman" w:cs="Times New Roman"/>
          <w:szCs w:val="20"/>
          <w:lang w:eastAsia="ru-RU"/>
        </w:rPr>
        <w:t xml:space="preserve">. В случае несогласия с решением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ее члены письменно излагают особое мнение, которое прилагается к протоколу заседания.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 Председатель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омиссии: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3.1. Определяет повестку дня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3.2. Ведет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и подписывает протоколы ее заседаний.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3.3. Обобщает внесенные замечания, предложения и дополнения, касающиеся подготовки проекта </w:t>
      </w:r>
      <w:r w:rsidRPr="003571E4">
        <w:rPr>
          <w:rFonts w:eastAsia="Times New Roman" w:cs="Times New Roman"/>
          <w:szCs w:val="20"/>
          <w:lang w:eastAsia="ru-RU"/>
        </w:rPr>
        <w:t xml:space="preserve">внесения изменений </w:t>
      </w:r>
      <w:r>
        <w:rPr>
          <w:rFonts w:eastAsia="Times New Roman" w:cs="Times New Roman"/>
          <w:szCs w:val="20"/>
          <w:lang w:eastAsia="ru-RU"/>
        </w:rPr>
        <w:t>в единый</w:t>
      </w:r>
      <w:r w:rsidRPr="00E23B42">
        <w:rPr>
          <w:rFonts w:eastAsia="Times New Roman" w:cs="Times New Roman"/>
          <w:szCs w:val="20"/>
          <w:lang w:eastAsia="ru-RU"/>
        </w:rPr>
        <w:t xml:space="preserve"> документ,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с целью внесения их в протокол.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3.4. Снимает с обсуждения вопросы, не входящие в повестку дня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3.5. Привлекает экспертов для разъяснения вопросов, рассматриваемых </w:t>
      </w:r>
      <w:r w:rsidRPr="00E23B42">
        <w:rPr>
          <w:rFonts w:eastAsia="Times New Roman" w:cs="Times New Roman"/>
          <w:szCs w:val="20"/>
          <w:lang w:eastAsia="ru-RU"/>
        </w:rPr>
        <w:br/>
      </w:r>
      <w:r>
        <w:rPr>
          <w:rFonts w:eastAsia="Times New Roman" w:cs="Times New Roman"/>
          <w:szCs w:val="20"/>
          <w:lang w:eastAsia="ru-RU"/>
        </w:rPr>
        <w:t>на заседаниях 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4.</w:t>
      </w:r>
      <w:r>
        <w:rPr>
          <w:rFonts w:eastAsia="Times New Roman" w:cs="Times New Roman"/>
          <w:szCs w:val="20"/>
          <w:lang w:eastAsia="ru-RU"/>
        </w:rPr>
        <w:t xml:space="preserve"> Секретарь к</w:t>
      </w:r>
      <w:r w:rsidRPr="00E23B42">
        <w:rPr>
          <w:rFonts w:eastAsia="Times New Roman" w:cs="Times New Roman"/>
          <w:szCs w:val="20"/>
          <w:lang w:eastAsia="ru-RU"/>
        </w:rPr>
        <w:t>омиссии: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4.1. Формирует</w:t>
      </w:r>
      <w:r>
        <w:rPr>
          <w:rFonts w:eastAsia="Times New Roman" w:cs="Times New Roman"/>
          <w:szCs w:val="20"/>
          <w:lang w:eastAsia="ru-RU"/>
        </w:rPr>
        <w:t xml:space="preserve"> проект повестки дня заседания к</w:t>
      </w:r>
      <w:r w:rsidRPr="00E23B42">
        <w:rPr>
          <w:rFonts w:eastAsia="Times New Roman" w:cs="Times New Roman"/>
          <w:szCs w:val="20"/>
          <w:lang w:eastAsia="ru-RU"/>
        </w:rPr>
        <w:t>омиссии, который должен содержать перечень вопросов, подлежащих рассмотрению, время и место проведения заседания.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4.2. В</w:t>
      </w:r>
      <w:r>
        <w:rPr>
          <w:rFonts w:eastAsia="Times New Roman" w:cs="Times New Roman"/>
          <w:szCs w:val="20"/>
          <w:lang w:eastAsia="ru-RU"/>
        </w:rPr>
        <w:t>едет протокол заседания к</w:t>
      </w:r>
      <w:r w:rsidRPr="00E23B42">
        <w:rPr>
          <w:rFonts w:eastAsia="Times New Roman" w:cs="Times New Roman"/>
          <w:szCs w:val="20"/>
          <w:lang w:eastAsia="ru-RU"/>
        </w:rPr>
        <w:t>омиссии, протокол общественных обсуждений или публичных слушаний.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4.3. У</w:t>
      </w:r>
      <w:r>
        <w:rPr>
          <w:rFonts w:eastAsia="Times New Roman" w:cs="Times New Roman"/>
          <w:szCs w:val="20"/>
          <w:lang w:eastAsia="ru-RU"/>
        </w:rPr>
        <w:t>ведомляет членов к</w:t>
      </w:r>
      <w:r w:rsidRPr="00E23B42">
        <w:rPr>
          <w:rFonts w:eastAsia="Times New Roman" w:cs="Times New Roman"/>
          <w:szCs w:val="20"/>
          <w:lang w:eastAsia="ru-RU"/>
        </w:rPr>
        <w:t>омиссии, приглашенных на заседание лиц о дате, времени, месте проведения зас</w:t>
      </w:r>
      <w:r>
        <w:rPr>
          <w:rFonts w:eastAsia="Times New Roman" w:cs="Times New Roman"/>
          <w:szCs w:val="20"/>
          <w:lang w:eastAsia="ru-RU"/>
        </w:rPr>
        <w:t>едания, повестке дня заседания к</w:t>
      </w:r>
      <w:r w:rsidRPr="00E23B42">
        <w:rPr>
          <w:rFonts w:eastAsia="Times New Roman" w:cs="Times New Roman"/>
          <w:szCs w:val="20"/>
          <w:lang w:eastAsia="ru-RU"/>
        </w:rPr>
        <w:t>омиссии</w:t>
      </w:r>
      <w:r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br/>
        <w:t>и</w:t>
      </w:r>
      <w:r w:rsidRPr="00E23B42">
        <w:rPr>
          <w:rFonts w:eastAsia="Times New Roman" w:cs="Times New Roman"/>
          <w:szCs w:val="20"/>
          <w:lang w:eastAsia="ru-RU"/>
        </w:rPr>
        <w:t xml:space="preserve"> обеспечивает их необходимыми материалами.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4.4. В</w:t>
      </w:r>
      <w:r>
        <w:rPr>
          <w:rFonts w:eastAsia="Times New Roman" w:cs="Times New Roman"/>
          <w:szCs w:val="20"/>
          <w:lang w:eastAsia="ru-RU"/>
        </w:rPr>
        <w:t>едет делопроизводство к</w:t>
      </w:r>
      <w:r w:rsidRPr="00E23B42">
        <w:rPr>
          <w:rFonts w:eastAsia="Times New Roman" w:cs="Times New Roman"/>
          <w:szCs w:val="20"/>
          <w:lang w:eastAsia="ru-RU"/>
        </w:rPr>
        <w:t>омиссии, хранит</w:t>
      </w:r>
      <w:r>
        <w:rPr>
          <w:rFonts w:eastAsia="Times New Roman" w:cs="Times New Roman"/>
          <w:szCs w:val="20"/>
          <w:lang w:eastAsia="ru-RU"/>
        </w:rPr>
        <w:t xml:space="preserve"> протоколы заседаний к</w:t>
      </w:r>
      <w:r w:rsidRPr="00E23B42">
        <w:rPr>
          <w:rFonts w:eastAsia="Times New Roman" w:cs="Times New Roman"/>
          <w:szCs w:val="20"/>
          <w:lang w:eastAsia="ru-RU"/>
        </w:rPr>
        <w:t>омиссии, подготавливает запросы по вопро</w:t>
      </w:r>
      <w:r>
        <w:rPr>
          <w:rFonts w:eastAsia="Times New Roman" w:cs="Times New Roman"/>
          <w:szCs w:val="20"/>
          <w:lang w:eastAsia="ru-RU"/>
        </w:rPr>
        <w:t>сам, относящимся к компетенции к</w:t>
      </w:r>
      <w:r w:rsidRPr="00E23B42">
        <w:rPr>
          <w:rFonts w:eastAsia="Times New Roman" w:cs="Times New Roman"/>
          <w:szCs w:val="20"/>
          <w:lang w:eastAsia="ru-RU"/>
        </w:rPr>
        <w:t>омиссии, выполняет иные организационно-технические фун</w:t>
      </w:r>
      <w:r>
        <w:rPr>
          <w:rFonts w:eastAsia="Times New Roman" w:cs="Times New Roman"/>
          <w:szCs w:val="20"/>
          <w:lang w:eastAsia="ru-RU"/>
        </w:rPr>
        <w:t>кции по поручению председателя 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омиссии, заместителя председателя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4.5. Подписывает выписки из протокола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омиссии, протокола общественных обсуждений или публичных слушаний, выдает их по заявлению физического, юридического лица или иного органа, объединения.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5</w:t>
      </w:r>
      <w:r>
        <w:rPr>
          <w:rFonts w:eastAsia="Times New Roman" w:cs="Times New Roman"/>
          <w:szCs w:val="20"/>
          <w:lang w:eastAsia="ru-RU"/>
        </w:rPr>
        <w:t>. Члены к</w:t>
      </w:r>
      <w:r w:rsidRPr="00E23B42">
        <w:rPr>
          <w:rFonts w:eastAsia="Times New Roman" w:cs="Times New Roman"/>
          <w:szCs w:val="20"/>
          <w:lang w:eastAsia="ru-RU"/>
        </w:rPr>
        <w:t>омиссии: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5.1. Участвуют в обсуждении и голосовании по рассматриваемым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 xml:space="preserve">на заседании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 вопросам.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5.2. Вносят замечания, предложения и дополнения, касающиеся подготовки проекта </w:t>
      </w:r>
      <w:r w:rsidRPr="003571E4">
        <w:rPr>
          <w:rFonts w:eastAsia="Times New Roman" w:cs="Times New Roman"/>
          <w:szCs w:val="20"/>
          <w:lang w:eastAsia="ru-RU"/>
        </w:rPr>
        <w:t xml:space="preserve">внесения изменений </w:t>
      </w:r>
      <w:r>
        <w:rPr>
          <w:rFonts w:eastAsia="Times New Roman" w:cs="Times New Roman"/>
          <w:szCs w:val="20"/>
          <w:lang w:eastAsia="ru-RU"/>
        </w:rPr>
        <w:t>в единый</w:t>
      </w:r>
      <w:r w:rsidRPr="00E23B42">
        <w:rPr>
          <w:rFonts w:eastAsia="Times New Roman" w:cs="Times New Roman"/>
          <w:szCs w:val="20"/>
          <w:lang w:eastAsia="ru-RU"/>
        </w:rPr>
        <w:t xml:space="preserve"> документ, в письменном </w:t>
      </w:r>
      <w:r>
        <w:rPr>
          <w:rFonts w:eastAsia="Times New Roman" w:cs="Times New Roman"/>
          <w:szCs w:val="20"/>
          <w:lang w:eastAsia="ru-RU"/>
        </w:rPr>
        <w:br/>
      </w:r>
      <w:r w:rsidRPr="00E23B42">
        <w:rPr>
          <w:rFonts w:eastAsia="Times New Roman" w:cs="Times New Roman"/>
          <w:szCs w:val="20"/>
          <w:lang w:eastAsia="ru-RU"/>
        </w:rPr>
        <w:t>или устном виде.</w:t>
      </w:r>
    </w:p>
    <w:p w:rsidR="005C17EE" w:rsidRPr="00E23B42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 xml:space="preserve">5.3. Высказывают особое мнение по рассматриваемым на заседании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вопросам, которое оформляется в виде приложения к протоколу заседания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>омиссии.</w:t>
      </w:r>
    </w:p>
    <w:p w:rsidR="005C17EE" w:rsidRDefault="005C17EE" w:rsidP="005C17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E23B42">
        <w:rPr>
          <w:rFonts w:eastAsia="Times New Roman" w:cs="Times New Roman"/>
          <w:szCs w:val="20"/>
          <w:lang w:eastAsia="ru-RU"/>
        </w:rPr>
        <w:t>6</w:t>
      </w:r>
      <w:r>
        <w:rPr>
          <w:rFonts w:eastAsia="Times New Roman" w:cs="Times New Roman"/>
          <w:szCs w:val="20"/>
          <w:lang w:eastAsia="ru-RU"/>
        </w:rPr>
        <w:t>. Секретарь 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в течение пяти рабочих дней с даты ее заседания оформляет принятые решения протоколом и после подписания председательствующим на заседании направляет его членам </w:t>
      </w:r>
      <w:r>
        <w:rPr>
          <w:rFonts w:eastAsia="Times New Roman" w:cs="Times New Roman"/>
          <w:szCs w:val="20"/>
          <w:lang w:eastAsia="ru-RU"/>
        </w:rPr>
        <w:t>к</w:t>
      </w:r>
      <w:r w:rsidRPr="00E23B42">
        <w:rPr>
          <w:rFonts w:eastAsia="Times New Roman" w:cs="Times New Roman"/>
          <w:szCs w:val="20"/>
          <w:lang w:eastAsia="ru-RU"/>
        </w:rPr>
        <w:t xml:space="preserve">омиссии </w:t>
      </w:r>
      <w:r w:rsidRPr="00E23B42">
        <w:rPr>
          <w:rFonts w:eastAsia="Times New Roman" w:cs="Times New Roman"/>
          <w:szCs w:val="20"/>
          <w:lang w:eastAsia="ru-RU"/>
        </w:rPr>
        <w:br/>
        <w:t>и заинтересованным лицам.</w:t>
      </w:r>
    </w:p>
    <w:p w:rsidR="001766E8" w:rsidRPr="005C17EE" w:rsidRDefault="001766E8" w:rsidP="005C17EE">
      <w:pPr>
        <w:ind w:firstLine="709"/>
        <w:jc w:val="both"/>
      </w:pPr>
    </w:p>
    <w:sectPr w:rsidR="001766E8" w:rsidRPr="005C17EE" w:rsidSect="005C17E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C4" w:rsidRDefault="004072C4">
      <w:r>
        <w:separator/>
      </w:r>
    </w:p>
  </w:endnote>
  <w:endnote w:type="continuationSeparator" w:id="0">
    <w:p w:rsidR="004072C4" w:rsidRDefault="004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C4" w:rsidRDefault="004072C4">
      <w:r>
        <w:separator/>
      </w:r>
    </w:p>
  </w:footnote>
  <w:footnote w:type="continuationSeparator" w:id="0">
    <w:p w:rsidR="004072C4" w:rsidRDefault="0040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6A2174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161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161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161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D116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E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304A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628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D6F12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2C4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CF3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7EE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15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174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0F81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12C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616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51D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A33FBB-CDAC-4600-B374-F5CA4ED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17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17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5FDD-CDDA-4D5D-9D1B-C0EE5BEA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2718</Words>
  <Characters>15496</Characters>
  <Application>Microsoft Office Word</Application>
  <DocSecurity>0</DocSecurity>
  <Lines>129</Lines>
  <Paragraphs>36</Paragraphs>
  <ScaleCrop>false</ScaleCrop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2025-08-25T07:34:00Z</cp:lastPrinted>
  <dcterms:created xsi:type="dcterms:W3CDTF">2025-09-02T11:33:00Z</dcterms:created>
  <dcterms:modified xsi:type="dcterms:W3CDTF">2025-09-02T11:33:00Z</dcterms:modified>
</cp:coreProperties>
</file>