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22BC4" w14:paraId="488B310C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9D4DCEB" w14:textId="77777777" w:rsidR="00622BC4" w:rsidRDefault="00622BC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386EB2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4301" r:id="rId8"/>
              </w:object>
            </w:r>
          </w:p>
          <w:p w14:paraId="462BCA69" w14:textId="77777777" w:rsidR="00622BC4" w:rsidRDefault="00622BC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1900E9FA" w14:textId="77777777" w:rsidR="00622BC4" w:rsidRPr="005541F0" w:rsidRDefault="00622B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31CC867" w14:textId="77777777" w:rsidR="00622BC4" w:rsidRDefault="00622B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240F42F" w14:textId="77777777" w:rsidR="00622BC4" w:rsidRPr="005541F0" w:rsidRDefault="00622BC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0E45D9A" w14:textId="77777777" w:rsidR="00622BC4" w:rsidRPr="005649E4" w:rsidRDefault="00622B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3E7D56E" w14:textId="77777777" w:rsidR="00622BC4" w:rsidRPr="00656C1A" w:rsidRDefault="00622BC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FF3B9CC" w14:textId="77777777" w:rsidR="00622BC4" w:rsidRPr="005541F0" w:rsidRDefault="00622BC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42BA2F9" w14:textId="77777777" w:rsidR="00622BC4" w:rsidRPr="005541F0" w:rsidRDefault="00622BC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917F875" w14:textId="77777777" w:rsidR="00622BC4" w:rsidRPr="00656C1A" w:rsidRDefault="00622BC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67A37DB6" w14:textId="77777777" w:rsidR="00622BC4" w:rsidRDefault="00622BC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061AADD3" w14:textId="77777777" w:rsidR="00622BC4" w:rsidRPr="003262E3" w:rsidRDefault="00622BC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22BC4" w14:paraId="09B99D3B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EE57872" w14:textId="77777777" w:rsidR="00622BC4" w:rsidRPr="00F8214F" w:rsidRDefault="00622B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44A7425" w14:textId="0D56B98D" w:rsidR="00622BC4" w:rsidRPr="00FE53E9" w:rsidRDefault="00FE53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7569B44" w14:textId="77777777" w:rsidR="00622BC4" w:rsidRPr="00F8214F" w:rsidRDefault="00622B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08F41CA" w14:textId="00D57DE1" w:rsidR="00622BC4" w:rsidRPr="00FE53E9" w:rsidRDefault="00FE53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2DBC42A" w14:textId="77777777" w:rsidR="00622BC4" w:rsidRPr="00A63FB0" w:rsidRDefault="00622BC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015AC0" w14:textId="65466477" w:rsidR="00622BC4" w:rsidRPr="00FE53E9" w:rsidRDefault="00FE53E9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30322E9" w14:textId="77777777" w:rsidR="00622BC4" w:rsidRPr="00F8214F" w:rsidRDefault="00622BC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A5F1018" w14:textId="77777777" w:rsidR="00622BC4" w:rsidRPr="00AB4194" w:rsidRDefault="00622BC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F9658C" w14:textId="6DBA40C8" w:rsidR="00622BC4" w:rsidRPr="00FE53E9" w:rsidRDefault="00FE53E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365</w:t>
            </w:r>
          </w:p>
        </w:tc>
      </w:tr>
    </w:tbl>
    <w:p w14:paraId="30D18D18" w14:textId="77777777" w:rsidR="00622BC4" w:rsidRDefault="00622BC4" w:rsidP="001E4F0B">
      <w:pPr>
        <w:rPr>
          <w:rFonts w:eastAsia="Times New Roman"/>
          <w:bCs/>
          <w:szCs w:val="24"/>
          <w:lang w:eastAsia="ru-RU"/>
        </w:rPr>
      </w:pPr>
    </w:p>
    <w:p w14:paraId="57B2438B" w14:textId="77777777" w:rsidR="005848C9" w:rsidRDefault="009D5F06" w:rsidP="005848C9">
      <w:pPr>
        <w:suppressAutoHyphens/>
        <w:ind w:right="4818"/>
        <w:rPr>
          <w:szCs w:val="28"/>
        </w:rPr>
      </w:pPr>
      <w:bookmarkStart w:id="4" w:name="_GoBack"/>
      <w:r>
        <w:t>О внесении изменения</w:t>
      </w:r>
      <w:r w:rsidR="000B5523" w:rsidRPr="000B5523">
        <w:t xml:space="preserve"> в распоряжение Администрации</w:t>
      </w:r>
      <w:r w:rsidR="000B5523">
        <w:t xml:space="preserve"> </w:t>
      </w:r>
      <w:r w:rsidR="000B5523">
        <w:rPr>
          <w:szCs w:val="28"/>
        </w:rPr>
        <w:t xml:space="preserve">города от 03.04.2025 </w:t>
      </w:r>
    </w:p>
    <w:p w14:paraId="14547D89" w14:textId="5D9ACC7F" w:rsidR="007A6E9E" w:rsidRPr="00D058D7" w:rsidRDefault="000B5523" w:rsidP="005848C9">
      <w:pPr>
        <w:suppressAutoHyphens/>
        <w:ind w:right="4818"/>
      </w:pPr>
      <w:r>
        <w:rPr>
          <w:szCs w:val="28"/>
        </w:rPr>
        <w:t>№ 2092 «</w:t>
      </w:r>
      <w:r w:rsidR="00E6368B" w:rsidRPr="00D058D7">
        <w:t xml:space="preserve">О создании рабочей группы </w:t>
      </w:r>
    </w:p>
    <w:p w14:paraId="130401AA" w14:textId="77777777" w:rsidR="00FE29BC" w:rsidRDefault="00FE29BC" w:rsidP="00D058D7">
      <w:r>
        <w:t>по направлению развития</w:t>
      </w:r>
      <w:r w:rsidR="003536EE" w:rsidRPr="003536EE">
        <w:t xml:space="preserve"> «</w:t>
      </w:r>
      <w:r>
        <w:t xml:space="preserve">Цифровой </w:t>
      </w:r>
    </w:p>
    <w:p w14:paraId="5F896C9F" w14:textId="77777777" w:rsidR="005848C9" w:rsidRDefault="00FE29BC" w:rsidP="00C3749F">
      <w:r>
        <w:t>муниципалитет</w:t>
      </w:r>
      <w:r w:rsidR="003536EE" w:rsidRPr="003536EE">
        <w:t>»</w:t>
      </w:r>
      <w:r w:rsidR="00E6368B" w:rsidRPr="00D058D7">
        <w:t xml:space="preserve"> Стратегии </w:t>
      </w:r>
    </w:p>
    <w:p w14:paraId="40C303D8" w14:textId="77777777" w:rsidR="005848C9" w:rsidRDefault="00C3749F" w:rsidP="00C3749F">
      <w:r w:rsidRPr="00C3749F">
        <w:t xml:space="preserve">социально-экономического развития </w:t>
      </w:r>
    </w:p>
    <w:p w14:paraId="0F9660D1" w14:textId="77777777" w:rsidR="005848C9" w:rsidRDefault="00C3749F" w:rsidP="00C3749F">
      <w:r w:rsidRPr="00C3749F">
        <w:t xml:space="preserve">города Сургута до 2036 года </w:t>
      </w:r>
    </w:p>
    <w:p w14:paraId="391A938A" w14:textId="77777777" w:rsidR="005848C9" w:rsidRDefault="00C3749F" w:rsidP="00C3749F">
      <w:r w:rsidRPr="00C3749F">
        <w:t xml:space="preserve">с целевыми ориентирами </w:t>
      </w:r>
    </w:p>
    <w:p w14:paraId="16580C6F" w14:textId="6B3A5D4F" w:rsidR="00E6368B" w:rsidRDefault="00C3749F" w:rsidP="00C3749F">
      <w:r w:rsidRPr="00C3749F">
        <w:t>до 2050 года</w:t>
      </w:r>
      <w:r w:rsidR="00B8415B">
        <w:t>»</w:t>
      </w:r>
    </w:p>
    <w:bookmarkEnd w:id="4"/>
    <w:p w14:paraId="4AE1C8CD" w14:textId="77777777" w:rsidR="00651824" w:rsidRDefault="00651824" w:rsidP="00D058D7"/>
    <w:p w14:paraId="52E14F71" w14:textId="77777777" w:rsidR="00D058D7" w:rsidRPr="00D058D7" w:rsidRDefault="00D058D7" w:rsidP="00D058D7">
      <w:pPr>
        <w:ind w:firstLine="709"/>
        <w:jc w:val="both"/>
      </w:pPr>
    </w:p>
    <w:p w14:paraId="28B17C44" w14:textId="6535AEAC" w:rsidR="002F0401" w:rsidRPr="00D058D7" w:rsidRDefault="00C31ABE" w:rsidP="00D058D7">
      <w:pPr>
        <w:ind w:firstLine="709"/>
        <w:jc w:val="both"/>
      </w:pPr>
      <w:r>
        <w:t>В соответствии с решениями</w:t>
      </w:r>
      <w:r w:rsidR="007371B5" w:rsidRPr="00260B9D">
        <w:t xml:space="preserve"> </w:t>
      </w:r>
      <w:r w:rsidR="007371B5" w:rsidRPr="00260B9D">
        <w:rPr>
          <w:rFonts w:eastAsia="Calibri"/>
          <w:szCs w:val="28"/>
        </w:rPr>
        <w:t>Думы города от 08.06.2015 №</w:t>
      </w:r>
      <w:r w:rsidR="009769FA">
        <w:rPr>
          <w:rFonts w:eastAsia="Calibri"/>
          <w:szCs w:val="28"/>
        </w:rPr>
        <w:t xml:space="preserve"> </w:t>
      </w:r>
      <w:r w:rsidR="007371B5" w:rsidRPr="00260B9D">
        <w:rPr>
          <w:rFonts w:eastAsia="Calibri"/>
          <w:szCs w:val="28"/>
        </w:rPr>
        <w:t>718-V</w:t>
      </w:r>
      <w:r w:rsidR="009769FA">
        <w:rPr>
          <w:rFonts w:eastAsia="Calibri"/>
          <w:szCs w:val="28"/>
        </w:rPr>
        <w:t xml:space="preserve"> </w:t>
      </w:r>
      <w:r w:rsidR="007371B5" w:rsidRPr="00260B9D">
        <w:rPr>
          <w:rFonts w:eastAsia="Calibri"/>
          <w:szCs w:val="28"/>
        </w:rPr>
        <w:t xml:space="preserve">ДГ </w:t>
      </w:r>
      <w:r w:rsidR="007371B5" w:rsidRPr="00260B9D">
        <w:rPr>
          <w:rFonts w:eastAsia="Calibri"/>
          <w:szCs w:val="28"/>
        </w:rPr>
        <w:br/>
        <w:t>«О Стратегии социально-экономического развития города Сургута до 2036 года с целевыми ориентирами до 2050 года»</w:t>
      </w:r>
      <w:r w:rsidR="007371B5" w:rsidRPr="00260B9D">
        <w:t xml:space="preserve">, </w:t>
      </w:r>
      <w:r>
        <w:t xml:space="preserve">от 02.12.2021 </w:t>
      </w:r>
      <w:r w:rsidRPr="006477F7">
        <w:t>№</w:t>
      </w:r>
      <w:r w:rsidR="009769FA">
        <w:rPr>
          <w:rFonts w:eastAsia="Calibri"/>
          <w:szCs w:val="28"/>
        </w:rPr>
        <w:t xml:space="preserve"> </w:t>
      </w:r>
      <w:r w:rsidRPr="006477F7">
        <w:t>31-VII</w:t>
      </w:r>
      <w:r w:rsidR="009769FA">
        <w:rPr>
          <w:rFonts w:eastAsia="Calibri"/>
          <w:szCs w:val="28"/>
        </w:rPr>
        <w:t xml:space="preserve"> </w:t>
      </w:r>
      <w:r w:rsidRPr="006477F7">
        <w:t>ДГ</w:t>
      </w:r>
      <w:r>
        <w:t xml:space="preserve"> </w:t>
      </w:r>
      <w:r>
        <w:br/>
        <w:t xml:space="preserve">«О делегировании депутатов Думы города для участия в деятельности комиссий, групп, советов, других совещательных и координационных органов», </w:t>
      </w:r>
      <w:r w:rsidR="007371B5" w:rsidRPr="00260B9D">
        <w:t>распоря</w:t>
      </w:r>
      <w:r w:rsidR="005848C9">
        <w:t>-</w:t>
      </w:r>
      <w:r w:rsidR="007371B5" w:rsidRPr="00260B9D"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055DA3" w:rsidRPr="00D058D7">
        <w:t>:</w:t>
      </w:r>
      <w:r w:rsidR="002F0401" w:rsidRPr="00D058D7">
        <w:t xml:space="preserve"> </w:t>
      </w:r>
    </w:p>
    <w:p w14:paraId="3436BD64" w14:textId="40F5BB32" w:rsidR="007371B5" w:rsidRDefault="002F0401" w:rsidP="00C3749F">
      <w:pPr>
        <w:ind w:firstLine="708"/>
        <w:jc w:val="both"/>
      </w:pPr>
      <w:r w:rsidRPr="00D058D7">
        <w:t>1.</w:t>
      </w:r>
      <w:r w:rsidR="00C3749F">
        <w:t xml:space="preserve"> </w:t>
      </w:r>
      <w:r w:rsidR="00771054">
        <w:t xml:space="preserve">Внести в распоряжение </w:t>
      </w:r>
      <w:r w:rsidR="00771054" w:rsidRPr="000B5523">
        <w:t>Администрации</w:t>
      </w:r>
      <w:r w:rsidR="00771054">
        <w:t xml:space="preserve"> </w:t>
      </w:r>
      <w:r w:rsidR="00771054">
        <w:rPr>
          <w:szCs w:val="28"/>
        </w:rPr>
        <w:t xml:space="preserve">города от 03.04.2025 № 2092 </w:t>
      </w:r>
      <w:r w:rsidR="00771054">
        <w:rPr>
          <w:szCs w:val="28"/>
        </w:rPr>
        <w:br/>
        <w:t>«</w:t>
      </w:r>
      <w:r w:rsidR="00771054" w:rsidRPr="00D058D7">
        <w:t>О создании рабочей группы</w:t>
      </w:r>
      <w:r w:rsidR="00771054">
        <w:t xml:space="preserve"> </w:t>
      </w:r>
      <w:r w:rsidR="007371B5">
        <w:t>по направлению развития «Цифровой муници</w:t>
      </w:r>
      <w:r w:rsidR="005848C9">
        <w:t>-</w:t>
      </w:r>
      <w:r w:rsidR="007371B5">
        <w:t>палитет</w:t>
      </w:r>
      <w:r w:rsidR="00771054" w:rsidRPr="00D058D7">
        <w:t>»</w:t>
      </w:r>
      <w:r w:rsidR="007371B5">
        <w:t xml:space="preserve"> </w:t>
      </w:r>
      <w:r w:rsidR="00771054" w:rsidRPr="00D058D7">
        <w:t xml:space="preserve">Стратегии </w:t>
      </w:r>
      <w:r w:rsidR="00771054" w:rsidRPr="00C3749F">
        <w:t>социально-экономического</w:t>
      </w:r>
      <w:r w:rsidR="00771054">
        <w:t xml:space="preserve"> </w:t>
      </w:r>
      <w:r w:rsidR="00771054" w:rsidRPr="00C3749F">
        <w:t xml:space="preserve">развития города Сургута </w:t>
      </w:r>
      <w:r w:rsidR="005848C9">
        <w:br/>
      </w:r>
      <w:r w:rsidR="00771054" w:rsidRPr="00C3749F">
        <w:t>до 2036 года</w:t>
      </w:r>
      <w:r w:rsidR="00771054">
        <w:t xml:space="preserve"> </w:t>
      </w:r>
      <w:r w:rsidR="00B8415B" w:rsidRPr="00C3749F">
        <w:t>с целевыми ориентирами до 2050 года</w:t>
      </w:r>
      <w:r w:rsidR="00B8415B">
        <w:t>»</w:t>
      </w:r>
      <w:r w:rsidR="007371B5">
        <w:t xml:space="preserve"> (</w:t>
      </w:r>
      <w:r w:rsidR="007371B5" w:rsidRPr="00260B9D">
        <w:t xml:space="preserve">с изменениями </w:t>
      </w:r>
      <w:r w:rsidR="007371B5">
        <w:br/>
      </w:r>
      <w:r w:rsidR="007371B5" w:rsidRPr="00260B9D">
        <w:t>от 27.05.2025 № 3190</w:t>
      </w:r>
      <w:r w:rsidR="007371B5">
        <w:t xml:space="preserve">, 25.11.2025 № </w:t>
      </w:r>
      <w:r w:rsidR="007371B5" w:rsidRPr="00D37B8C">
        <w:t>4143</w:t>
      </w:r>
      <w:r w:rsidR="00D37B8C" w:rsidRPr="00D37B8C">
        <w:t>, 11.12.2025 № 4211</w:t>
      </w:r>
      <w:r w:rsidR="007371B5" w:rsidRPr="00D37B8C">
        <w:t>)</w:t>
      </w:r>
      <w:r w:rsidR="00B8415B">
        <w:t xml:space="preserve"> </w:t>
      </w:r>
      <w:r w:rsidR="001A74C8">
        <w:t xml:space="preserve">изменение, изложив приложение </w:t>
      </w:r>
      <w:r w:rsidR="001A74C8" w:rsidRPr="00D37B8C">
        <w:t>2</w:t>
      </w:r>
      <w:r w:rsidR="001A74C8">
        <w:t xml:space="preserve"> к распоряжению в новой редакции согласно приложению к настоящему распоряжению.  </w:t>
      </w:r>
    </w:p>
    <w:p w14:paraId="639E659D" w14:textId="5219C339" w:rsidR="00E6368B" w:rsidRPr="00D058D7" w:rsidRDefault="00771054" w:rsidP="00D058D7">
      <w:pPr>
        <w:ind w:firstLine="709"/>
        <w:jc w:val="both"/>
      </w:pPr>
      <w:r w:rsidRPr="00771054">
        <w:t>2</w:t>
      </w:r>
      <w:r w:rsidR="00E6368B" w:rsidRPr="00D058D7">
        <w:t xml:space="preserve">. </w:t>
      </w:r>
      <w:r w:rsidR="00D50D59">
        <w:rPr>
          <w:szCs w:val="28"/>
        </w:rPr>
        <w:t xml:space="preserve">Комитету информационной политики </w:t>
      </w:r>
      <w:r w:rsidR="00D50D59" w:rsidRPr="00561A59">
        <w:rPr>
          <w:szCs w:val="28"/>
        </w:rPr>
        <w:t xml:space="preserve">обнародовать (разместить) настоящее </w:t>
      </w:r>
      <w:r w:rsidR="0080740B">
        <w:rPr>
          <w:szCs w:val="28"/>
        </w:rPr>
        <w:t>распоряжение</w:t>
      </w:r>
      <w:r w:rsidR="00D50D59" w:rsidRPr="00561A59">
        <w:rPr>
          <w:szCs w:val="28"/>
        </w:rPr>
        <w:t xml:space="preserve"> на официальном портале Администрации города: </w:t>
      </w:r>
      <w:r w:rsidR="00D50D59" w:rsidRPr="00561A59">
        <w:rPr>
          <w:szCs w:val="28"/>
          <w:lang w:val="en-US"/>
        </w:rPr>
        <w:t>www</w:t>
      </w:r>
      <w:r w:rsidR="00D50D59" w:rsidRPr="00561A59">
        <w:rPr>
          <w:szCs w:val="28"/>
        </w:rPr>
        <w:t>.</w:t>
      </w:r>
      <w:r w:rsidR="00D50D59" w:rsidRPr="00561A59">
        <w:rPr>
          <w:szCs w:val="28"/>
          <w:lang w:val="en-US"/>
        </w:rPr>
        <w:t>admsurgut</w:t>
      </w:r>
      <w:r w:rsidR="00D50D59" w:rsidRPr="00561A59">
        <w:rPr>
          <w:szCs w:val="28"/>
        </w:rPr>
        <w:t>.</w:t>
      </w:r>
      <w:r w:rsidR="00D50D59" w:rsidRPr="00561A59">
        <w:rPr>
          <w:szCs w:val="28"/>
          <w:lang w:val="en-US"/>
        </w:rPr>
        <w:t>ru</w:t>
      </w:r>
      <w:r w:rsidR="00E6368B" w:rsidRPr="00D058D7">
        <w:t>.</w:t>
      </w:r>
    </w:p>
    <w:p w14:paraId="4FA9963A" w14:textId="77777777" w:rsidR="005848C9" w:rsidRDefault="005848C9" w:rsidP="00917686">
      <w:pPr>
        <w:ind w:firstLine="709"/>
        <w:jc w:val="both"/>
      </w:pPr>
    </w:p>
    <w:p w14:paraId="4EAD2248" w14:textId="1CD26CEE" w:rsidR="002F0401" w:rsidRPr="00D058D7" w:rsidRDefault="00771054" w:rsidP="00917686">
      <w:pPr>
        <w:ind w:firstLine="709"/>
        <w:jc w:val="both"/>
      </w:pPr>
      <w:r>
        <w:lastRenderedPageBreak/>
        <w:t>3</w:t>
      </w:r>
      <w:r w:rsidR="00651824">
        <w:t xml:space="preserve">. </w:t>
      </w:r>
      <w:r w:rsidR="002F0401" w:rsidRPr="00D058D7">
        <w:t>Муниципальному ка</w:t>
      </w:r>
      <w:r w:rsidR="009B5EB3">
        <w:t xml:space="preserve">зенному учреждению «Наш город» </w:t>
      </w:r>
      <w:r w:rsidR="00917686">
        <w:t>о</w:t>
      </w:r>
      <w:r>
        <w:t>бнародовать</w:t>
      </w:r>
      <w:r w:rsidR="002F0401" w:rsidRPr="00D058D7">
        <w:t xml:space="preserve"> (разместить) настоящее распоряжение в сетевом издании </w:t>
      </w:r>
      <w:r w:rsidR="00BE1F21">
        <w:t>«Официальные</w:t>
      </w:r>
      <w:r w:rsidR="00BE1F21">
        <w:br/>
      </w:r>
      <w:r w:rsidR="002F0401" w:rsidRPr="00D058D7">
        <w:t xml:space="preserve">документы города Сургута»: </w:t>
      </w:r>
      <w:r>
        <w:rPr>
          <w:szCs w:val="28"/>
          <w:lang w:val="en-US"/>
        </w:rPr>
        <w:t>DOCSURGUT</w:t>
      </w:r>
      <w:r w:rsidRPr="007E32AC">
        <w:rPr>
          <w:szCs w:val="28"/>
        </w:rPr>
        <w:t>.</w:t>
      </w:r>
      <w:r>
        <w:rPr>
          <w:szCs w:val="28"/>
          <w:lang w:val="en-US"/>
        </w:rPr>
        <w:t>RU</w:t>
      </w:r>
      <w:r w:rsidR="002F0401" w:rsidRPr="00D058D7">
        <w:t>.</w:t>
      </w:r>
    </w:p>
    <w:p w14:paraId="630913B9" w14:textId="192E1C1A" w:rsidR="002F0401" w:rsidRPr="009769FA" w:rsidRDefault="00771054" w:rsidP="003C3376">
      <w:pPr>
        <w:ind w:firstLine="709"/>
        <w:jc w:val="both"/>
        <w:rPr>
          <w:strike/>
          <w:color w:val="FF0000"/>
        </w:rPr>
      </w:pPr>
      <w:r>
        <w:t>4</w:t>
      </w:r>
      <w:r w:rsidR="00447558">
        <w:t xml:space="preserve">. </w:t>
      </w:r>
      <w:r w:rsidR="003C3376" w:rsidRPr="003C3376">
        <w:t xml:space="preserve">Настоящее распоряжение вступает в </w:t>
      </w:r>
      <w:r w:rsidR="003C3376" w:rsidRPr="005848C9">
        <w:t xml:space="preserve">силу с </w:t>
      </w:r>
      <w:r w:rsidR="009769FA" w:rsidRPr="005848C9">
        <w:t>даты подписания.</w:t>
      </w:r>
      <w:r w:rsidR="009769FA">
        <w:t xml:space="preserve"> </w:t>
      </w:r>
    </w:p>
    <w:p w14:paraId="6E468BCD" w14:textId="27CB1D44" w:rsidR="002F0401" w:rsidRPr="00D058D7" w:rsidRDefault="00771054" w:rsidP="00D058D7">
      <w:pPr>
        <w:ind w:firstLine="709"/>
        <w:jc w:val="both"/>
      </w:pPr>
      <w:r>
        <w:t>5</w:t>
      </w:r>
      <w:r w:rsidR="002F0401" w:rsidRPr="00D058D7">
        <w:t xml:space="preserve">. </w:t>
      </w:r>
      <w:r w:rsidR="000155A2" w:rsidRPr="00C34F40">
        <w:rPr>
          <w:rFonts w:eastAsia="Times New Roman"/>
          <w:szCs w:val="28"/>
          <w:lang w:eastAsia="ru-RU"/>
        </w:rPr>
        <w:t>Контроль за выполнением распоряжения оставляю за собой</w:t>
      </w:r>
      <w:r w:rsidR="002F0401" w:rsidRPr="00D058D7">
        <w:t xml:space="preserve">. </w:t>
      </w:r>
    </w:p>
    <w:p w14:paraId="236E3162" w14:textId="3060571C" w:rsidR="002F0401" w:rsidRDefault="002F0401" w:rsidP="00D058D7"/>
    <w:p w14:paraId="7AFA88A9" w14:textId="7211E327" w:rsidR="00973CCF" w:rsidRDefault="00973CCF" w:rsidP="00D058D7"/>
    <w:p w14:paraId="55694475" w14:textId="77777777" w:rsidR="002F0401" w:rsidRPr="002F0401" w:rsidRDefault="002F0401" w:rsidP="002F0401">
      <w:pPr>
        <w:ind w:right="-1"/>
        <w:jc w:val="both"/>
        <w:rPr>
          <w:szCs w:val="28"/>
        </w:rPr>
      </w:pPr>
    </w:p>
    <w:p w14:paraId="79F3B0C0" w14:textId="77777777" w:rsidR="00360A8F" w:rsidRDefault="00360A8F" w:rsidP="002F0401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14:paraId="7BA692D6" w14:textId="164AC071" w:rsidR="00E6368B" w:rsidRDefault="00360A8F" w:rsidP="00360A8F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8B38BF" w:rsidRPr="002F0401">
        <w:rPr>
          <w:szCs w:val="28"/>
        </w:rPr>
        <w:t xml:space="preserve">города </w:t>
      </w:r>
      <w:r w:rsidR="008B38BF" w:rsidRPr="002F0401">
        <w:rPr>
          <w:szCs w:val="28"/>
        </w:rPr>
        <w:tab/>
      </w:r>
      <w:r w:rsidR="002F0401" w:rsidRPr="002F0401">
        <w:rPr>
          <w:szCs w:val="28"/>
        </w:rPr>
        <w:tab/>
      </w:r>
      <w:r w:rsidR="002F0401" w:rsidRPr="002F0401">
        <w:rPr>
          <w:szCs w:val="28"/>
        </w:rPr>
        <w:tab/>
      </w:r>
      <w:r w:rsidR="002F0401" w:rsidRPr="002F0401">
        <w:rPr>
          <w:szCs w:val="28"/>
        </w:rPr>
        <w:tab/>
      </w:r>
      <w:r w:rsidR="002F0401" w:rsidRPr="002F0401">
        <w:rPr>
          <w:szCs w:val="28"/>
        </w:rPr>
        <w:tab/>
      </w:r>
      <w:r>
        <w:rPr>
          <w:szCs w:val="28"/>
        </w:rPr>
        <w:t xml:space="preserve">           </w:t>
      </w:r>
      <w:r w:rsidR="002F0401" w:rsidRPr="002F0401">
        <w:rPr>
          <w:szCs w:val="28"/>
        </w:rPr>
        <w:t xml:space="preserve">   </w:t>
      </w:r>
      <w:r>
        <w:rPr>
          <w:szCs w:val="28"/>
        </w:rPr>
        <w:t xml:space="preserve">    И.С. Вербовская</w:t>
      </w:r>
    </w:p>
    <w:p w14:paraId="405C0325" w14:textId="77777777" w:rsidR="00E6368B" w:rsidRDefault="00E6368B" w:rsidP="003033BB">
      <w:pPr>
        <w:suppressAutoHyphens/>
        <w:ind w:firstLine="6663"/>
        <w:rPr>
          <w:szCs w:val="28"/>
        </w:rPr>
      </w:pPr>
    </w:p>
    <w:p w14:paraId="24F16F65" w14:textId="77777777" w:rsidR="00E6368B" w:rsidRDefault="00E6368B" w:rsidP="003033BB">
      <w:pPr>
        <w:suppressAutoHyphens/>
        <w:ind w:firstLine="6663"/>
        <w:rPr>
          <w:szCs w:val="28"/>
        </w:rPr>
      </w:pPr>
    </w:p>
    <w:p w14:paraId="5D4B3E12" w14:textId="77777777" w:rsidR="00E6368B" w:rsidRDefault="00E6368B" w:rsidP="003033BB">
      <w:pPr>
        <w:suppressAutoHyphens/>
        <w:ind w:firstLine="6663"/>
        <w:rPr>
          <w:szCs w:val="28"/>
        </w:rPr>
      </w:pPr>
    </w:p>
    <w:p w14:paraId="2A992436" w14:textId="77777777" w:rsidR="00E6368B" w:rsidRDefault="00E6368B" w:rsidP="003033BB">
      <w:pPr>
        <w:suppressAutoHyphens/>
        <w:ind w:firstLine="6663"/>
        <w:rPr>
          <w:szCs w:val="28"/>
        </w:rPr>
      </w:pPr>
    </w:p>
    <w:p w14:paraId="500F0621" w14:textId="77777777" w:rsidR="00D7293B" w:rsidRDefault="00D7293B" w:rsidP="002F0401">
      <w:pPr>
        <w:suppressAutoHyphens/>
        <w:rPr>
          <w:szCs w:val="28"/>
        </w:rPr>
      </w:pPr>
    </w:p>
    <w:p w14:paraId="6B6B0A02" w14:textId="77777777" w:rsidR="00D7293B" w:rsidRDefault="00D7293B" w:rsidP="003033BB">
      <w:pPr>
        <w:suppressAutoHyphens/>
        <w:ind w:firstLine="6663"/>
        <w:rPr>
          <w:szCs w:val="28"/>
        </w:rPr>
      </w:pPr>
    </w:p>
    <w:p w14:paraId="046BEFC2" w14:textId="77777777" w:rsidR="002F0401" w:rsidRDefault="002F0401" w:rsidP="003033BB">
      <w:pPr>
        <w:suppressAutoHyphens/>
        <w:ind w:firstLine="6663"/>
        <w:rPr>
          <w:szCs w:val="28"/>
        </w:rPr>
      </w:pPr>
    </w:p>
    <w:p w14:paraId="72C37949" w14:textId="77777777" w:rsidR="00CA27B4" w:rsidRDefault="00CA27B4">
      <w:pPr>
        <w:spacing w:after="160" w:line="259" w:lineRule="auto"/>
        <w:rPr>
          <w:szCs w:val="28"/>
        </w:rPr>
      </w:pPr>
    </w:p>
    <w:p w14:paraId="08606570" w14:textId="77777777" w:rsidR="00CA27B4" w:rsidRDefault="00CA27B4">
      <w:pPr>
        <w:spacing w:after="160" w:line="259" w:lineRule="auto"/>
        <w:rPr>
          <w:szCs w:val="28"/>
        </w:rPr>
      </w:pPr>
    </w:p>
    <w:p w14:paraId="7684154F" w14:textId="77777777" w:rsidR="00CA27B4" w:rsidRDefault="00CA27B4">
      <w:pPr>
        <w:spacing w:after="160" w:line="259" w:lineRule="auto"/>
        <w:rPr>
          <w:szCs w:val="28"/>
        </w:rPr>
      </w:pPr>
    </w:p>
    <w:p w14:paraId="5911292E" w14:textId="77777777" w:rsidR="00CA27B4" w:rsidRDefault="00CA27B4">
      <w:pPr>
        <w:spacing w:after="160" w:line="259" w:lineRule="auto"/>
        <w:rPr>
          <w:szCs w:val="28"/>
        </w:rPr>
      </w:pPr>
    </w:p>
    <w:p w14:paraId="4DFD753B" w14:textId="77777777" w:rsidR="00CA27B4" w:rsidRDefault="00CA27B4">
      <w:pPr>
        <w:spacing w:after="160" w:line="259" w:lineRule="auto"/>
        <w:rPr>
          <w:szCs w:val="28"/>
        </w:rPr>
      </w:pPr>
    </w:p>
    <w:p w14:paraId="21F1719C" w14:textId="77777777" w:rsidR="00CA27B4" w:rsidRDefault="00CA27B4">
      <w:pPr>
        <w:spacing w:after="160" w:line="259" w:lineRule="auto"/>
        <w:rPr>
          <w:szCs w:val="28"/>
        </w:rPr>
      </w:pPr>
    </w:p>
    <w:p w14:paraId="717597C4" w14:textId="77777777" w:rsidR="00CA27B4" w:rsidRDefault="00CA27B4">
      <w:pPr>
        <w:spacing w:after="160" w:line="259" w:lineRule="auto"/>
        <w:rPr>
          <w:szCs w:val="28"/>
        </w:rPr>
      </w:pPr>
    </w:p>
    <w:p w14:paraId="128473B0" w14:textId="77777777" w:rsidR="00CA27B4" w:rsidRDefault="00CA27B4">
      <w:pPr>
        <w:spacing w:after="160" w:line="259" w:lineRule="auto"/>
        <w:rPr>
          <w:szCs w:val="28"/>
        </w:rPr>
      </w:pPr>
    </w:p>
    <w:p w14:paraId="1A132902" w14:textId="77777777" w:rsidR="00CA27B4" w:rsidRDefault="00CA27B4">
      <w:pPr>
        <w:spacing w:after="160" w:line="259" w:lineRule="auto"/>
        <w:rPr>
          <w:szCs w:val="28"/>
        </w:rPr>
      </w:pPr>
    </w:p>
    <w:p w14:paraId="10E92E3D" w14:textId="77777777" w:rsidR="00CA27B4" w:rsidRDefault="00CA27B4">
      <w:pPr>
        <w:spacing w:after="160" w:line="259" w:lineRule="auto"/>
        <w:rPr>
          <w:szCs w:val="28"/>
        </w:rPr>
      </w:pPr>
    </w:p>
    <w:p w14:paraId="126E0DB1" w14:textId="77777777" w:rsidR="00CA27B4" w:rsidRDefault="00CA27B4">
      <w:pPr>
        <w:spacing w:after="160" w:line="259" w:lineRule="auto"/>
        <w:rPr>
          <w:szCs w:val="28"/>
        </w:rPr>
      </w:pPr>
    </w:p>
    <w:p w14:paraId="2D04DC23" w14:textId="1836DD6A" w:rsidR="00CA27B4" w:rsidRDefault="00CA27B4">
      <w:pPr>
        <w:spacing w:after="160" w:line="259" w:lineRule="auto"/>
        <w:rPr>
          <w:szCs w:val="28"/>
        </w:rPr>
      </w:pPr>
    </w:p>
    <w:p w14:paraId="0BD8F577" w14:textId="77777777" w:rsidR="005848C9" w:rsidRDefault="005848C9">
      <w:pPr>
        <w:spacing w:after="160" w:line="259" w:lineRule="auto"/>
        <w:rPr>
          <w:szCs w:val="28"/>
        </w:rPr>
      </w:pPr>
    </w:p>
    <w:p w14:paraId="4940F400" w14:textId="39256006" w:rsidR="00CA27B4" w:rsidRDefault="00CA27B4">
      <w:pPr>
        <w:spacing w:after="160" w:line="259" w:lineRule="auto"/>
        <w:rPr>
          <w:szCs w:val="28"/>
        </w:rPr>
      </w:pPr>
    </w:p>
    <w:p w14:paraId="69E1A423" w14:textId="689DC159" w:rsidR="005848C9" w:rsidRDefault="005848C9">
      <w:pPr>
        <w:spacing w:after="160" w:line="259" w:lineRule="auto"/>
        <w:rPr>
          <w:szCs w:val="28"/>
        </w:rPr>
      </w:pPr>
    </w:p>
    <w:p w14:paraId="070F6C58" w14:textId="77777777" w:rsidR="005848C9" w:rsidRDefault="005848C9">
      <w:pPr>
        <w:spacing w:after="160" w:line="259" w:lineRule="auto"/>
        <w:rPr>
          <w:szCs w:val="28"/>
        </w:rPr>
      </w:pPr>
    </w:p>
    <w:p w14:paraId="791B7C70" w14:textId="77777777" w:rsidR="00CA27B4" w:rsidRDefault="00CA27B4">
      <w:pPr>
        <w:spacing w:after="160" w:line="259" w:lineRule="auto"/>
        <w:rPr>
          <w:szCs w:val="28"/>
        </w:rPr>
      </w:pPr>
    </w:p>
    <w:p w14:paraId="112A5754" w14:textId="77777777" w:rsidR="00CA27B4" w:rsidRDefault="00CA27B4">
      <w:pPr>
        <w:spacing w:after="160" w:line="259" w:lineRule="auto"/>
        <w:rPr>
          <w:szCs w:val="28"/>
        </w:rPr>
      </w:pPr>
    </w:p>
    <w:p w14:paraId="032DF440" w14:textId="610C3CB6" w:rsidR="00CA27B4" w:rsidRPr="00CA27B4" w:rsidRDefault="00CA27B4" w:rsidP="009769FA">
      <w:pPr>
        <w:ind w:left="6096"/>
        <w:rPr>
          <w:rStyle w:val="af4"/>
          <w:b w:val="0"/>
          <w:bCs/>
          <w:szCs w:val="28"/>
        </w:rPr>
      </w:pPr>
      <w:r>
        <w:rPr>
          <w:rStyle w:val="af4"/>
          <w:b w:val="0"/>
          <w:bCs/>
          <w:szCs w:val="28"/>
        </w:rPr>
        <w:lastRenderedPageBreak/>
        <w:t>Приложение</w:t>
      </w:r>
      <w:r w:rsidRPr="00CA27B4">
        <w:rPr>
          <w:rStyle w:val="af4"/>
          <w:b w:val="0"/>
          <w:bCs/>
          <w:szCs w:val="28"/>
        </w:rPr>
        <w:br/>
        <w:t>к распоряжению Администрации города</w:t>
      </w:r>
      <w:r w:rsidRPr="00CA27B4">
        <w:rPr>
          <w:rStyle w:val="af4"/>
          <w:b w:val="0"/>
          <w:bCs/>
          <w:szCs w:val="28"/>
        </w:rPr>
        <w:br/>
        <w:t>от ________</w:t>
      </w:r>
      <w:r w:rsidR="009769FA">
        <w:rPr>
          <w:rStyle w:val="af4"/>
          <w:b w:val="0"/>
          <w:bCs/>
          <w:szCs w:val="28"/>
        </w:rPr>
        <w:t>___</w:t>
      </w:r>
      <w:r w:rsidRPr="00CA27B4">
        <w:rPr>
          <w:rStyle w:val="af4"/>
          <w:b w:val="0"/>
          <w:bCs/>
          <w:szCs w:val="28"/>
        </w:rPr>
        <w:t>_</w:t>
      </w:r>
      <w:r w:rsidR="009769FA">
        <w:rPr>
          <w:rStyle w:val="af4"/>
          <w:b w:val="0"/>
          <w:bCs/>
          <w:szCs w:val="28"/>
        </w:rPr>
        <w:t xml:space="preserve"> </w:t>
      </w:r>
      <w:r w:rsidRPr="00CA27B4">
        <w:rPr>
          <w:rStyle w:val="af4"/>
          <w:b w:val="0"/>
          <w:bCs/>
          <w:szCs w:val="28"/>
        </w:rPr>
        <w:t>№</w:t>
      </w:r>
      <w:r w:rsidR="009769FA">
        <w:rPr>
          <w:rStyle w:val="af4"/>
          <w:b w:val="0"/>
          <w:bCs/>
          <w:szCs w:val="28"/>
        </w:rPr>
        <w:t xml:space="preserve"> </w:t>
      </w:r>
      <w:r w:rsidRPr="00CA27B4">
        <w:rPr>
          <w:rStyle w:val="af4"/>
          <w:b w:val="0"/>
          <w:bCs/>
          <w:szCs w:val="28"/>
        </w:rPr>
        <w:t>_____</w:t>
      </w:r>
      <w:r w:rsidR="009769FA">
        <w:rPr>
          <w:rStyle w:val="af4"/>
          <w:b w:val="0"/>
          <w:bCs/>
          <w:szCs w:val="28"/>
        </w:rPr>
        <w:t>_</w:t>
      </w:r>
    </w:p>
    <w:p w14:paraId="14FFF027" w14:textId="1EC88E8B" w:rsidR="00CA27B4" w:rsidRDefault="00CA27B4" w:rsidP="00CA27B4"/>
    <w:p w14:paraId="0F11228C" w14:textId="77777777" w:rsidR="009769FA" w:rsidRPr="001749FE" w:rsidRDefault="009769FA" w:rsidP="00CA27B4"/>
    <w:p w14:paraId="4A1EE457" w14:textId="77777777" w:rsidR="005848C9" w:rsidRDefault="00CA27B4" w:rsidP="00CA27B4">
      <w:pPr>
        <w:suppressAutoHyphens/>
        <w:ind w:right="177"/>
        <w:jc w:val="center"/>
        <w:rPr>
          <w:szCs w:val="28"/>
        </w:rPr>
      </w:pPr>
      <w:r w:rsidRPr="00534360">
        <w:rPr>
          <w:szCs w:val="28"/>
        </w:rPr>
        <w:t xml:space="preserve">Состав рабочей группы </w:t>
      </w:r>
    </w:p>
    <w:p w14:paraId="340641D7" w14:textId="2B2F2158" w:rsidR="00CA27B4" w:rsidRPr="00534360" w:rsidRDefault="00CA27B4" w:rsidP="00CA27B4">
      <w:pPr>
        <w:suppressAutoHyphens/>
        <w:ind w:right="177"/>
        <w:jc w:val="center"/>
        <w:rPr>
          <w:szCs w:val="28"/>
        </w:rPr>
      </w:pPr>
      <w:r w:rsidRPr="00534360">
        <w:rPr>
          <w:szCs w:val="28"/>
        </w:rPr>
        <w:t>по направлению развития «Цифровой муниципалитет»</w:t>
      </w:r>
    </w:p>
    <w:p w14:paraId="6F18A161" w14:textId="77777777" w:rsidR="00CA27B4" w:rsidRPr="00534360" w:rsidRDefault="00CA27B4" w:rsidP="00CA27B4">
      <w:pPr>
        <w:suppressAutoHyphens/>
        <w:ind w:right="177"/>
        <w:jc w:val="center"/>
        <w:rPr>
          <w:szCs w:val="28"/>
        </w:rPr>
      </w:pPr>
      <w:r w:rsidRPr="00534360">
        <w:rPr>
          <w:szCs w:val="28"/>
        </w:rPr>
        <w:t xml:space="preserve">Стратегии социально-экономического развития города Сургута </w:t>
      </w:r>
    </w:p>
    <w:p w14:paraId="1EF402FF" w14:textId="77777777" w:rsidR="00CA27B4" w:rsidRPr="00534360" w:rsidRDefault="00CA27B4" w:rsidP="00CA27B4">
      <w:pPr>
        <w:suppressAutoHyphens/>
        <w:ind w:right="177"/>
        <w:jc w:val="center"/>
        <w:rPr>
          <w:szCs w:val="28"/>
        </w:rPr>
      </w:pPr>
      <w:r w:rsidRPr="00534360">
        <w:rPr>
          <w:szCs w:val="28"/>
        </w:rPr>
        <w:t>до 2036 года с целевыми ориентирами до 2050 года</w:t>
      </w:r>
    </w:p>
    <w:p w14:paraId="1223B4C0" w14:textId="77777777" w:rsidR="00CA27B4" w:rsidRPr="00534360" w:rsidRDefault="00CA27B4" w:rsidP="00CA27B4">
      <w:pPr>
        <w:suppressAutoHyphens/>
        <w:ind w:right="-143"/>
        <w:rPr>
          <w:szCs w:val="28"/>
        </w:rPr>
      </w:pPr>
    </w:p>
    <w:p w14:paraId="7ED9E17E" w14:textId="2B117731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Директор муниципального казённого учреждения «Управление информационных технологий и связи города Сургута» (либо лицо, исполняющее обязанности по должности), руководитель рабочей группы.</w:t>
      </w:r>
    </w:p>
    <w:p w14:paraId="58165A0E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7ACA460" w14:textId="7396B995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pacing w:val="-4"/>
          <w:szCs w:val="28"/>
        </w:rPr>
        <w:t>Заместитель директора муниципального казённого учреждения «Управление</w:t>
      </w:r>
      <w:r w:rsidRPr="00534360">
        <w:rPr>
          <w:szCs w:val="28"/>
        </w:rPr>
        <w:t xml:space="preserve"> информационных технологий и связи города Сургута» (либо лицо, исполняющее обязанности по должности), заместитель руководителя рабочей группы.</w:t>
      </w:r>
    </w:p>
    <w:p w14:paraId="785A8941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52AA542" w14:textId="77777777" w:rsidR="00CA27B4" w:rsidRPr="00534360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Начальник отдела системного программирования муниципального казённого учреждения «Управление информационных технологий и связи города Сургута» (либо лицо, исполняющее обязанности по должности), секретарь рабочей группы.</w:t>
      </w:r>
    </w:p>
    <w:p w14:paraId="50129929" w14:textId="77777777" w:rsidR="00CA27B4" w:rsidRPr="00F411DE" w:rsidRDefault="00CA27B4" w:rsidP="00C27427">
      <w:pPr>
        <w:suppressAutoHyphens/>
        <w:ind w:firstLine="709"/>
        <w:jc w:val="both"/>
        <w:rPr>
          <w:sz w:val="10"/>
          <w:szCs w:val="10"/>
        </w:rPr>
      </w:pPr>
    </w:p>
    <w:p w14:paraId="748A9EF8" w14:textId="1FDB445A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Члены рабочей группы:</w:t>
      </w:r>
    </w:p>
    <w:p w14:paraId="39D9EAC4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5019193" w14:textId="5D9BFBC1" w:rsidR="00CA27B4" w:rsidRDefault="00CA27B4" w:rsidP="00C27427">
      <w:pPr>
        <w:ind w:firstLine="709"/>
        <w:jc w:val="both"/>
        <w:rPr>
          <w:szCs w:val="28"/>
        </w:rPr>
      </w:pPr>
      <w:r w:rsidRPr="00534360">
        <w:rPr>
          <w:szCs w:val="28"/>
        </w:rPr>
        <w:t>- заместитель директора департамента финансов Администрации города (либо начальник управления анализа и сводного планирования расходов депар</w:t>
      </w:r>
      <w:r w:rsidR="00F411DE">
        <w:rPr>
          <w:szCs w:val="28"/>
        </w:rPr>
        <w:t>-</w:t>
      </w:r>
      <w:r w:rsidRPr="00534360">
        <w:rPr>
          <w:szCs w:val="28"/>
        </w:rPr>
        <w:t xml:space="preserve">тамента финансов Администрации города на период отсутствия заместителя директора департамента финансов Администрации города); </w:t>
      </w:r>
    </w:p>
    <w:p w14:paraId="4415F63A" w14:textId="77777777" w:rsidR="00F411DE" w:rsidRPr="00F411DE" w:rsidRDefault="00F411DE" w:rsidP="00C27427">
      <w:pPr>
        <w:ind w:firstLine="709"/>
        <w:jc w:val="both"/>
        <w:rPr>
          <w:sz w:val="10"/>
          <w:szCs w:val="10"/>
        </w:rPr>
      </w:pPr>
    </w:p>
    <w:p w14:paraId="283A6316" w14:textId="7A5E12DA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заместитель директора департамента образования Администрации города (либо лицо, исполняющее обязанности по должности); </w:t>
      </w:r>
    </w:p>
    <w:p w14:paraId="06062AB0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62F7FCAF" w14:textId="696B59B6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заместитель директора департамента городского хозяйства Админи</w:t>
      </w:r>
      <w:r w:rsidR="00F411DE">
        <w:rPr>
          <w:szCs w:val="28"/>
        </w:rPr>
        <w:t>-</w:t>
      </w:r>
      <w:r w:rsidRPr="00534360">
        <w:rPr>
          <w:szCs w:val="28"/>
        </w:rPr>
        <w:t>страции города (либо начальник отдела по организации транспортного обслуживания населения департамента городского хозяйства Администрации города на период отсутствия заместителя директора департамента городского хозяйства Администрации города);</w:t>
      </w:r>
    </w:p>
    <w:p w14:paraId="565D82D1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5EA5C088" w14:textId="62DC27AE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начальник управления инвестиций, развития предпринимательства </w:t>
      </w:r>
      <w:r w:rsidR="00FE6170">
        <w:rPr>
          <w:szCs w:val="28"/>
        </w:rPr>
        <w:br/>
      </w:r>
      <w:r w:rsidRPr="00534360">
        <w:rPr>
          <w:szCs w:val="28"/>
        </w:rPr>
        <w:t xml:space="preserve">и туризма Администрации города (либо лицо, исполняющее обязанности </w:t>
      </w:r>
      <w:r w:rsidR="00FE6170">
        <w:rPr>
          <w:szCs w:val="28"/>
        </w:rPr>
        <w:br/>
      </w:r>
      <w:r w:rsidRPr="00534360">
        <w:rPr>
          <w:szCs w:val="28"/>
        </w:rPr>
        <w:t>по должности);</w:t>
      </w:r>
    </w:p>
    <w:p w14:paraId="32EB2936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17D7FE05" w14:textId="7870051F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начальник управления кадров и муниципальной службы Администрации города (либо заместитель начальника управления кадров и муниципальной службы Администрации города на период отсутствия начальника управления кадров и муниципальной службы Администрации города);</w:t>
      </w:r>
    </w:p>
    <w:p w14:paraId="7C815FE8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5438CCC6" w14:textId="77777777" w:rsidR="00CA27B4" w:rsidRPr="00534360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начальник отдела цифровых медиа комитета информационной политики Администрации города (либо лицо, исполняющее обязанности по должности); </w:t>
      </w:r>
    </w:p>
    <w:p w14:paraId="2214A24C" w14:textId="41A3A4C4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lastRenderedPageBreak/>
        <w:t>- начальник отдела информационной системы обеспечения градо</w:t>
      </w:r>
      <w:r w:rsidR="009769FA">
        <w:rPr>
          <w:szCs w:val="28"/>
        </w:rPr>
        <w:t>-</w:t>
      </w:r>
      <w:r w:rsidRPr="00534360">
        <w:rPr>
          <w:szCs w:val="28"/>
        </w:rPr>
        <w:t>строительной деятельности департамента архитектуры и градостроительства Администрации города (либо лицо, исполняющее обязанности по должности);</w:t>
      </w:r>
    </w:p>
    <w:p w14:paraId="3DF4C3E7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CA2F356" w14:textId="78E8EB4D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</w:t>
      </w:r>
      <w:r>
        <w:rPr>
          <w:szCs w:val="28"/>
        </w:rPr>
        <w:t>заместитель начальника</w:t>
      </w:r>
      <w:r w:rsidRPr="00534360">
        <w:rPr>
          <w:szCs w:val="28"/>
        </w:rPr>
        <w:t xml:space="preserve"> отдела социально-экономического прогнози</w:t>
      </w:r>
      <w:r w:rsidR="009769FA">
        <w:rPr>
          <w:szCs w:val="28"/>
        </w:rPr>
        <w:t>-</w:t>
      </w:r>
      <w:r w:rsidRPr="00534360">
        <w:rPr>
          <w:szCs w:val="28"/>
        </w:rPr>
        <w:t xml:space="preserve">рования Администрации города (либо лицо, исполняющее обязанности </w:t>
      </w:r>
      <w:r w:rsidR="009769FA">
        <w:rPr>
          <w:szCs w:val="28"/>
        </w:rPr>
        <w:br/>
      </w:r>
      <w:r w:rsidRPr="00534360">
        <w:rPr>
          <w:szCs w:val="28"/>
        </w:rPr>
        <w:t>по должности);</w:t>
      </w:r>
    </w:p>
    <w:p w14:paraId="1A97F039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74394C1A" w14:textId="54E66CDB" w:rsidR="00242B21" w:rsidRDefault="00242B21" w:rsidP="00C2742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- начальник отдела социологических исследований и администрирования документов стратегического планирования </w:t>
      </w:r>
      <w:r w:rsidR="009769FA" w:rsidRPr="00F411DE">
        <w:rPr>
          <w:szCs w:val="28"/>
        </w:rPr>
        <w:t>муниципального казенного учреж</w:t>
      </w:r>
      <w:r w:rsidR="00F411DE">
        <w:rPr>
          <w:szCs w:val="28"/>
        </w:rPr>
        <w:t>-</w:t>
      </w:r>
      <w:r w:rsidR="009769FA" w:rsidRPr="00F411DE">
        <w:rPr>
          <w:szCs w:val="28"/>
        </w:rPr>
        <w:t xml:space="preserve">дения </w:t>
      </w:r>
      <w:r w:rsidRPr="00F411DE">
        <w:rPr>
          <w:szCs w:val="28"/>
        </w:rPr>
        <w:t>«Наш город»;</w:t>
      </w:r>
    </w:p>
    <w:p w14:paraId="76C9363E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625DE6C8" w14:textId="0D550D23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</w:t>
      </w:r>
      <w:r w:rsidRPr="0064781D">
        <w:rPr>
          <w:szCs w:val="28"/>
        </w:rPr>
        <w:t>Бехтин Михаил Михайлович – депутат Думы города</w:t>
      </w:r>
      <w:r w:rsidRPr="00534360">
        <w:rPr>
          <w:szCs w:val="28"/>
        </w:rPr>
        <w:t xml:space="preserve">; </w:t>
      </w:r>
    </w:p>
    <w:p w14:paraId="12E5ABA5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476B7DDE" w14:textId="3896C972" w:rsidR="00CA27B4" w:rsidRDefault="00CA27B4" w:rsidP="00C2742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64781D">
        <w:rPr>
          <w:szCs w:val="28"/>
        </w:rPr>
        <w:t>Феденков Владимир Владимирович – депутат Думы города;</w:t>
      </w:r>
    </w:p>
    <w:p w14:paraId="0BBAEC64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1C8871E" w14:textId="1AF3C7C8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64781D">
        <w:rPr>
          <w:szCs w:val="28"/>
        </w:rPr>
        <w:t>- Явишев Айдар Альбертович – депутат Думы города;</w:t>
      </w:r>
    </w:p>
    <w:p w14:paraId="1543F569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4F438BC" w14:textId="0F137149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 xml:space="preserve">- директор сервисного центра в городе Сургуте публичного акционерного общества «Ростелеком» (по согласованию); </w:t>
      </w:r>
    </w:p>
    <w:p w14:paraId="77EDAD05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28312592" w14:textId="1E5E95C8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директор автономной некоммерческой профессиональной образова</w:t>
      </w:r>
      <w:r w:rsidR="009769FA">
        <w:rPr>
          <w:szCs w:val="28"/>
        </w:rPr>
        <w:t>-</w:t>
      </w:r>
      <w:r w:rsidRPr="00534360">
        <w:rPr>
          <w:szCs w:val="28"/>
        </w:rPr>
        <w:t>тельной организации «Сургутский институт экономики, управления и права»</w:t>
      </w:r>
      <w:r w:rsidR="00FE6170">
        <w:rPr>
          <w:szCs w:val="28"/>
        </w:rPr>
        <w:t xml:space="preserve"> </w:t>
      </w:r>
      <w:r w:rsidR="009769FA">
        <w:rPr>
          <w:szCs w:val="28"/>
        </w:rPr>
        <w:br/>
      </w:r>
      <w:r w:rsidRPr="00534360">
        <w:rPr>
          <w:szCs w:val="28"/>
        </w:rPr>
        <w:t xml:space="preserve">(по согласованию); </w:t>
      </w:r>
    </w:p>
    <w:p w14:paraId="2DA4DB4B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07B0F07" w14:textId="66D66457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Сидорова Ольга Викторовна – генеральный директор автономной неком</w:t>
      </w:r>
      <w:r w:rsidR="00F411DE">
        <w:rPr>
          <w:szCs w:val="28"/>
        </w:rPr>
        <w:t>-</w:t>
      </w:r>
      <w:r w:rsidRPr="00534360">
        <w:rPr>
          <w:szCs w:val="28"/>
        </w:rPr>
        <w:t xml:space="preserve">мерческой организации «Школа 21. Югра»; </w:t>
      </w:r>
    </w:p>
    <w:p w14:paraId="49D44010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0BFC1E3B" w14:textId="5550C9C9" w:rsidR="00CA27B4" w:rsidRDefault="00CA27B4" w:rsidP="00C27427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Андроник Татьяна Геннадьевна – директор муниципального автономного образовательного учреждения дополнительного образования «Технополис»;</w:t>
      </w:r>
    </w:p>
    <w:p w14:paraId="1759F5D8" w14:textId="77777777" w:rsidR="00F411DE" w:rsidRPr="00F411DE" w:rsidRDefault="00F411DE" w:rsidP="00C27427">
      <w:pPr>
        <w:suppressAutoHyphens/>
        <w:ind w:firstLine="709"/>
        <w:jc w:val="both"/>
        <w:rPr>
          <w:sz w:val="10"/>
          <w:szCs w:val="10"/>
        </w:rPr>
      </w:pPr>
    </w:p>
    <w:p w14:paraId="50C0DA1F" w14:textId="18F7BBD6" w:rsidR="00FE6170" w:rsidRDefault="00CA27B4" w:rsidP="00242B21">
      <w:pPr>
        <w:suppressAutoHyphens/>
        <w:ind w:firstLine="709"/>
        <w:jc w:val="both"/>
        <w:rPr>
          <w:szCs w:val="28"/>
        </w:rPr>
      </w:pPr>
      <w:r w:rsidRPr="00534360">
        <w:rPr>
          <w:szCs w:val="28"/>
        </w:rPr>
        <w:t>- Порошин Андрей Владимирович – начальник управления информати</w:t>
      </w:r>
      <w:r w:rsidR="009769FA">
        <w:rPr>
          <w:szCs w:val="28"/>
        </w:rPr>
        <w:t>-</w:t>
      </w:r>
      <w:r w:rsidRPr="00534360">
        <w:rPr>
          <w:szCs w:val="28"/>
        </w:rPr>
        <w:t>зации бюджетного учреждения высшего образования Ханты-Мансийского автономного округа – Югры «Сургутск</w:t>
      </w:r>
      <w:r w:rsidR="00242B21">
        <w:rPr>
          <w:szCs w:val="28"/>
        </w:rPr>
        <w:t>ий государственный университет»</w:t>
      </w:r>
      <w:r w:rsidR="00DC4DD9">
        <w:rPr>
          <w:szCs w:val="28"/>
        </w:rPr>
        <w:t>.</w:t>
      </w:r>
    </w:p>
    <w:sectPr w:rsidR="00FE6170" w:rsidSect="005848C9">
      <w:headerReference w:type="default" r:id="rId9"/>
      <w:pgSz w:w="11906" w:h="16798"/>
      <w:pgMar w:top="1134" w:right="567" w:bottom="568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DF71" w14:textId="77777777" w:rsidR="001B6C62" w:rsidRDefault="001B6C62">
      <w:r>
        <w:separator/>
      </w:r>
    </w:p>
  </w:endnote>
  <w:endnote w:type="continuationSeparator" w:id="0">
    <w:p w14:paraId="1845FBE0" w14:textId="77777777" w:rsidR="001B6C62" w:rsidRDefault="001B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9B53A" w14:textId="77777777" w:rsidR="001B6C62" w:rsidRDefault="001B6C62">
      <w:r>
        <w:separator/>
      </w:r>
    </w:p>
  </w:footnote>
  <w:footnote w:type="continuationSeparator" w:id="0">
    <w:p w14:paraId="3492385C" w14:textId="77777777" w:rsidR="001B6C62" w:rsidRDefault="001B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17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B7A472D" w14:textId="68EA4058" w:rsidR="00D90EC6" w:rsidRPr="00CF06CF" w:rsidRDefault="00D90EC6">
        <w:pPr>
          <w:pStyle w:val="a4"/>
          <w:jc w:val="center"/>
          <w:rPr>
            <w:sz w:val="20"/>
          </w:rPr>
        </w:pPr>
        <w:r w:rsidRPr="005848C9">
          <w:rPr>
            <w:sz w:val="20"/>
          </w:rPr>
          <w:fldChar w:fldCharType="begin"/>
        </w:r>
        <w:r w:rsidRPr="005848C9">
          <w:rPr>
            <w:sz w:val="20"/>
          </w:rPr>
          <w:instrText>PAGE   \* MERGEFORMAT</w:instrText>
        </w:r>
        <w:r w:rsidRPr="005848C9">
          <w:rPr>
            <w:sz w:val="20"/>
          </w:rPr>
          <w:fldChar w:fldCharType="separate"/>
        </w:r>
        <w:r w:rsidR="00FE53E9">
          <w:rPr>
            <w:noProof/>
            <w:sz w:val="20"/>
          </w:rPr>
          <w:t>2</w:t>
        </w:r>
        <w:r w:rsidRPr="005848C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68D"/>
    <w:multiLevelType w:val="multilevel"/>
    <w:tmpl w:val="CC2EBA4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E6606"/>
    <w:multiLevelType w:val="hybridMultilevel"/>
    <w:tmpl w:val="FD94B7C6"/>
    <w:lvl w:ilvl="0" w:tplc="437A23EA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87C3E"/>
    <w:multiLevelType w:val="hybridMultilevel"/>
    <w:tmpl w:val="00C6257A"/>
    <w:lvl w:ilvl="0" w:tplc="1946FAAE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077302"/>
    <w:multiLevelType w:val="hybridMultilevel"/>
    <w:tmpl w:val="3ED61714"/>
    <w:lvl w:ilvl="0" w:tplc="DEEA391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0C216F"/>
    <w:multiLevelType w:val="hybridMultilevel"/>
    <w:tmpl w:val="3552FA48"/>
    <w:lvl w:ilvl="0" w:tplc="536CE83C">
      <w:start w:val="1"/>
      <w:numFmt w:val="decimal"/>
      <w:lvlText w:val="%1."/>
      <w:lvlJc w:val="left"/>
      <w:pPr>
        <w:ind w:left="1069" w:hanging="360"/>
      </w:pPr>
      <w:rPr>
        <w:rFonts w:ascii="Times New Roman" w:eastAsiaTheme="majorEastAsia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2E7BA0"/>
    <w:multiLevelType w:val="hybridMultilevel"/>
    <w:tmpl w:val="8832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03ABB"/>
    <w:rsid w:val="0001204C"/>
    <w:rsid w:val="000155A2"/>
    <w:rsid w:val="000278BA"/>
    <w:rsid w:val="000343C6"/>
    <w:rsid w:val="00040D0E"/>
    <w:rsid w:val="00041768"/>
    <w:rsid w:val="0004408E"/>
    <w:rsid w:val="000459B9"/>
    <w:rsid w:val="00051D22"/>
    <w:rsid w:val="00055DA3"/>
    <w:rsid w:val="000628DB"/>
    <w:rsid w:val="0006349E"/>
    <w:rsid w:val="00065DC8"/>
    <w:rsid w:val="00086D54"/>
    <w:rsid w:val="000955D1"/>
    <w:rsid w:val="00096815"/>
    <w:rsid w:val="000A780B"/>
    <w:rsid w:val="000B1D99"/>
    <w:rsid w:val="000B5523"/>
    <w:rsid w:val="000C12E1"/>
    <w:rsid w:val="000C2AEF"/>
    <w:rsid w:val="000D126D"/>
    <w:rsid w:val="000E4CC0"/>
    <w:rsid w:val="000E6D80"/>
    <w:rsid w:val="000F26A3"/>
    <w:rsid w:val="00100773"/>
    <w:rsid w:val="00101580"/>
    <w:rsid w:val="0011003D"/>
    <w:rsid w:val="00121975"/>
    <w:rsid w:val="00142408"/>
    <w:rsid w:val="00142B60"/>
    <w:rsid w:val="0014624E"/>
    <w:rsid w:val="00154003"/>
    <w:rsid w:val="00154D0F"/>
    <w:rsid w:val="0016089F"/>
    <w:rsid w:val="00160DB2"/>
    <w:rsid w:val="001643CD"/>
    <w:rsid w:val="00167FEB"/>
    <w:rsid w:val="00174265"/>
    <w:rsid w:val="00176A74"/>
    <w:rsid w:val="0018064E"/>
    <w:rsid w:val="001A74C8"/>
    <w:rsid w:val="001B6C62"/>
    <w:rsid w:val="001B7D11"/>
    <w:rsid w:val="001C6A98"/>
    <w:rsid w:val="001E19E7"/>
    <w:rsid w:val="001E2C6A"/>
    <w:rsid w:val="001E310F"/>
    <w:rsid w:val="001F1610"/>
    <w:rsid w:val="001F1A9A"/>
    <w:rsid w:val="001F4767"/>
    <w:rsid w:val="002148E5"/>
    <w:rsid w:val="002162AE"/>
    <w:rsid w:val="00217ECB"/>
    <w:rsid w:val="002220EB"/>
    <w:rsid w:val="00223326"/>
    <w:rsid w:val="00230985"/>
    <w:rsid w:val="00242B21"/>
    <w:rsid w:val="00257D02"/>
    <w:rsid w:val="00270EE9"/>
    <w:rsid w:val="00276378"/>
    <w:rsid w:val="00281357"/>
    <w:rsid w:val="00284F78"/>
    <w:rsid w:val="00292675"/>
    <w:rsid w:val="002A04C9"/>
    <w:rsid w:val="002C09C2"/>
    <w:rsid w:val="002C384E"/>
    <w:rsid w:val="002D6C50"/>
    <w:rsid w:val="002E3F89"/>
    <w:rsid w:val="002E4862"/>
    <w:rsid w:val="002E76DD"/>
    <w:rsid w:val="002F0401"/>
    <w:rsid w:val="00301795"/>
    <w:rsid w:val="003033BB"/>
    <w:rsid w:val="00303DC3"/>
    <w:rsid w:val="003129A9"/>
    <w:rsid w:val="003419F5"/>
    <w:rsid w:val="003436AD"/>
    <w:rsid w:val="0034497C"/>
    <w:rsid w:val="00346BE6"/>
    <w:rsid w:val="003470A8"/>
    <w:rsid w:val="0035042F"/>
    <w:rsid w:val="003536EE"/>
    <w:rsid w:val="00360A8F"/>
    <w:rsid w:val="00374BB0"/>
    <w:rsid w:val="00375E2C"/>
    <w:rsid w:val="003776C4"/>
    <w:rsid w:val="00377AFC"/>
    <w:rsid w:val="00386387"/>
    <w:rsid w:val="00393733"/>
    <w:rsid w:val="00395608"/>
    <w:rsid w:val="003A5777"/>
    <w:rsid w:val="003C3376"/>
    <w:rsid w:val="003C4BB9"/>
    <w:rsid w:val="003E29B1"/>
    <w:rsid w:val="003F4B81"/>
    <w:rsid w:val="0040440F"/>
    <w:rsid w:val="00405E82"/>
    <w:rsid w:val="00412B3E"/>
    <w:rsid w:val="0041561A"/>
    <w:rsid w:val="0042372D"/>
    <w:rsid w:val="00425970"/>
    <w:rsid w:val="00426611"/>
    <w:rsid w:val="00442F5E"/>
    <w:rsid w:val="00447558"/>
    <w:rsid w:val="00460C08"/>
    <w:rsid w:val="004753B6"/>
    <w:rsid w:val="00477CBD"/>
    <w:rsid w:val="0048142D"/>
    <w:rsid w:val="00495405"/>
    <w:rsid w:val="004A07F5"/>
    <w:rsid w:val="004B3CBC"/>
    <w:rsid w:val="004C0182"/>
    <w:rsid w:val="004D2143"/>
    <w:rsid w:val="004F7B4E"/>
    <w:rsid w:val="00502A6A"/>
    <w:rsid w:val="005136D8"/>
    <w:rsid w:val="0052666F"/>
    <w:rsid w:val="00546A20"/>
    <w:rsid w:val="00561201"/>
    <w:rsid w:val="00575C43"/>
    <w:rsid w:val="005848C9"/>
    <w:rsid w:val="00595276"/>
    <w:rsid w:val="005B1F2B"/>
    <w:rsid w:val="005C0160"/>
    <w:rsid w:val="005C4D6E"/>
    <w:rsid w:val="005D1158"/>
    <w:rsid w:val="005D5D1B"/>
    <w:rsid w:val="005D72A7"/>
    <w:rsid w:val="005F0BB2"/>
    <w:rsid w:val="0060234F"/>
    <w:rsid w:val="00615B06"/>
    <w:rsid w:val="0062203B"/>
    <w:rsid w:val="00622BC4"/>
    <w:rsid w:val="00634928"/>
    <w:rsid w:val="006366C6"/>
    <w:rsid w:val="006477F7"/>
    <w:rsid w:val="00651824"/>
    <w:rsid w:val="006747B3"/>
    <w:rsid w:val="006A3AA7"/>
    <w:rsid w:val="006A6DC4"/>
    <w:rsid w:val="006B237E"/>
    <w:rsid w:val="006C4CA0"/>
    <w:rsid w:val="006E3AE2"/>
    <w:rsid w:val="006E4C03"/>
    <w:rsid w:val="00705C55"/>
    <w:rsid w:val="00707B4B"/>
    <w:rsid w:val="007114E0"/>
    <w:rsid w:val="00711B3E"/>
    <w:rsid w:val="00712E01"/>
    <w:rsid w:val="00724406"/>
    <w:rsid w:val="007326F8"/>
    <w:rsid w:val="007371B5"/>
    <w:rsid w:val="00743F4E"/>
    <w:rsid w:val="0075152B"/>
    <w:rsid w:val="00755B11"/>
    <w:rsid w:val="007626AC"/>
    <w:rsid w:val="00765562"/>
    <w:rsid w:val="00765A01"/>
    <w:rsid w:val="00771054"/>
    <w:rsid w:val="00777ED9"/>
    <w:rsid w:val="00796068"/>
    <w:rsid w:val="007A21F8"/>
    <w:rsid w:val="007A6E9E"/>
    <w:rsid w:val="007B154E"/>
    <w:rsid w:val="007B588A"/>
    <w:rsid w:val="007C0006"/>
    <w:rsid w:val="007D014A"/>
    <w:rsid w:val="00801A60"/>
    <w:rsid w:val="00802352"/>
    <w:rsid w:val="008032F2"/>
    <w:rsid w:val="00805D80"/>
    <w:rsid w:val="0080740B"/>
    <w:rsid w:val="0081033F"/>
    <w:rsid w:val="0081376A"/>
    <w:rsid w:val="00822C92"/>
    <w:rsid w:val="008245A3"/>
    <w:rsid w:val="00830C5C"/>
    <w:rsid w:val="00832EA3"/>
    <w:rsid w:val="008415CB"/>
    <w:rsid w:val="00853B09"/>
    <w:rsid w:val="00860AAE"/>
    <w:rsid w:val="00865079"/>
    <w:rsid w:val="00865E48"/>
    <w:rsid w:val="008758B9"/>
    <w:rsid w:val="00875DF2"/>
    <w:rsid w:val="00882637"/>
    <w:rsid w:val="008B38BF"/>
    <w:rsid w:val="008C1BD6"/>
    <w:rsid w:val="008D46FC"/>
    <w:rsid w:val="009049C7"/>
    <w:rsid w:val="00917686"/>
    <w:rsid w:val="0092288A"/>
    <w:rsid w:val="009306BF"/>
    <w:rsid w:val="00933E81"/>
    <w:rsid w:val="00962F52"/>
    <w:rsid w:val="00973CCF"/>
    <w:rsid w:val="0097528A"/>
    <w:rsid w:val="00976799"/>
    <w:rsid w:val="009769FA"/>
    <w:rsid w:val="00995F41"/>
    <w:rsid w:val="00996CB7"/>
    <w:rsid w:val="009A4994"/>
    <w:rsid w:val="009A504D"/>
    <w:rsid w:val="009A60B2"/>
    <w:rsid w:val="009B326C"/>
    <w:rsid w:val="009B41C3"/>
    <w:rsid w:val="009B5EB3"/>
    <w:rsid w:val="009B6345"/>
    <w:rsid w:val="009C4379"/>
    <w:rsid w:val="009D4C73"/>
    <w:rsid w:val="009D5F06"/>
    <w:rsid w:val="009D7D7A"/>
    <w:rsid w:val="009E2C21"/>
    <w:rsid w:val="009E75D6"/>
    <w:rsid w:val="00A002CF"/>
    <w:rsid w:val="00A2589C"/>
    <w:rsid w:val="00A311FD"/>
    <w:rsid w:val="00A40103"/>
    <w:rsid w:val="00A536A3"/>
    <w:rsid w:val="00A6024B"/>
    <w:rsid w:val="00A64A9C"/>
    <w:rsid w:val="00A65C15"/>
    <w:rsid w:val="00A72704"/>
    <w:rsid w:val="00A753F2"/>
    <w:rsid w:val="00A90A18"/>
    <w:rsid w:val="00A94BC9"/>
    <w:rsid w:val="00A96757"/>
    <w:rsid w:val="00A97158"/>
    <w:rsid w:val="00AA1DD6"/>
    <w:rsid w:val="00AD34F9"/>
    <w:rsid w:val="00AE3A35"/>
    <w:rsid w:val="00AE3E66"/>
    <w:rsid w:val="00AF0A5A"/>
    <w:rsid w:val="00AF697C"/>
    <w:rsid w:val="00B12145"/>
    <w:rsid w:val="00B14B87"/>
    <w:rsid w:val="00B22F51"/>
    <w:rsid w:val="00B23003"/>
    <w:rsid w:val="00B23317"/>
    <w:rsid w:val="00B52C09"/>
    <w:rsid w:val="00B578D8"/>
    <w:rsid w:val="00B66E7B"/>
    <w:rsid w:val="00B67FC0"/>
    <w:rsid w:val="00B77614"/>
    <w:rsid w:val="00B8415B"/>
    <w:rsid w:val="00BA5590"/>
    <w:rsid w:val="00BA7287"/>
    <w:rsid w:val="00BB00E8"/>
    <w:rsid w:val="00BC1D6A"/>
    <w:rsid w:val="00BC20F8"/>
    <w:rsid w:val="00BC2979"/>
    <w:rsid w:val="00BC2EEA"/>
    <w:rsid w:val="00BC7F76"/>
    <w:rsid w:val="00BD030E"/>
    <w:rsid w:val="00BE1F21"/>
    <w:rsid w:val="00BE21DF"/>
    <w:rsid w:val="00BE4DAF"/>
    <w:rsid w:val="00C060F6"/>
    <w:rsid w:val="00C132B1"/>
    <w:rsid w:val="00C178F4"/>
    <w:rsid w:val="00C22975"/>
    <w:rsid w:val="00C27427"/>
    <w:rsid w:val="00C31016"/>
    <w:rsid w:val="00C31876"/>
    <w:rsid w:val="00C31ABE"/>
    <w:rsid w:val="00C3749F"/>
    <w:rsid w:val="00C55F3C"/>
    <w:rsid w:val="00C66335"/>
    <w:rsid w:val="00C70190"/>
    <w:rsid w:val="00C73DD9"/>
    <w:rsid w:val="00C77769"/>
    <w:rsid w:val="00C80927"/>
    <w:rsid w:val="00C961EE"/>
    <w:rsid w:val="00CA27B4"/>
    <w:rsid w:val="00CA2AE1"/>
    <w:rsid w:val="00CA490C"/>
    <w:rsid w:val="00CB0BF1"/>
    <w:rsid w:val="00CB18F4"/>
    <w:rsid w:val="00CB3E60"/>
    <w:rsid w:val="00CB77F6"/>
    <w:rsid w:val="00CC6298"/>
    <w:rsid w:val="00CD2F7B"/>
    <w:rsid w:val="00CD367B"/>
    <w:rsid w:val="00CD371B"/>
    <w:rsid w:val="00CD4040"/>
    <w:rsid w:val="00CE0D85"/>
    <w:rsid w:val="00CF06CF"/>
    <w:rsid w:val="00CF11DD"/>
    <w:rsid w:val="00CF7079"/>
    <w:rsid w:val="00CF786A"/>
    <w:rsid w:val="00D058D7"/>
    <w:rsid w:val="00D2572B"/>
    <w:rsid w:val="00D35A40"/>
    <w:rsid w:val="00D37B8C"/>
    <w:rsid w:val="00D40822"/>
    <w:rsid w:val="00D50D59"/>
    <w:rsid w:val="00D52BE3"/>
    <w:rsid w:val="00D52DC0"/>
    <w:rsid w:val="00D54111"/>
    <w:rsid w:val="00D560CA"/>
    <w:rsid w:val="00D56B41"/>
    <w:rsid w:val="00D60DE7"/>
    <w:rsid w:val="00D7293B"/>
    <w:rsid w:val="00D777B0"/>
    <w:rsid w:val="00D875CF"/>
    <w:rsid w:val="00D90EC6"/>
    <w:rsid w:val="00D97362"/>
    <w:rsid w:val="00DB228E"/>
    <w:rsid w:val="00DB4B4F"/>
    <w:rsid w:val="00DC22A7"/>
    <w:rsid w:val="00DC4CC3"/>
    <w:rsid w:val="00DC4DD9"/>
    <w:rsid w:val="00DD297F"/>
    <w:rsid w:val="00DD2DDE"/>
    <w:rsid w:val="00DD3F92"/>
    <w:rsid w:val="00E41F5D"/>
    <w:rsid w:val="00E458DE"/>
    <w:rsid w:val="00E4791E"/>
    <w:rsid w:val="00E6368B"/>
    <w:rsid w:val="00E670C5"/>
    <w:rsid w:val="00E75BBA"/>
    <w:rsid w:val="00E8138E"/>
    <w:rsid w:val="00E86195"/>
    <w:rsid w:val="00EB4EA7"/>
    <w:rsid w:val="00EB693D"/>
    <w:rsid w:val="00EC1A97"/>
    <w:rsid w:val="00EC5714"/>
    <w:rsid w:val="00ED116A"/>
    <w:rsid w:val="00ED1F51"/>
    <w:rsid w:val="00EE26D7"/>
    <w:rsid w:val="00EE2AB4"/>
    <w:rsid w:val="00F10BBF"/>
    <w:rsid w:val="00F1364B"/>
    <w:rsid w:val="00F22E94"/>
    <w:rsid w:val="00F25FF2"/>
    <w:rsid w:val="00F3115C"/>
    <w:rsid w:val="00F411DE"/>
    <w:rsid w:val="00F42A9F"/>
    <w:rsid w:val="00F52842"/>
    <w:rsid w:val="00F60ECF"/>
    <w:rsid w:val="00F7433A"/>
    <w:rsid w:val="00F74FE2"/>
    <w:rsid w:val="00F7607A"/>
    <w:rsid w:val="00F8755A"/>
    <w:rsid w:val="00F92008"/>
    <w:rsid w:val="00FB0502"/>
    <w:rsid w:val="00FB0CBC"/>
    <w:rsid w:val="00FB2694"/>
    <w:rsid w:val="00FB7593"/>
    <w:rsid w:val="00FC1A35"/>
    <w:rsid w:val="00FD00E0"/>
    <w:rsid w:val="00FD638B"/>
    <w:rsid w:val="00FE2531"/>
    <w:rsid w:val="00FE29BC"/>
    <w:rsid w:val="00FE53E9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BD1E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9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3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C70190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01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52">
    <w:name w:val="s_52"/>
    <w:basedOn w:val="a"/>
    <w:rsid w:val="00C701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F311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115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115C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1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115C"/>
    <w:rPr>
      <w:rFonts w:ascii="Times New Roman" w:hAnsi="Times New Roman"/>
      <w:b/>
      <w:bCs/>
      <w:sz w:val="20"/>
      <w:szCs w:val="20"/>
    </w:rPr>
  </w:style>
  <w:style w:type="character" w:customStyle="1" w:styleId="af4">
    <w:name w:val="Цветовое выделение"/>
    <w:uiPriority w:val="99"/>
    <w:rsid w:val="00CA27B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4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00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7</cp:revision>
  <cp:lastPrinted>2022-05-08T10:43:00Z</cp:lastPrinted>
  <dcterms:created xsi:type="dcterms:W3CDTF">2026-05-12T13:53:00Z</dcterms:created>
  <dcterms:modified xsi:type="dcterms:W3CDTF">2026-05-20T12:45:00Z</dcterms:modified>
</cp:coreProperties>
</file>