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59" w:rsidRDefault="00DB2E59" w:rsidP="00656C1A">
      <w:pPr>
        <w:spacing w:line="120" w:lineRule="atLeast"/>
        <w:jc w:val="center"/>
        <w:rPr>
          <w:sz w:val="24"/>
          <w:szCs w:val="24"/>
        </w:rPr>
      </w:pPr>
    </w:p>
    <w:p w:rsidR="00DB2E59" w:rsidRDefault="00DB2E59" w:rsidP="00656C1A">
      <w:pPr>
        <w:spacing w:line="120" w:lineRule="atLeast"/>
        <w:jc w:val="center"/>
        <w:rPr>
          <w:sz w:val="24"/>
          <w:szCs w:val="24"/>
        </w:rPr>
      </w:pPr>
    </w:p>
    <w:p w:rsidR="00DB2E59" w:rsidRPr="00852378" w:rsidRDefault="00DB2E59" w:rsidP="00656C1A">
      <w:pPr>
        <w:spacing w:line="120" w:lineRule="atLeast"/>
        <w:jc w:val="center"/>
        <w:rPr>
          <w:sz w:val="10"/>
          <w:szCs w:val="10"/>
        </w:rPr>
      </w:pPr>
    </w:p>
    <w:p w:rsidR="00DB2E59" w:rsidRDefault="00DB2E59" w:rsidP="00656C1A">
      <w:pPr>
        <w:spacing w:line="120" w:lineRule="atLeast"/>
        <w:jc w:val="center"/>
        <w:rPr>
          <w:sz w:val="10"/>
          <w:szCs w:val="24"/>
        </w:rPr>
      </w:pPr>
    </w:p>
    <w:p w:rsidR="00DB2E59" w:rsidRPr="005541F0" w:rsidRDefault="00DB2E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B2E59" w:rsidRDefault="00DB2E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B2E59" w:rsidRPr="005541F0" w:rsidRDefault="00DB2E5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B2E59" w:rsidRPr="005649E4" w:rsidRDefault="00DB2E59" w:rsidP="00656C1A">
      <w:pPr>
        <w:spacing w:line="120" w:lineRule="atLeast"/>
        <w:jc w:val="center"/>
        <w:rPr>
          <w:sz w:val="18"/>
          <w:szCs w:val="24"/>
        </w:rPr>
      </w:pPr>
    </w:p>
    <w:p w:rsidR="00DB2E59" w:rsidRPr="00656C1A" w:rsidRDefault="00DB2E5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B2E59" w:rsidRPr="005541F0" w:rsidRDefault="00DB2E59" w:rsidP="00656C1A">
      <w:pPr>
        <w:spacing w:line="120" w:lineRule="atLeast"/>
        <w:jc w:val="center"/>
        <w:rPr>
          <w:sz w:val="18"/>
          <w:szCs w:val="24"/>
        </w:rPr>
      </w:pPr>
    </w:p>
    <w:p w:rsidR="00DB2E59" w:rsidRPr="005541F0" w:rsidRDefault="00DB2E59" w:rsidP="00656C1A">
      <w:pPr>
        <w:spacing w:line="120" w:lineRule="atLeast"/>
        <w:jc w:val="center"/>
        <w:rPr>
          <w:sz w:val="20"/>
          <w:szCs w:val="24"/>
        </w:rPr>
      </w:pPr>
    </w:p>
    <w:p w:rsidR="00DB2E59" w:rsidRPr="00656C1A" w:rsidRDefault="00DB2E5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B2E59" w:rsidRDefault="00DB2E59" w:rsidP="00656C1A">
      <w:pPr>
        <w:spacing w:line="120" w:lineRule="atLeast"/>
        <w:jc w:val="center"/>
        <w:rPr>
          <w:sz w:val="30"/>
          <w:szCs w:val="24"/>
        </w:rPr>
      </w:pPr>
    </w:p>
    <w:p w:rsidR="00DB2E59" w:rsidRPr="00656C1A" w:rsidRDefault="00DB2E59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B2E5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B2E59" w:rsidRPr="00F8214F" w:rsidRDefault="00DB2E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B2E59" w:rsidRPr="00F8214F" w:rsidRDefault="00015B8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B2E59" w:rsidRPr="00F8214F" w:rsidRDefault="00DB2E5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B2E59" w:rsidRPr="00F8214F" w:rsidRDefault="00015B8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DB2E59" w:rsidRPr="00A63FB0" w:rsidRDefault="00DB2E5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B2E59" w:rsidRPr="00A3761A" w:rsidRDefault="00015B8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B2E59" w:rsidRPr="00F8214F" w:rsidRDefault="00DB2E5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B2E59" w:rsidRPr="00F8214F" w:rsidRDefault="00DB2E5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B2E59" w:rsidRPr="00AB4194" w:rsidRDefault="00DB2E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B2E59" w:rsidRPr="00F8214F" w:rsidRDefault="00015B8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6603</w:t>
            </w:r>
          </w:p>
        </w:tc>
      </w:tr>
    </w:tbl>
    <w:p w:rsidR="00DB2E59" w:rsidRPr="00C725A6" w:rsidRDefault="00DB2E59" w:rsidP="00C725A6">
      <w:pPr>
        <w:rPr>
          <w:rFonts w:cs="Times New Roman"/>
          <w:szCs w:val="28"/>
        </w:rPr>
      </w:pPr>
    </w:p>
    <w:p w:rsidR="00DB2E59" w:rsidRPr="00DB2E59" w:rsidRDefault="00DB2E59" w:rsidP="00DB2E59">
      <w:pPr>
        <w:ind w:right="262"/>
        <w:jc w:val="left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О внесении изменений </w:t>
      </w:r>
    </w:p>
    <w:p w:rsidR="00DB2E59" w:rsidRPr="00DB2E59" w:rsidRDefault="00DB2E59" w:rsidP="00DB2E59">
      <w:pPr>
        <w:ind w:right="262"/>
        <w:jc w:val="left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в постановление Администрации </w:t>
      </w:r>
    </w:p>
    <w:p w:rsidR="00DB2E59" w:rsidRPr="00DB2E59" w:rsidRDefault="00DB2E59" w:rsidP="00DB2E59">
      <w:pPr>
        <w:ind w:right="262"/>
        <w:jc w:val="left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города от 22.11.2010 № 6213 </w:t>
      </w:r>
    </w:p>
    <w:p w:rsidR="00DB2E59" w:rsidRPr="00DB2E59" w:rsidRDefault="00DB2E59" w:rsidP="00DB2E59">
      <w:pPr>
        <w:jc w:val="left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«Об установлении системы </w:t>
      </w:r>
    </w:p>
    <w:p w:rsidR="00DB2E59" w:rsidRPr="00DB2E59" w:rsidRDefault="00DB2E59" w:rsidP="00DB2E59">
      <w:pPr>
        <w:jc w:val="left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оплаты труда работников </w:t>
      </w:r>
    </w:p>
    <w:p w:rsidR="00DB2E59" w:rsidRPr="00DB2E59" w:rsidRDefault="00DB2E59" w:rsidP="00DB2E59">
      <w:pPr>
        <w:jc w:val="left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муниципальных бюджетных, </w:t>
      </w:r>
    </w:p>
    <w:p w:rsidR="00DB2E59" w:rsidRPr="00DB2E59" w:rsidRDefault="00DB2E59" w:rsidP="00DB2E59">
      <w:pPr>
        <w:jc w:val="left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автономных учреждений </w:t>
      </w:r>
    </w:p>
    <w:p w:rsidR="00DB2E59" w:rsidRPr="00DB2E59" w:rsidRDefault="00DB2E59" w:rsidP="00DB2E59">
      <w:pPr>
        <w:jc w:val="left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города Сургута, кроме </w:t>
      </w:r>
    </w:p>
    <w:p w:rsidR="00DB2E59" w:rsidRPr="00DB2E59" w:rsidRDefault="00DB2E59" w:rsidP="00DB2E59">
      <w:pPr>
        <w:jc w:val="left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муниципальных учреждений, </w:t>
      </w:r>
    </w:p>
    <w:p w:rsidR="00DB2E59" w:rsidRPr="00DB2E59" w:rsidRDefault="00DB2E59" w:rsidP="00DB2E59">
      <w:pPr>
        <w:jc w:val="left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курируемых департаментом </w:t>
      </w:r>
    </w:p>
    <w:p w:rsidR="00DB2E59" w:rsidRPr="00DB2E59" w:rsidRDefault="00DB2E59" w:rsidP="00DB2E59">
      <w:pPr>
        <w:jc w:val="left"/>
        <w:rPr>
          <w:rFonts w:eastAsia="Calibri" w:cs="Times New Roman"/>
          <w:sz w:val="27"/>
          <w:szCs w:val="27"/>
        </w:rPr>
      </w:pPr>
      <w:r w:rsidRPr="00DB2E59">
        <w:rPr>
          <w:rFonts w:eastAsia="Calibri" w:cs="Times New Roman"/>
          <w:szCs w:val="28"/>
        </w:rPr>
        <w:t>образования»</w:t>
      </w:r>
    </w:p>
    <w:p w:rsidR="00DB2E59" w:rsidRPr="00DB2E59" w:rsidRDefault="00DB2E59" w:rsidP="00DB2E59">
      <w:pPr>
        <w:jc w:val="left"/>
        <w:rPr>
          <w:rFonts w:eastAsia="Calibri" w:cs="Times New Roman"/>
          <w:szCs w:val="28"/>
        </w:rPr>
      </w:pPr>
    </w:p>
    <w:p w:rsidR="00DB2E59" w:rsidRPr="00DB2E59" w:rsidRDefault="00DB2E59" w:rsidP="00DB2E59">
      <w:pPr>
        <w:ind w:right="5102"/>
        <w:jc w:val="left"/>
        <w:rPr>
          <w:rFonts w:eastAsia="Calibri" w:cs="Times New Roman"/>
          <w:szCs w:val="28"/>
        </w:rPr>
      </w:pP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bookmarkStart w:id="5" w:name="sub_3"/>
      <w:bookmarkStart w:id="6" w:name="sub_4"/>
      <w:r w:rsidRPr="00DB2E59">
        <w:rPr>
          <w:rFonts w:eastAsia="Calibri" w:cs="Times New Roman"/>
          <w:szCs w:val="28"/>
        </w:rPr>
        <w:t xml:space="preserve">В соответствии с </w:t>
      </w:r>
      <w:hyperlink r:id="rId6" w:history="1">
        <w:r w:rsidRPr="00DB2E59">
          <w:rPr>
            <w:rFonts w:eastAsia="Calibri" w:cs="Times New Roman"/>
            <w:szCs w:val="28"/>
          </w:rPr>
          <w:t>пунктом 4 статьи 86</w:t>
        </w:r>
      </w:hyperlink>
      <w:r w:rsidRPr="00DB2E59">
        <w:rPr>
          <w:rFonts w:eastAsia="Calibri" w:cs="Times New Roman"/>
          <w:szCs w:val="28"/>
        </w:rPr>
        <w:t xml:space="preserve"> Бюджетного кодекса Российской </w:t>
      </w:r>
      <w:r w:rsidRPr="00DB2E59">
        <w:rPr>
          <w:rFonts w:eastAsia="Calibri" w:cs="Times New Roman"/>
          <w:szCs w:val="28"/>
        </w:rPr>
        <w:br/>
        <w:t xml:space="preserve">Федерации, </w:t>
      </w:r>
      <w:hyperlink r:id="rId7" w:history="1">
        <w:r w:rsidRPr="00DB2E59">
          <w:rPr>
            <w:rFonts w:eastAsia="Calibri" w:cs="Times New Roman"/>
            <w:szCs w:val="28"/>
          </w:rPr>
          <w:t>статьями 134</w:t>
        </w:r>
      </w:hyperlink>
      <w:r w:rsidRPr="00DB2E59">
        <w:rPr>
          <w:rFonts w:eastAsia="Calibri" w:cs="Times New Roman"/>
          <w:szCs w:val="28"/>
        </w:rPr>
        <w:t xml:space="preserve">, </w:t>
      </w:r>
      <w:hyperlink r:id="rId8" w:history="1">
        <w:r w:rsidRPr="00DB2E59">
          <w:rPr>
            <w:rFonts w:eastAsia="Calibri" w:cs="Times New Roman"/>
            <w:szCs w:val="28"/>
          </w:rPr>
          <w:t>135</w:t>
        </w:r>
      </w:hyperlink>
      <w:r w:rsidRPr="00DB2E59">
        <w:rPr>
          <w:rFonts w:eastAsia="Calibri" w:cs="Times New Roman"/>
          <w:szCs w:val="28"/>
        </w:rPr>
        <w:t xml:space="preserve">, </w:t>
      </w:r>
      <w:hyperlink r:id="rId9" w:history="1">
        <w:r w:rsidRPr="00DB2E59">
          <w:rPr>
            <w:rFonts w:eastAsia="Calibri" w:cs="Times New Roman"/>
            <w:szCs w:val="28"/>
          </w:rPr>
          <w:t>144</w:t>
        </w:r>
      </w:hyperlink>
      <w:r w:rsidRPr="00DB2E59">
        <w:rPr>
          <w:rFonts w:eastAsia="Calibri" w:cs="Times New Roman"/>
          <w:szCs w:val="28"/>
        </w:rPr>
        <w:t xml:space="preserve"> Трудового кодекса Российской Федерации, </w:t>
      </w:r>
      <w:hyperlink r:id="rId10" w:history="1">
        <w:r w:rsidRPr="00DB2E59">
          <w:rPr>
            <w:rFonts w:eastAsia="Calibri" w:cs="Times New Roman"/>
            <w:szCs w:val="28"/>
          </w:rPr>
          <w:t>подпунктом 10 пункта 1 статьи 36</w:t>
        </w:r>
      </w:hyperlink>
      <w:r w:rsidRPr="00DB2E59">
        <w:rPr>
          <w:rFonts w:eastAsia="Calibri" w:cs="Times New Roman"/>
          <w:szCs w:val="28"/>
        </w:rPr>
        <w:t xml:space="preserve"> Устава муниципального образования </w:t>
      </w:r>
      <w:r w:rsidRPr="00DB2E59">
        <w:rPr>
          <w:rFonts w:eastAsia="Calibri" w:cs="Times New Roman"/>
          <w:szCs w:val="28"/>
        </w:rPr>
        <w:br/>
        <w:t xml:space="preserve">городской округ Сургут Ханты-Мансийского автономного округа – Югры, </w:t>
      </w:r>
      <w:r w:rsidRPr="00DB2E59">
        <w:rPr>
          <w:rFonts w:eastAsia="Calibri" w:cs="Times New Roman"/>
          <w:szCs w:val="28"/>
        </w:rPr>
        <w:br/>
        <w:t>распоряжением Администрации города от 30.12.2005 № 3686 «Об утверждении Регламента Администрации города», в целях совершенствования муници-пальных правовых актов по вопросам оплаты труда работников муниципальных учреждений города Сургута: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bookmarkStart w:id="7" w:name="sub_1"/>
      <w:r w:rsidRPr="00DB2E59">
        <w:rPr>
          <w:rFonts w:eastAsia="Calibri" w:cs="Times New Roman"/>
        </w:rPr>
        <w:t xml:space="preserve">1. Внести в постановление Администрации города от 22.11.2010 № 6213                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 (с изменениями </w:t>
      </w:r>
      <w:r>
        <w:rPr>
          <w:rFonts w:eastAsia="Calibri" w:cs="Times New Roman"/>
        </w:rPr>
        <w:br/>
      </w:r>
      <w:r w:rsidRPr="00DB2E59">
        <w:rPr>
          <w:rFonts w:eastAsia="Calibri" w:cs="Times New Roman"/>
        </w:rPr>
        <w:t>от 25.01.2011 № 269, 14.06.2011 № 3610, 18.10.2011 № 7034, 07.12.2011 № 8439, 24.01.2012 № 212, 09.02.2012 № 671, 08.08.2012 № 6098, 29.08.2012 № 6701, 15.10.2012 № 7999, 26.12.2012 № 9976, 21.11.2013 № 8481, 09.07.2014 № 4751, 01.10.2014 № 6715, 11.11.2014 № 7531, 03.12.2015 № 8354, 07.11.2016 № 8236, 22.02.2017 № 1105, 02.06.2017 № 4556, 03.07.2017 № 5599, 13.12.2017 № 10927,</w:t>
      </w:r>
      <w:r w:rsidRPr="00DB2E59">
        <w:rPr>
          <w:rFonts w:eastAsia="Calibri" w:cs="Times New Roman"/>
          <w:szCs w:val="28"/>
        </w:rPr>
        <w:t xml:space="preserve"> 21.12.2017 № 11407, 20.04.2018 № 2765, 23.04.2018 № 2818, 18.06.2018 № 4503, 11.10.2018 № 7735, 26.12.2018 № 10238, 01.03.2019 № 1436, 28.03.2019 № 2027, 09.12.2019 № 9222, 13.12.2019 № 9382, 18.01.2021 № 304, 25.06.2021 № 5227, 04.04.2022 № 2577, 11.04.2022 № 2826, 06.05.2022 № 3557, 06.07.2022 № 5454, </w:t>
      </w:r>
      <w:r w:rsidRPr="00DB2E59">
        <w:rPr>
          <w:rFonts w:eastAsia="Calibri" w:cs="Times New Roman"/>
          <w:szCs w:val="28"/>
        </w:rPr>
        <w:lastRenderedPageBreak/>
        <w:t>11.07.2022 № 5584, 23.03.2023 № 1472, 31.05.2023 № 2806, 08.11.2023 № 5419, 03.04.2024 № 1516, 06.11.2024 № 5742) следующие изменения</w:t>
      </w:r>
      <w:bookmarkEnd w:id="7"/>
      <w:r w:rsidRPr="00DB2E59">
        <w:rPr>
          <w:rFonts w:eastAsia="Calibri" w:cs="Times New Roman"/>
          <w:szCs w:val="28"/>
        </w:rPr>
        <w:t>:</w:t>
      </w:r>
    </w:p>
    <w:p w:rsidR="00DB2E59" w:rsidRPr="00DB2E59" w:rsidRDefault="00DB2E59" w:rsidP="00DB2E5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1.1. В подпункте 2.5 пункта 2 постановления слова «департаментом культуры и молод</w:t>
      </w:r>
      <w:r w:rsidR="00CE4B76">
        <w:rPr>
          <w:rFonts w:eastAsia="Calibri" w:cs="Times New Roman"/>
          <w:szCs w:val="28"/>
        </w:rPr>
        <w:t>ё</w:t>
      </w:r>
      <w:r w:rsidRPr="00DB2E59">
        <w:rPr>
          <w:rFonts w:eastAsia="Calibri" w:cs="Times New Roman"/>
          <w:szCs w:val="28"/>
        </w:rPr>
        <w:t>жной политики Администрации города» заменить словами «комитетом культуры Администрации города, комитетом внутренней и моло-дёжной политики Администрации города».</w:t>
      </w:r>
    </w:p>
    <w:p w:rsidR="00DB2E59" w:rsidRPr="00DB2E59" w:rsidRDefault="00DB2E59" w:rsidP="00DB2E5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1.2. В пунктах 2.3</w:t>
      </w:r>
      <w:r w:rsidR="00EF3A04">
        <w:rPr>
          <w:rFonts w:eastAsia="Calibri" w:cs="Times New Roman"/>
          <w:szCs w:val="28"/>
        </w:rPr>
        <w:t>,</w:t>
      </w:r>
      <w:r w:rsidRPr="00DB2E59">
        <w:rPr>
          <w:rFonts w:eastAsia="Calibri" w:cs="Times New Roman"/>
          <w:szCs w:val="28"/>
        </w:rPr>
        <w:t xml:space="preserve"> 2.4 раздела 2 приложения 1 к постановлению после слов «районного коэффициента» до</w:t>
      </w:r>
      <w:r w:rsidR="00EF3A04">
        <w:rPr>
          <w:rFonts w:eastAsia="Calibri" w:cs="Times New Roman"/>
          <w:szCs w:val="28"/>
        </w:rPr>
        <w:t>полнить</w:t>
      </w:r>
      <w:r w:rsidRPr="00DB2E59">
        <w:rPr>
          <w:rFonts w:eastAsia="Calibri" w:cs="Times New Roman"/>
          <w:szCs w:val="28"/>
        </w:rPr>
        <w:t xml:space="preserve"> слова</w:t>
      </w:r>
      <w:r w:rsidR="00EF3A04">
        <w:rPr>
          <w:rFonts w:eastAsia="Calibri" w:cs="Times New Roman"/>
          <w:szCs w:val="28"/>
        </w:rPr>
        <w:t>ми</w:t>
      </w:r>
      <w:r w:rsidRPr="00DB2E59">
        <w:rPr>
          <w:rFonts w:eastAsia="Calibri" w:cs="Times New Roman"/>
          <w:szCs w:val="28"/>
        </w:rPr>
        <w:t xml:space="preserve"> «к заработной плате за работу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>в районах Крайнего Севера и приравненных к ним местностях».</w:t>
      </w:r>
    </w:p>
    <w:p w:rsidR="00DB2E59" w:rsidRPr="00DB2E59" w:rsidRDefault="00DB2E59" w:rsidP="00DB2E5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1.3. Пункт 2.1 раздела 2 приложения 2 к постановлению изложить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>в следующей редакции:</w:t>
      </w:r>
    </w:p>
    <w:p w:rsidR="00DB2E59" w:rsidRPr="00DB2E59" w:rsidRDefault="00DB2E59" w:rsidP="00DB2E5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«2.1. Минимальные размеры должностных окладов (окладов) работников учреждений по соответствующим профессиональным квалификационным группам с учетом требований к профессиональной подготовке и уровню квалификации работника, необходимых для осуществления соответствующей профессиональной деятельности, устанавливаются в размерах:</w:t>
      </w:r>
    </w:p>
    <w:p w:rsidR="00DB2E59" w:rsidRPr="00DB2E59" w:rsidRDefault="00DB2E59" w:rsidP="00DB2E5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DB2E59" w:rsidRPr="00DB2E59" w:rsidRDefault="00DB2E59" w:rsidP="00DB2E59">
      <w:pPr>
        <w:tabs>
          <w:tab w:val="left" w:pos="9072"/>
          <w:tab w:val="left" w:pos="9214"/>
        </w:tabs>
        <w:autoSpaceDE w:val="0"/>
        <w:autoSpaceDN w:val="0"/>
        <w:adjustRightInd w:val="0"/>
        <w:ind w:firstLine="709"/>
        <w:jc w:val="right"/>
        <w:rPr>
          <w:rFonts w:eastAsia="Calibri" w:cs="Times New Roman"/>
          <w:szCs w:val="27"/>
        </w:rPr>
      </w:pPr>
      <w:r w:rsidRPr="00DB2E59">
        <w:rPr>
          <w:rFonts w:eastAsia="Calibri" w:cs="Times New Roman"/>
          <w:szCs w:val="27"/>
        </w:rPr>
        <w:t>Таблица 1</w:t>
      </w:r>
    </w:p>
    <w:p w:rsidR="00DB2E59" w:rsidRPr="00DB2E59" w:rsidRDefault="00DB2E59" w:rsidP="00DB2E59">
      <w:pPr>
        <w:autoSpaceDE w:val="0"/>
        <w:autoSpaceDN w:val="0"/>
        <w:adjustRightInd w:val="0"/>
        <w:ind w:firstLine="709"/>
        <w:jc w:val="right"/>
        <w:rPr>
          <w:rFonts w:eastAsia="Calibri" w:cs="Times New Roman"/>
          <w:sz w:val="27"/>
          <w:szCs w:val="27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2380"/>
        <w:gridCol w:w="4486"/>
      </w:tblGrid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размер должностного оклада (оклада), рублей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Квалификационный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размер повышающего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коэффициента к должностному окладу (окладу) по должности (профессии)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Общеотраслевые профессии рабочих</w:t>
            </w:r>
            <w:r>
              <w:rPr>
                <w:rFonts w:eastAsia="Calibri" w:cs="Times New Roman"/>
                <w:sz w:val="24"/>
              </w:rPr>
              <w:t xml:space="preserve"> 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 xml:space="preserve">(приказ Министерства здравоохранения и социального развития </w:t>
            </w:r>
            <w:r w:rsidRPr="00DB2E59">
              <w:rPr>
                <w:rFonts w:eastAsia="Calibri" w:cs="Times New Roman"/>
                <w:sz w:val="24"/>
              </w:rPr>
              <w:br/>
              <w:t>Российской Федерации от 29.05.2008 № 248н)</w:t>
            </w:r>
          </w:p>
        </w:tc>
      </w:tr>
      <w:tr w:rsidR="00DB2E59" w:rsidRPr="00DB2E59" w:rsidTr="006432CC">
        <w:trPr>
          <w:trHeight w:val="567"/>
        </w:trPr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«Общеотраслевые профессии рабочих первого уровня»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3 766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«Общеотраслевые профессии рабочих второго уровня»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4 855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Общеотраслевые должности служащих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(приказ Министерства здравоохранения и социального развития </w:t>
            </w: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Российской Федерации от 29.05.2008 № 247н)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«Общеотраслевые должности служащих первого уровня»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4 049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«Общеотраслевые должности служащих второго уровня»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4 698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</w:tbl>
    <w:p w:rsidR="00EF3A04" w:rsidRDefault="00EF3A04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2380"/>
        <w:gridCol w:w="4486"/>
      </w:tblGrid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lastRenderedPageBreak/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«Общеотраслевые должности служащих третьего уровня»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8 350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«Общеотраслевые должности служащих четвертого уровня»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12 114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:rsidR="00DB2E59" w:rsidRPr="00DB2E59" w:rsidTr="006432CC">
        <w:trPr>
          <w:trHeight w:val="911"/>
        </w:trPr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Должности работников, занятых в сфере здравоохранения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и предоставления социальных услуг (приказ Министерства здравоохранения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и социального развития Российской Федерации от 31.03.2008 № 149н)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 xml:space="preserve">«Должности специалистов второго уровня, осуществляющих 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предоставление социальных услуг»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4 633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contextualSpacing/>
              <w:jc w:val="center"/>
              <w:rPr>
                <w:rFonts w:eastAsia="Calibri" w:cs="Times New Roman"/>
                <w:sz w:val="25"/>
                <w:szCs w:val="25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contextualSpacing/>
              <w:jc w:val="center"/>
              <w:rPr>
                <w:rFonts w:eastAsia="Calibri" w:cs="Times New Roman"/>
                <w:sz w:val="25"/>
                <w:szCs w:val="25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 xml:space="preserve">Профессиональная квалификационная группа 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 xml:space="preserve">«Должности специалистов третьего уровня в учреждениях здравоохранения 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и осуществляющих предоставление социальных услуг»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7 941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Должности медицинских и фармацевтических работников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(приказ Министерства здравоохранения и социального развития </w:t>
            </w: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Российской Федерации от 06.08.2007 № 526)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«Средний медицинский и фармацевтический персонал»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4 661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0,48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0,62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 «Врачи и провизоры»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6 911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0,31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0,41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0,52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«Руководители структурных подразделений учреждений с высшим медицинским 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и фармацевтическим образованием (врач-специалист, провизор)»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11 263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Должности работников образования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(за исключением должностей работников высшего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и дополнительного профессионального образования)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 xml:space="preserve">(приказ Министерства здравоохранения и социального развития </w:t>
            </w:r>
            <w:r w:rsidRPr="00DB2E59">
              <w:rPr>
                <w:rFonts w:eastAsia="Calibri" w:cs="Times New Roman"/>
                <w:sz w:val="24"/>
              </w:rPr>
              <w:br/>
              <w:t>Российской Федерации от 05.05.2008 № 216н)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 должностей работников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учебно-вспомогательного персонала первого уровня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6 183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B2E59">
              <w:rPr>
                <w:rFonts w:ascii="Times New Roman CYR" w:eastAsia="Times New Roman" w:hAnsi="Times New Roman CYR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B2E59">
              <w:rPr>
                <w:rFonts w:ascii="Times New Roman CYR" w:eastAsia="Times New Roman" w:hAnsi="Times New Roman CYR" w:cs="Times New Roman"/>
                <w:sz w:val="25"/>
                <w:szCs w:val="25"/>
                <w:lang w:eastAsia="ru-RU"/>
              </w:rPr>
              <w:t>-</w:t>
            </w:r>
          </w:p>
        </w:tc>
      </w:tr>
    </w:tbl>
    <w:p w:rsidR="00EF3A04" w:rsidRDefault="00EF3A04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2380"/>
        <w:gridCol w:w="4486"/>
      </w:tblGrid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 должностей работников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учебно-вспомогательного персонала второго уровня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6 267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 должностей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педагогических работников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7 386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 должностей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руководителей структурных подразделений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9 474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Должности работников сферы научных исследований и разработок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(приказ Министерства здравоохранения и социального развития </w:t>
            </w: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Российской Федерации от 03.07.2008 № 305н)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 должностей научных работников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и руководителей структурных подразделений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9 446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ascii="Times New Roman CYR" w:eastAsia="Times New Roman" w:hAnsi="Times New Roman CYR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ascii="Times New Roman CYR" w:eastAsia="Times New Roman" w:hAnsi="Times New Roman CYR" w:cs="Times New Roman"/>
                <w:sz w:val="25"/>
                <w:szCs w:val="25"/>
                <w:lang w:eastAsia="ru-RU"/>
              </w:rPr>
              <w:t>-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Должности работников культуры, искусства и кинематографии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(приказ Министерства здравоохранения и социального развития </w:t>
            </w: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Российской Федерации от 31.08.2007 № 570)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 «Должности технических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исполнителей и артистов вспомогательного состава»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5 651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7 680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«Должности работников культуры, искусства и кинематографии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ведущего звена»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8 826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10 060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Профессии рабочих культуры, искусства и кинематографии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(приказ Министерства здравоохранения и социального развития </w:t>
            </w: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Российской Федерации от 14.03.2008 № 121н)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«Профессии рабочих культуры, искусства и кинематографии первого уровня»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4 212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«Профессии рабочих культуры, искусства и кинематографии второго уровня»</w:t>
            </w:r>
          </w:p>
        </w:tc>
      </w:tr>
      <w:tr w:rsidR="00DB2E59" w:rsidRPr="00DB2E59" w:rsidTr="006432CC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4 465</w:t>
            </w:r>
          </w:p>
          <w:p w:rsidR="00DB2E59" w:rsidRPr="00DB2E59" w:rsidRDefault="00DB2E59" w:rsidP="00DB2E59">
            <w:pPr>
              <w:jc w:val="left"/>
              <w:rPr>
                <w:rFonts w:eastAsia="Calibri" w:cs="Times New Roman"/>
                <w:lang w:eastAsia="ru-RU"/>
              </w:rPr>
            </w:pP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DB2E59" w:rsidRPr="00DB2E59" w:rsidTr="006432CC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0,71</w:t>
            </w:r>
          </w:p>
        </w:tc>
      </w:tr>
      <w:tr w:rsidR="00DB2E59" w:rsidRPr="00DB2E59" w:rsidTr="006432CC"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Должности работников физической культуры и спорта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(приказ Министерства здравоохранения и социального развития </w:t>
            </w: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Российской Федерации от 27.02.2012 № 165н)</w:t>
            </w:r>
          </w:p>
        </w:tc>
      </w:tr>
    </w:tbl>
    <w:p w:rsidR="00EF3A04" w:rsidRDefault="00EF3A04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62"/>
        <w:gridCol w:w="2268"/>
        <w:gridCol w:w="50"/>
        <w:gridCol w:w="4486"/>
      </w:tblGrid>
      <w:tr w:rsidR="00DB2E59" w:rsidRPr="00DB2E59" w:rsidTr="006432CC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 должностей работников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физической культуры и спорта первого уровня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12 310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13 429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должностей работников физической культуры и спорта второго уровня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14 716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14 772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14 828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Профессиональная квалификационная группа</w:t>
            </w:r>
          </w:p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должностей работников физической культуры и спорта третьего уровня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14 884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14 940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EF3A04">
        <w:trPr>
          <w:trHeight w:val="356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EF3A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DB2E59" w:rsidRPr="00DB2E59" w:rsidRDefault="00DB2E59" w:rsidP="00EF3A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должностей работников физической культуры и спорта четвертого уровня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15 108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</w:rPr>
            </w:pPr>
            <w:r w:rsidRPr="00DB2E59">
              <w:rPr>
                <w:rFonts w:eastAsia="Calibri" w:cs="Times New Roman"/>
                <w:sz w:val="25"/>
                <w:szCs w:val="25"/>
              </w:rPr>
              <w:t>-</w:t>
            </w:r>
          </w:p>
        </w:tc>
      </w:tr>
      <w:tr w:rsidR="00DB2E59" w:rsidRPr="00DB2E59" w:rsidTr="006432CC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Должности работников телевидения (радиовещания)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(приказ Министерства здравоохранения и социального развития </w:t>
            </w: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Российской Федерации от 18.07.2008 № 341н)</w:t>
            </w:r>
          </w:p>
        </w:tc>
      </w:tr>
      <w:tr w:rsidR="00DB2E59" w:rsidRPr="00DB2E59" w:rsidTr="006432CC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2E59" w:rsidRPr="00DB2E59" w:rsidRDefault="00DB2E59" w:rsidP="00EF3A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DB2E59" w:rsidRPr="00DB2E59" w:rsidRDefault="00DB2E59" w:rsidP="00EF3A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«Должности работников телевидения (радиовещания) второго уровня»</w:t>
            </w:r>
          </w:p>
        </w:tc>
      </w:tr>
      <w:tr w:rsidR="00DB2E59" w:rsidRPr="00DB2E59" w:rsidTr="006432CC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8 826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ascii="Times New Roman CYR" w:eastAsia="Times New Roman" w:hAnsi="Times New Roman CYR" w:cs="Times New Roman"/>
                <w:sz w:val="25"/>
                <w:szCs w:val="25"/>
                <w:lang w:eastAsia="ru-RU"/>
              </w:rPr>
              <w:t>-</w:t>
            </w:r>
          </w:p>
        </w:tc>
      </w:tr>
      <w:tr w:rsidR="00DB2E59" w:rsidRPr="00DB2E59" w:rsidTr="00643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9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2E59" w:rsidRPr="00DB2E59" w:rsidRDefault="00DB2E59" w:rsidP="00EF3A0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Должности работников в соответствии с профессиональным стандартом</w:t>
            </w:r>
          </w:p>
        </w:tc>
      </w:tr>
      <w:tr w:rsidR="00DB2E59" w:rsidRPr="00DB2E59" w:rsidTr="00643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9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E59" w:rsidRPr="00DB2E59" w:rsidRDefault="00DB2E59" w:rsidP="00DB2E5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Должности работников в сфере молодежной политики</w:t>
            </w:r>
          </w:p>
          <w:p w:rsidR="00DB2E59" w:rsidRPr="00DB2E59" w:rsidRDefault="00DB2E59" w:rsidP="00DB2E5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(приказ Министерства труда и социальной защиты </w:t>
            </w: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Российской Федерации от 12.02.2020 № 59н)</w:t>
            </w:r>
          </w:p>
        </w:tc>
      </w:tr>
      <w:tr w:rsidR="00DB2E59" w:rsidRPr="00DB2E59" w:rsidTr="00643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2E59" w:rsidRPr="00DB2E59" w:rsidRDefault="00DB2E59" w:rsidP="00DB2E5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7 680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2E59" w:rsidRPr="00DB2E59" w:rsidRDefault="00DB2E59" w:rsidP="00DB2E5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2E59" w:rsidRPr="00DB2E59" w:rsidRDefault="00DB2E59" w:rsidP="00DB2E5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5"/>
                <w:szCs w:val="25"/>
                <w:lang w:eastAsia="ru-RU"/>
              </w:rPr>
              <w:t>-</w:t>
            </w:r>
          </w:p>
        </w:tc>
      </w:tr>
    </w:tbl>
    <w:p w:rsidR="00DB2E59" w:rsidRPr="00DB2E59" w:rsidRDefault="00DB2E59" w:rsidP="00DB2E59">
      <w:pPr>
        <w:autoSpaceDE w:val="0"/>
        <w:autoSpaceDN w:val="0"/>
        <w:adjustRightInd w:val="0"/>
        <w:ind w:firstLine="709"/>
        <w:rPr>
          <w:rFonts w:eastAsia="Calibri" w:cs="Times New Roman"/>
          <w:sz w:val="20"/>
          <w:szCs w:val="27"/>
        </w:rPr>
      </w:pPr>
    </w:p>
    <w:p w:rsidR="00DB2E59" w:rsidRPr="00DB2E59" w:rsidRDefault="00DB2E59" w:rsidP="00DB2E5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Минимальные размеры должностных окладов (окладов) работников учреждений по должностям, не включенным в профессиональные квалифика-ционные группы, с учетом требований к профессиональной подготовке и уровню квалификации работника, необходимых для осуществления соответствующей профессиональной деятельности, устанавливаются в размерах:</w:t>
      </w:r>
    </w:p>
    <w:p w:rsidR="00DB2E59" w:rsidRPr="00DB2E59" w:rsidRDefault="00DB2E59" w:rsidP="00DB2E5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DB2E59" w:rsidRPr="00DB2E59" w:rsidRDefault="00DB2E59" w:rsidP="00DB2E59">
      <w:pPr>
        <w:jc w:val="right"/>
        <w:rPr>
          <w:rFonts w:eastAsia="Calibri" w:cs="Times New Roman"/>
          <w:bCs/>
          <w:color w:val="26282F"/>
          <w:szCs w:val="28"/>
        </w:rPr>
      </w:pPr>
      <w:r w:rsidRPr="00DB2E59">
        <w:rPr>
          <w:rFonts w:eastAsia="Calibri" w:cs="Times New Roman"/>
          <w:bCs/>
          <w:color w:val="26282F"/>
          <w:szCs w:val="28"/>
        </w:rPr>
        <w:t xml:space="preserve">Таблица </w:t>
      </w:r>
      <w:r w:rsidR="00EF3A04">
        <w:rPr>
          <w:rFonts w:eastAsia="Calibri" w:cs="Times New Roman"/>
          <w:bCs/>
          <w:color w:val="26282F"/>
          <w:szCs w:val="28"/>
        </w:rPr>
        <w:t>2</w:t>
      </w:r>
    </w:p>
    <w:p w:rsidR="00DB2E59" w:rsidRPr="00DB2E59" w:rsidRDefault="00DB2E59" w:rsidP="00DB2E59">
      <w:pPr>
        <w:jc w:val="right"/>
        <w:rPr>
          <w:rFonts w:eastAsia="Calibri" w:cs="Times New Roman"/>
          <w:bCs/>
          <w:color w:val="26282F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65"/>
        <w:gridCol w:w="256"/>
      </w:tblGrid>
      <w:tr w:rsidR="00DB2E59" w:rsidRPr="00DB2E59" w:rsidTr="00DB2E59">
        <w:trPr>
          <w:trHeight w:val="86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B2E5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Минимальный размер</w:t>
            </w:r>
          </w:p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B2E5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должностного оклада, (оклада), рублей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B2E5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2E59" w:rsidRPr="00DB2E59" w:rsidTr="00DB2E5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4 855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59" w:rsidRPr="00DB2E59" w:rsidRDefault="00DB2E59" w:rsidP="00DB2E59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Calibri" w:cs="Times New Roman"/>
                <w:sz w:val="24"/>
                <w:szCs w:val="24"/>
              </w:rPr>
              <w:t>водитель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2E59" w:rsidRPr="00DB2E59" w:rsidTr="00DB2E5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7 680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59" w:rsidRPr="00DB2E59" w:rsidRDefault="00DB2E59" w:rsidP="00DB2E5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B2E59">
              <w:rPr>
                <w:rFonts w:eastAsia="Calibri" w:cs="Times New Roman"/>
                <w:sz w:val="24"/>
                <w:szCs w:val="24"/>
              </w:rPr>
              <w:t>мастер пошивочной мастерской, художник-оформитель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2E59" w:rsidRPr="00DB2E59" w:rsidTr="00DB2E5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8 350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59" w:rsidRPr="00DB2E59" w:rsidRDefault="00DB2E59" w:rsidP="00DB2E5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B2E59">
              <w:rPr>
                <w:rFonts w:eastAsia="Calibri" w:cs="Times New Roman"/>
                <w:sz w:val="24"/>
                <w:szCs w:val="24"/>
              </w:rPr>
              <w:t>специалист по охране труда, специалист по закупкам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2E59" w:rsidRPr="00DB2E59" w:rsidTr="00DB2E5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8 826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59" w:rsidRPr="00DB2E59" w:rsidRDefault="00DB2E59" w:rsidP="00DB2E5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B2E59">
              <w:rPr>
                <w:rFonts w:eastAsia="Calibri" w:cs="Times New Roman"/>
                <w:sz w:val="24"/>
                <w:szCs w:val="24"/>
              </w:rPr>
              <w:t xml:space="preserve">редактор электронных баз данных музея, специалист </w:t>
            </w:r>
          </w:p>
          <w:p w:rsidR="00DB2E59" w:rsidRPr="00DB2E59" w:rsidRDefault="00DB2E59" w:rsidP="00DB2E5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B2E59">
              <w:rPr>
                <w:rFonts w:eastAsia="Calibri" w:cs="Times New Roman"/>
                <w:sz w:val="24"/>
                <w:szCs w:val="24"/>
              </w:rPr>
              <w:t>по обеспечению сохранности музейных предметов, специалист по учету музейных предметов, лектор-искусствовед (музыковед) – ведущий мастер сцены, артист-ведущий мастер сцены, менеджер по культурно-массовому досугу, дизайнер, специалист по просветитель</w:t>
            </w:r>
            <w:r w:rsidR="00EF3A04">
              <w:rPr>
                <w:rFonts w:eastAsia="Calibri" w:cs="Times New Roman"/>
                <w:sz w:val="24"/>
                <w:szCs w:val="24"/>
              </w:rPr>
              <w:t>-</w:t>
            </w:r>
            <w:r w:rsidRPr="00DB2E59">
              <w:rPr>
                <w:rFonts w:eastAsia="Calibri" w:cs="Times New Roman"/>
                <w:sz w:val="24"/>
                <w:szCs w:val="24"/>
              </w:rPr>
              <w:t>ской работе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2E59" w:rsidRPr="00DB2E59" w:rsidTr="00DB2E5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10 060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59" w:rsidRPr="00DB2E59" w:rsidRDefault="00DB2E59" w:rsidP="00DB2E5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B2E59">
              <w:rPr>
                <w:rFonts w:eastAsia="Calibri" w:cs="Times New Roman"/>
                <w:sz w:val="24"/>
                <w:szCs w:val="24"/>
              </w:rPr>
              <w:t>художественный руководитель (театра, концертной организации, музыкального (театрального) коллектива, культурно-досуговой организации клубного типа), балетмейстер хореографического коллектива, главный: режиссер, администратор, хранитель музейных предметов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2E59" w:rsidRPr="00DB2E59" w:rsidTr="00DB2E5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10 238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59" w:rsidRPr="00DB2E59" w:rsidRDefault="00DB2E59" w:rsidP="00DB2E5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B2E59">
              <w:rPr>
                <w:rFonts w:eastAsia="Calibri" w:cs="Times New Roman"/>
                <w:sz w:val="24"/>
                <w:szCs w:val="24"/>
              </w:rPr>
              <w:t>главный спортивный судья, старший тренер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2E59" w:rsidRPr="00DB2E59" w:rsidTr="00DB2E59">
        <w:trPr>
          <w:trHeight w:val="30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2E59">
              <w:rPr>
                <w:rFonts w:eastAsia="Times New Roman" w:cs="Times New Roman"/>
                <w:sz w:val="24"/>
                <w:szCs w:val="24"/>
                <w:lang w:eastAsia="ru-RU"/>
              </w:rPr>
              <w:t>11 914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59" w:rsidRPr="00DB2E59" w:rsidRDefault="00DB2E59" w:rsidP="00DB2E5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B2E59">
              <w:rPr>
                <w:rFonts w:eastAsia="Calibri" w:cs="Times New Roman"/>
                <w:sz w:val="24"/>
                <w:szCs w:val="24"/>
              </w:rPr>
              <w:t>ведущий дизайнер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E59" w:rsidRPr="00DB2E59" w:rsidRDefault="00DB2E59" w:rsidP="00DB2E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2E59" w:rsidRPr="00DB2E59" w:rsidTr="00DB2E59">
        <w:trPr>
          <w:trHeight w:val="18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12 114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59" w:rsidRPr="00DB2E59" w:rsidRDefault="00DB2E59" w:rsidP="00DB2E59">
            <w:pPr>
              <w:jc w:val="left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  <w:sz w:val="24"/>
              </w:rPr>
              <w:t>начальник отдела (службы), руководитель группы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E59" w:rsidRPr="00DB2E59" w:rsidRDefault="00DB2E59" w:rsidP="00DB2E59">
            <w:pPr>
              <w:ind w:left="-110" w:right="-143"/>
              <w:jc w:val="center"/>
              <w:rPr>
                <w:rFonts w:eastAsia="Calibri" w:cs="Times New Roman"/>
                <w:sz w:val="24"/>
              </w:rPr>
            </w:pPr>
            <w:r w:rsidRPr="00DB2E59">
              <w:rPr>
                <w:rFonts w:eastAsia="Calibri" w:cs="Times New Roman"/>
              </w:rPr>
              <w:t>».</w:t>
            </w:r>
          </w:p>
        </w:tc>
      </w:tr>
    </w:tbl>
    <w:p w:rsidR="00DB2E59" w:rsidRPr="00EF3A04" w:rsidRDefault="00DB2E59" w:rsidP="00DB2E59">
      <w:pPr>
        <w:ind w:firstLine="709"/>
        <w:rPr>
          <w:rFonts w:eastAsia="Calibri" w:cs="Times New Roman"/>
          <w:sz w:val="10"/>
          <w:szCs w:val="10"/>
        </w:rPr>
      </w:pP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1.4. В подпункте 2.2.9 пункта 2.2 раздела 2 приложения 4 к постановлению слова «и процентной надбавки» заменить словами «к заработной плате за работу в районах Крайнего Севера и приравненных к ним местностях и процентной надбавки к заработной плате».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1.5. В разделе 3 приложения 4 к постановлению: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1.5.1. В абзаце четвертом подпункта 3.4.4 пункта 3.4 слова «, с приме</w:t>
      </w:r>
      <w:r>
        <w:rPr>
          <w:rFonts w:eastAsia="Calibri" w:cs="Times New Roman"/>
          <w:szCs w:val="28"/>
        </w:rPr>
        <w:t>-</w:t>
      </w:r>
      <w:r w:rsidRPr="00DB2E59">
        <w:rPr>
          <w:rFonts w:eastAsia="Calibri" w:cs="Times New Roman"/>
          <w:szCs w:val="28"/>
        </w:rPr>
        <w:t>нением районного коэффициента» заменить словами «на ставку, с применением районного коэффициента к заработной плате за работу в районах Крайнего Севера и приравненных к ним местностях».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1.5.2. Подпункт 3.10.3 пункта 3.10 изложить в следующей редакции: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«3.10.3. Премирование работников учреждения (за исключением руково</w:t>
      </w:r>
      <w:r>
        <w:rPr>
          <w:rFonts w:eastAsia="Calibri" w:cs="Times New Roman"/>
          <w:szCs w:val="28"/>
        </w:rPr>
        <w:t>-</w:t>
      </w:r>
      <w:r w:rsidRPr="00DB2E59">
        <w:rPr>
          <w:rFonts w:eastAsia="Calibri" w:cs="Times New Roman"/>
          <w:szCs w:val="28"/>
        </w:rPr>
        <w:t>дителя) по результатам работы за установленный период времени – квартал (год).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Премия по результатам работы за I, II, III</w:t>
      </w:r>
      <w:r w:rsidR="00EF3A04">
        <w:rPr>
          <w:rFonts w:eastAsia="Calibri" w:cs="Times New Roman"/>
          <w:szCs w:val="28"/>
        </w:rPr>
        <w:t>,</w:t>
      </w:r>
      <w:r w:rsidRPr="00DB2E59">
        <w:rPr>
          <w:rFonts w:eastAsia="Calibri" w:cs="Times New Roman"/>
          <w:szCs w:val="28"/>
        </w:rPr>
        <w:t xml:space="preserve"> IV кварталы (далее – квартал), </w:t>
      </w:r>
      <w:r w:rsidR="00EF3A04"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>а также премия по результатам работы за 12 месяцев (далее – год) выплачиваются из средств обоснованно сложившейся экономии по фонду оплаты труда, независимо от источников поступления указанных средств, предусмотренных планами финансово-хозяйственной деятельности учреждений на оплату труда в размере, определяемом приказом работодателя.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Премия по результатам работы за квартал выплачивается по итогам работы за I, II, III кварталы – в первый месяц, следующий за последним месяцем каждого квартала, по итогам работы за IV квартал – до 31 декабря текущего календарного года.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Премия по результатам работы за год выплачивается по итогам работы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>за 12 месяцев работникам муниципальных бюджетных и автономных учреж</w:t>
      </w:r>
      <w:r>
        <w:rPr>
          <w:rFonts w:eastAsia="Calibri" w:cs="Times New Roman"/>
          <w:szCs w:val="28"/>
        </w:rPr>
        <w:t>-</w:t>
      </w:r>
      <w:r w:rsidRPr="00DB2E59">
        <w:rPr>
          <w:rFonts w:eastAsia="Calibri" w:cs="Times New Roman"/>
          <w:szCs w:val="28"/>
        </w:rPr>
        <w:t>дений до 31 декабря текущего календарного года.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Премия по результатам работы за квартал (год) начисляется пропорционально времени, отработанному работником.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В отработанное время для расчета размера премии по итогам работы за год включается: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- время работы по табелю учета использования рабочего времени;</w:t>
      </w:r>
    </w:p>
    <w:p w:rsidR="00DB2E59" w:rsidRPr="00DB2E59" w:rsidRDefault="00DB2E59" w:rsidP="00DB2E59">
      <w:pPr>
        <w:ind w:firstLine="709"/>
        <w:rPr>
          <w:rFonts w:eastAsia="Calibri" w:cs="Times New Roman"/>
        </w:rPr>
      </w:pPr>
      <w:r w:rsidRPr="00DB2E59">
        <w:rPr>
          <w:rFonts w:eastAsia="Calibri" w:cs="Times New Roman"/>
        </w:rPr>
        <w:t>- время нахождения в служебной командировке, ежегодном оплачиваемом отпуске, дополнительном отпуске с сохранением заработной платы, прохож</w:t>
      </w:r>
      <w:r>
        <w:rPr>
          <w:rFonts w:eastAsia="Calibri" w:cs="Times New Roman"/>
        </w:rPr>
        <w:t>-</w:t>
      </w:r>
      <w:r w:rsidRPr="00DB2E59">
        <w:rPr>
          <w:rFonts w:eastAsia="Calibri" w:cs="Times New Roman"/>
        </w:rPr>
        <w:t xml:space="preserve">дения периодического медицинского осмотра, обязательного психиатрического освидетельствования, прохождения обучения по поручению работодателя, исполнения государственных или общественных обязанностей; </w:t>
      </w:r>
    </w:p>
    <w:p w:rsidR="00DB2E59" w:rsidRPr="00DB2E59" w:rsidRDefault="00DB2E59" w:rsidP="00DB2E59">
      <w:pPr>
        <w:ind w:firstLine="709"/>
        <w:rPr>
          <w:rFonts w:eastAsia="Calibri" w:cs="Times New Roman"/>
        </w:rPr>
      </w:pPr>
      <w:r w:rsidRPr="00DB2E59">
        <w:rPr>
          <w:rFonts w:eastAsia="Calibri" w:cs="Times New Roman"/>
        </w:rPr>
        <w:t>- дни отдыха с сохранением заработной платы, предоставляемые в соот</w:t>
      </w:r>
      <w:r>
        <w:rPr>
          <w:rFonts w:eastAsia="Calibri" w:cs="Times New Roman"/>
        </w:rPr>
        <w:t>-</w:t>
      </w:r>
      <w:r w:rsidRPr="00DB2E59">
        <w:rPr>
          <w:rFonts w:eastAsia="Calibri" w:cs="Times New Roman"/>
        </w:rPr>
        <w:t xml:space="preserve">ветствии с законодательством; дни отдыха с сохранением заработной платы, предоставляемые в соответствии с коллективным договором; дополнительные выходные дни работникам, осуществляющим уход за детьми-инвалидами. </w:t>
      </w:r>
    </w:p>
    <w:p w:rsidR="00DB2E59" w:rsidRPr="00DB2E59" w:rsidRDefault="00DB2E59" w:rsidP="00DB2E59">
      <w:pPr>
        <w:ind w:firstLine="709"/>
        <w:rPr>
          <w:rFonts w:eastAsia="Calibri" w:cs="Times New Roman"/>
        </w:rPr>
      </w:pPr>
      <w:r w:rsidRPr="00DB2E59">
        <w:rPr>
          <w:rFonts w:eastAsia="Calibri" w:cs="Times New Roman"/>
        </w:rPr>
        <w:t>Премия по результатам работы за квартал (год) выплачивается работникам, проработавшим полный квартал (год), а также работникам, проработавшим неполный квартал (год), по следующим причинам: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- прием на работу;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- отпуск по уходу за ребенком до достижения им возраста трех лет;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- отпуск по беременности и родам;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- прекращение трудового договора по следующим основаниям: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расторжение трудового договора по инициативе работника (выход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>на пенсию, уход за ребенком, поступление в образовательное учреждение);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расторжение трудового договора по инициативе работодателя (ликвидация учреждения, сокращение численности или штата работников);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перевод работника по его просьбе или с его согласия на работу к другому работодателю или переход на выборную должность;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отказ работника от продолжения работы в связи с изменениями опреде</w:t>
      </w:r>
      <w:r>
        <w:rPr>
          <w:rFonts w:eastAsia="Calibri" w:cs="Times New Roman"/>
          <w:szCs w:val="28"/>
        </w:rPr>
        <w:t>-</w:t>
      </w:r>
      <w:r w:rsidRPr="00DB2E59">
        <w:rPr>
          <w:rFonts w:eastAsia="Calibri" w:cs="Times New Roman"/>
          <w:szCs w:val="28"/>
        </w:rPr>
        <w:t>ленных сторонами условий трудового договора;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отказ работника от перевода на другую работу, необходимого ему в соот</w:t>
      </w:r>
      <w:r>
        <w:rPr>
          <w:rFonts w:eastAsia="Calibri" w:cs="Times New Roman"/>
          <w:szCs w:val="28"/>
        </w:rPr>
        <w:t>-</w:t>
      </w:r>
      <w:r w:rsidRPr="00DB2E59">
        <w:rPr>
          <w:rFonts w:eastAsia="Calibri" w:cs="Times New Roman"/>
          <w:szCs w:val="28"/>
        </w:rPr>
        <w:t>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у работодателя соответствующей работы;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обстоятельства, не зависящие от воли сторон (призыв работника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 xml:space="preserve">на военную службу или направление на замещающую ее альтернативную гражданскую службу; восстановление на работе работника, ранее выполнявшего эту работу, по решению государственной инспекции труда или суда; признание работника полностью неспособным к трудовой деятельности в соответствии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>с медицинским заключением, выданным в порядке, установленном федеральными законами и иными нормативными правовыми актами Российской Федерации; смерть работника);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истечение срока трудового договора.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Размер премии по результатам работы за квартал (год) снижается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 xml:space="preserve">за невыполнение работниками учреждения условий, предусмотренных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>в положении учреждения.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Решение о снижении размера премии по результатам работы за квартал (год) принимается руководителем учреждения».</w:t>
      </w:r>
    </w:p>
    <w:p w:rsidR="00D018A8" w:rsidRPr="00D018A8" w:rsidRDefault="00D018A8" w:rsidP="00D018A8">
      <w:pPr>
        <w:ind w:firstLine="709"/>
        <w:rPr>
          <w:rFonts w:eastAsia="Calibri" w:cs="Times New Roman"/>
          <w:szCs w:val="28"/>
        </w:rPr>
      </w:pPr>
      <w:r w:rsidRPr="00D018A8">
        <w:rPr>
          <w:rFonts w:eastAsia="Calibri" w:cs="Times New Roman"/>
          <w:szCs w:val="28"/>
        </w:rPr>
        <w:t>1.6. В наименовании, пункте 1 приложения 5 к постановлению слова «департаментом культуры и молодёжной политики Администрации города» заменить словами «комитетом культуры Администрации города, комитетом внутренней и молодёжной политики Администрации города».</w:t>
      </w:r>
    </w:p>
    <w:p w:rsidR="00D018A8" w:rsidRPr="00D018A8" w:rsidRDefault="00D018A8" w:rsidP="00D018A8">
      <w:pPr>
        <w:ind w:firstLine="709"/>
        <w:rPr>
          <w:rFonts w:eastAsia="Calibri" w:cs="Times New Roman"/>
          <w:szCs w:val="28"/>
        </w:rPr>
      </w:pPr>
      <w:r w:rsidRPr="00D018A8">
        <w:rPr>
          <w:rFonts w:eastAsia="Calibri" w:cs="Times New Roman"/>
          <w:szCs w:val="28"/>
        </w:rPr>
        <w:t xml:space="preserve">1.7. В приложении к порядку формирования фонда оплаты труда работников муниципальных учреждений, курируемых департаментом культуры и молодёжной политики Администрации города, управлением физической культуры и спорта Администрации города слова «департаментом культуры </w:t>
      </w:r>
      <w:r>
        <w:rPr>
          <w:rFonts w:eastAsia="Calibri" w:cs="Times New Roman"/>
          <w:szCs w:val="28"/>
        </w:rPr>
        <w:br/>
      </w:r>
      <w:r w:rsidRPr="00D018A8">
        <w:rPr>
          <w:rFonts w:eastAsia="Calibri" w:cs="Times New Roman"/>
          <w:szCs w:val="28"/>
        </w:rPr>
        <w:t>и молодёжной политики Администрации города» заменить словами «комитетом культуры Администрации города, комитетом внутренней и молодёжной политики Администрации города».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2. Руководителям муниципальных учреждений обеспечить: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bookmarkStart w:id="8" w:name="sub_221"/>
      <w:r w:rsidRPr="00DB2E59">
        <w:rPr>
          <w:rFonts w:eastAsia="Calibri" w:cs="Times New Roman"/>
          <w:szCs w:val="28"/>
        </w:rPr>
        <w:t xml:space="preserve">2.1. Увеличение фонда оплаты труда работников, не подпадающих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 xml:space="preserve">под действие указов Президента Российской Федерации </w:t>
      </w:r>
      <w:hyperlink r:id="rId11" w:history="1">
        <w:r w:rsidRPr="00DB2E59">
          <w:rPr>
            <w:rFonts w:eastAsia="Calibri" w:cs="Times New Roman"/>
            <w:szCs w:val="28"/>
          </w:rPr>
          <w:t>от 07.05.2012 № 597</w:t>
        </w:r>
      </w:hyperlink>
      <w:r w:rsidRPr="00DB2E59">
        <w:rPr>
          <w:rFonts w:eastAsia="Calibri" w:cs="Times New Roman"/>
          <w:szCs w:val="28"/>
        </w:rPr>
        <w:t xml:space="preserve"> </w:t>
      </w:r>
      <w:r w:rsidRPr="00DB2E59">
        <w:rPr>
          <w:rFonts w:eastAsia="Calibri" w:cs="Times New Roman"/>
          <w:szCs w:val="28"/>
        </w:rPr>
        <w:br/>
        <w:t>«О мероприятиях по реализации государственной социальной политики»,</w:t>
      </w:r>
      <w:r>
        <w:rPr>
          <w:rFonts w:eastAsia="Calibri" w:cs="Times New Roman"/>
          <w:szCs w:val="28"/>
        </w:rPr>
        <w:br/>
      </w:r>
      <w:hyperlink r:id="rId12" w:history="1">
        <w:r w:rsidRPr="00DB2E59">
          <w:rPr>
            <w:rFonts w:eastAsia="Calibri" w:cs="Times New Roman"/>
            <w:szCs w:val="28"/>
          </w:rPr>
          <w:t>от 01.06.2012 № 761</w:t>
        </w:r>
      </w:hyperlink>
      <w:r w:rsidRPr="00DB2E59">
        <w:rPr>
          <w:rFonts w:eastAsia="Calibri" w:cs="Times New Roman"/>
          <w:szCs w:val="28"/>
        </w:rPr>
        <w:t xml:space="preserve"> «О Национальной стратегии действий в интересах детей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 xml:space="preserve">на 2012 – 2017 годы», </w:t>
      </w:r>
      <w:hyperlink r:id="rId13" w:history="1">
        <w:r w:rsidRPr="00DB2E59">
          <w:rPr>
            <w:rFonts w:eastAsia="Calibri" w:cs="Times New Roman"/>
            <w:szCs w:val="28"/>
          </w:rPr>
          <w:t>от 28.12.2012 № 1688</w:t>
        </w:r>
      </w:hyperlink>
      <w:r w:rsidRPr="00DB2E59">
        <w:rPr>
          <w:rFonts w:eastAsia="Calibri" w:cs="Times New Roman"/>
          <w:szCs w:val="28"/>
        </w:rPr>
        <w:t xml:space="preserve"> «О некоторых мерах по реализации государственной политики в сфере защиты детей-сирот и детей, оставшихся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>без попечения родителей», с 01.10.2025 на 7,6%.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bookmarkStart w:id="9" w:name="sub_222"/>
      <w:bookmarkEnd w:id="8"/>
      <w:r w:rsidRPr="00DB2E59">
        <w:rPr>
          <w:rFonts w:eastAsia="Calibri" w:cs="Times New Roman"/>
          <w:szCs w:val="28"/>
        </w:rPr>
        <w:t xml:space="preserve">2.2. Уровень оплаты труда работников, подпадающих под действие указанных в </w:t>
      </w:r>
      <w:hyperlink w:anchor="sub_221" w:history="1">
        <w:r w:rsidRPr="00DB2E59">
          <w:rPr>
            <w:rFonts w:eastAsia="Calibri" w:cs="Times New Roman"/>
            <w:szCs w:val="28"/>
          </w:rPr>
          <w:t xml:space="preserve">подпункте 2.1 </w:t>
        </w:r>
      </w:hyperlink>
      <w:r w:rsidRPr="00DB2E59">
        <w:rPr>
          <w:rFonts w:eastAsia="Calibri" w:cs="Times New Roman"/>
          <w:szCs w:val="28"/>
        </w:rPr>
        <w:t>настоящего пункта указов, в соответствии с целевыми значениями показателей средней заработной платы работников бюджетной сферы, доведенными Департаментом культуры Ханты-Мансийского автоном</w:t>
      </w:r>
      <w:r>
        <w:rPr>
          <w:rFonts w:eastAsia="Calibri" w:cs="Times New Roman"/>
          <w:szCs w:val="28"/>
        </w:rPr>
        <w:t>-</w:t>
      </w:r>
      <w:r w:rsidRPr="00DB2E59">
        <w:rPr>
          <w:rFonts w:eastAsia="Calibri" w:cs="Times New Roman"/>
          <w:szCs w:val="28"/>
        </w:rPr>
        <w:t>ного округа – Югры, Департаментом образования и науки Ханты-</w:t>
      </w:r>
      <w:r w:rsidR="00EF3A04">
        <w:rPr>
          <w:rFonts w:eastAsia="Calibri" w:cs="Times New Roman"/>
          <w:szCs w:val="28"/>
        </w:rPr>
        <w:t>М</w:t>
      </w:r>
      <w:r w:rsidRPr="00DB2E59">
        <w:rPr>
          <w:rFonts w:eastAsia="Calibri" w:cs="Times New Roman"/>
          <w:szCs w:val="28"/>
        </w:rPr>
        <w:t>ансийского автономного округа – Югры, Департаментом физической культуры и спорта Ханты-Мансийского автономного округа – Югры.</w:t>
      </w:r>
    </w:p>
    <w:bookmarkEnd w:id="9"/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3. Руководителям муниципальных учреждений в течение </w:t>
      </w:r>
      <w:r w:rsidR="00EF3A04">
        <w:rPr>
          <w:rFonts w:eastAsia="Calibri" w:cs="Times New Roman"/>
          <w:szCs w:val="28"/>
        </w:rPr>
        <w:t>10</w:t>
      </w:r>
      <w:r w:rsidRPr="00DB2E59">
        <w:rPr>
          <w:rFonts w:eastAsia="Calibri" w:cs="Times New Roman"/>
          <w:szCs w:val="28"/>
        </w:rPr>
        <w:t xml:space="preserve"> рабочих дней после вступления в силу настоящего постановления, по согласованию </w:t>
      </w:r>
      <w:r>
        <w:rPr>
          <w:rFonts w:eastAsia="Calibri" w:cs="Times New Roman"/>
          <w:szCs w:val="28"/>
        </w:rPr>
        <w:br/>
      </w:r>
      <w:r w:rsidRPr="00DB2E59">
        <w:rPr>
          <w:rFonts w:eastAsia="Calibri" w:cs="Times New Roman"/>
          <w:szCs w:val="28"/>
        </w:rPr>
        <w:t xml:space="preserve">с кураторами муниципальных учреждений в соответствии с функциями, предусмотренными </w:t>
      </w:r>
      <w:hyperlink r:id="rId14" w:history="1">
        <w:r w:rsidRPr="00DB2E59">
          <w:rPr>
            <w:rFonts w:eastAsia="Calibri" w:cs="Times New Roman"/>
            <w:szCs w:val="28"/>
          </w:rPr>
          <w:t>распоряжением</w:t>
        </w:r>
      </w:hyperlink>
      <w:r w:rsidRPr="00DB2E59">
        <w:rPr>
          <w:rFonts w:eastAsia="Calibri" w:cs="Times New Roman"/>
          <w:szCs w:val="28"/>
        </w:rPr>
        <w:t xml:space="preserve"> Администрации города от 01.02.2017 № 130 «Об утверждении положения о функциях учредителя и кураторов в отношении муниципальных организаций»: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3.1. Сформировать и утвердить штатные расписания муниципальных учреждений с учетом изменений, вносимых настоящим постановлением.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3.2. Подготовить и внести изменения в действующие положения об оплате труда работников учреждений, сформированные в соответствии с настоящим постановлением, с учетом мнения профсоюзного органа работников муници</w:t>
      </w:r>
      <w:r>
        <w:rPr>
          <w:rFonts w:eastAsia="Calibri" w:cs="Times New Roman"/>
          <w:szCs w:val="28"/>
        </w:rPr>
        <w:t>-</w:t>
      </w:r>
      <w:r w:rsidRPr="00DB2E59">
        <w:rPr>
          <w:rFonts w:eastAsia="Calibri" w:cs="Times New Roman"/>
          <w:szCs w:val="28"/>
        </w:rPr>
        <w:t>пального учреждения.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 xml:space="preserve">3.3. Уведомить работников муниципальных учреждений в письменной форме о предстоящих изменениях условий трудового договора в установленные </w:t>
      </w:r>
      <w:r w:rsidR="00EF3A04">
        <w:rPr>
          <w:rFonts w:eastAsia="Calibri" w:cs="Times New Roman"/>
          <w:szCs w:val="28"/>
        </w:rPr>
        <w:t>действующим законодательством</w:t>
      </w:r>
      <w:r w:rsidRPr="00DB2E59">
        <w:rPr>
          <w:rFonts w:eastAsia="Calibri" w:cs="Times New Roman"/>
          <w:szCs w:val="28"/>
        </w:rPr>
        <w:t xml:space="preserve"> сроки.</w:t>
      </w:r>
    </w:p>
    <w:p w:rsidR="00DB2E59" w:rsidRPr="00DB2E59" w:rsidRDefault="00DB2E59" w:rsidP="00DB2E59">
      <w:pPr>
        <w:ind w:firstLine="709"/>
        <w:rPr>
          <w:rFonts w:eastAsia="Calibri" w:cs="Times New Roman"/>
        </w:rPr>
      </w:pPr>
      <w:r w:rsidRPr="00DB2E59">
        <w:rPr>
          <w:rFonts w:eastAsia="Calibri" w:cs="Times New Roman"/>
          <w:szCs w:val="28"/>
        </w:rPr>
        <w:t xml:space="preserve">4. </w:t>
      </w:r>
      <w:r w:rsidRPr="00DB2E59">
        <w:rPr>
          <w:rFonts w:eastAsia="Calibri" w:cs="Times New Roman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B2E59" w:rsidRPr="00DB2E59" w:rsidRDefault="00DB2E59" w:rsidP="00DB2E59">
      <w:pPr>
        <w:ind w:firstLine="709"/>
        <w:rPr>
          <w:rFonts w:eastAsia="Calibri" w:cs="Times New Roman"/>
        </w:rPr>
      </w:pPr>
      <w:r w:rsidRPr="00DB2E59">
        <w:rPr>
          <w:rFonts w:eastAsia="Calibri" w:cs="Times New Roman"/>
        </w:rPr>
        <w:t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B2E59" w:rsidRPr="00DB2E59" w:rsidRDefault="00DB2E59" w:rsidP="00DB2E59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DB2E59">
        <w:rPr>
          <w:rFonts w:eastAsia="Calibri" w:cs="Times New Roman"/>
          <w:szCs w:val="28"/>
        </w:rPr>
        <w:t>6. Настоящее постановление вступает в силу после его официального опубликования и</w:t>
      </w:r>
      <w:r w:rsidRPr="00DB2E59">
        <w:rPr>
          <w:rFonts w:eastAsia="Calibri" w:cs="Times New Roman"/>
          <w:szCs w:val="28"/>
          <w:shd w:val="clear" w:color="auto" w:fill="FFFFFF"/>
        </w:rPr>
        <w:t xml:space="preserve"> распространяется на правоотношения, возникшие с 01.10.2025</w:t>
      </w:r>
      <w:r w:rsidRPr="00DB2E59">
        <w:rPr>
          <w:rFonts w:eastAsia="Calibri" w:cs="Times New Roman"/>
          <w:szCs w:val="28"/>
        </w:rPr>
        <w:t>.</w:t>
      </w:r>
    </w:p>
    <w:p w:rsidR="00DB2E59" w:rsidRPr="00DB2E59" w:rsidRDefault="00DB2E59" w:rsidP="00DB2E59">
      <w:pPr>
        <w:ind w:firstLine="709"/>
        <w:contextualSpacing/>
        <w:rPr>
          <w:rFonts w:eastAsia="Calibri" w:cs="Times New Roman"/>
          <w:szCs w:val="28"/>
        </w:rPr>
      </w:pPr>
      <w:r w:rsidRPr="00DB2E59">
        <w:rPr>
          <w:rFonts w:eastAsia="Calibri" w:cs="Times New Roman"/>
          <w:szCs w:val="28"/>
        </w:rPr>
        <w:t>7. Контроль за выполнением постановления возложить на заместителя Главы города, курирующего сферу бюджета и финансов.</w:t>
      </w:r>
    </w:p>
    <w:p w:rsidR="00DB2E59" w:rsidRPr="00DB2E59" w:rsidRDefault="00DB2E59" w:rsidP="00DB2E59">
      <w:pPr>
        <w:ind w:firstLine="709"/>
        <w:contextualSpacing/>
        <w:rPr>
          <w:rFonts w:eastAsia="Calibri" w:cs="Times New Roman"/>
          <w:sz w:val="32"/>
          <w:szCs w:val="28"/>
        </w:rPr>
      </w:pPr>
    </w:p>
    <w:p w:rsidR="00DB2E59" w:rsidRPr="00DB2E59" w:rsidRDefault="00DB2E59" w:rsidP="00DB2E59">
      <w:pPr>
        <w:ind w:firstLine="709"/>
        <w:contextualSpacing/>
        <w:rPr>
          <w:rFonts w:eastAsia="Calibri" w:cs="Times New Roman"/>
          <w:sz w:val="32"/>
          <w:szCs w:val="28"/>
        </w:rPr>
      </w:pPr>
    </w:p>
    <w:p w:rsidR="00DB2E59" w:rsidRPr="00DB2E59" w:rsidRDefault="00DB2E59" w:rsidP="00DB2E59">
      <w:pPr>
        <w:ind w:firstLine="709"/>
        <w:contextualSpacing/>
        <w:rPr>
          <w:rFonts w:eastAsia="Calibri" w:cs="Times New Roman"/>
          <w:sz w:val="32"/>
          <w:szCs w:val="28"/>
        </w:rPr>
      </w:pPr>
    </w:p>
    <w:p w:rsidR="00DB2E59" w:rsidRPr="00DB2E59" w:rsidRDefault="00DB2E59" w:rsidP="00DB2E59">
      <w:pPr>
        <w:rPr>
          <w:rFonts w:eastAsia="Calibri" w:cs="Times New Roman"/>
          <w:sz w:val="22"/>
          <w:szCs w:val="20"/>
        </w:rPr>
      </w:pPr>
      <w:r w:rsidRPr="00DB2E59">
        <w:rPr>
          <w:rFonts w:eastAsia="Calibri" w:cs="Times New Roman"/>
          <w:szCs w:val="27"/>
        </w:rPr>
        <w:t xml:space="preserve">Глава города </w:t>
      </w:r>
      <w:r w:rsidRPr="00DB2E59">
        <w:rPr>
          <w:rFonts w:eastAsia="Calibri" w:cs="Times New Roman"/>
          <w:szCs w:val="27"/>
        </w:rPr>
        <w:tab/>
        <w:t xml:space="preserve">          </w:t>
      </w:r>
      <w:r w:rsidRPr="00DB2E59">
        <w:rPr>
          <w:rFonts w:eastAsia="Calibri" w:cs="Times New Roman"/>
          <w:szCs w:val="27"/>
        </w:rPr>
        <w:tab/>
      </w:r>
      <w:r w:rsidRPr="00DB2E59">
        <w:rPr>
          <w:rFonts w:eastAsia="Calibri" w:cs="Times New Roman"/>
          <w:szCs w:val="27"/>
        </w:rPr>
        <w:tab/>
      </w:r>
      <w:r w:rsidRPr="00DB2E59">
        <w:rPr>
          <w:rFonts w:eastAsia="Calibri" w:cs="Times New Roman"/>
          <w:szCs w:val="27"/>
        </w:rPr>
        <w:tab/>
      </w:r>
      <w:r w:rsidRPr="00DB2E59">
        <w:rPr>
          <w:rFonts w:eastAsia="Calibri" w:cs="Times New Roman"/>
          <w:szCs w:val="27"/>
        </w:rPr>
        <w:tab/>
      </w:r>
      <w:r w:rsidRPr="00DB2E59">
        <w:rPr>
          <w:rFonts w:eastAsia="Calibri" w:cs="Times New Roman"/>
          <w:szCs w:val="27"/>
        </w:rPr>
        <w:tab/>
      </w:r>
      <w:r w:rsidRPr="00DB2E59">
        <w:rPr>
          <w:rFonts w:eastAsia="Calibri" w:cs="Times New Roman"/>
          <w:szCs w:val="27"/>
        </w:rPr>
        <w:tab/>
      </w:r>
      <w:r w:rsidRPr="00DB2E59">
        <w:rPr>
          <w:rFonts w:eastAsia="Calibri" w:cs="Times New Roman"/>
          <w:szCs w:val="27"/>
        </w:rPr>
        <w:tab/>
      </w:r>
      <w:r w:rsidRPr="00DB2E59">
        <w:rPr>
          <w:rFonts w:eastAsia="Calibri" w:cs="Times New Roman"/>
          <w:szCs w:val="27"/>
        </w:rPr>
        <w:tab/>
      </w:r>
      <w:r w:rsidR="00EF3A04">
        <w:rPr>
          <w:rFonts w:eastAsia="Calibri" w:cs="Times New Roman"/>
          <w:szCs w:val="27"/>
        </w:rPr>
        <w:t xml:space="preserve"> </w:t>
      </w:r>
      <w:r>
        <w:rPr>
          <w:rFonts w:eastAsia="Calibri" w:cs="Times New Roman"/>
          <w:szCs w:val="27"/>
        </w:rPr>
        <w:t xml:space="preserve">  </w:t>
      </w:r>
      <w:r w:rsidRPr="00DB2E59">
        <w:rPr>
          <w:rFonts w:eastAsia="Calibri" w:cs="Times New Roman"/>
          <w:szCs w:val="27"/>
        </w:rPr>
        <w:t xml:space="preserve"> М.Н. Слепов</w:t>
      </w:r>
      <w:bookmarkEnd w:id="5"/>
      <w:bookmarkEnd w:id="6"/>
    </w:p>
    <w:p w:rsidR="00AA7956" w:rsidRPr="00DB2E59" w:rsidRDefault="00AA7956" w:rsidP="00DB2E59"/>
    <w:sectPr w:rsidR="00AA7956" w:rsidRPr="00DB2E59" w:rsidSect="00EF3A04">
      <w:headerReference w:type="default" r:id="rId15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C0" w:rsidRDefault="009D7FC0">
      <w:r>
        <w:separator/>
      </w:r>
    </w:p>
  </w:endnote>
  <w:endnote w:type="continuationSeparator" w:id="0">
    <w:p w:rsidR="009D7FC0" w:rsidRDefault="009D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C0" w:rsidRDefault="009D7FC0">
      <w:r>
        <w:separator/>
      </w:r>
    </w:p>
  </w:footnote>
  <w:footnote w:type="continuationSeparator" w:id="0">
    <w:p w:rsidR="009D7FC0" w:rsidRDefault="009D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015B81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4CF8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4CF8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34CF8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59"/>
    <w:rsid w:val="00015B81"/>
    <w:rsid w:val="001C51BE"/>
    <w:rsid w:val="001C5D56"/>
    <w:rsid w:val="00337298"/>
    <w:rsid w:val="003B11DD"/>
    <w:rsid w:val="004645D6"/>
    <w:rsid w:val="0055374D"/>
    <w:rsid w:val="00596441"/>
    <w:rsid w:val="00904942"/>
    <w:rsid w:val="00914CF2"/>
    <w:rsid w:val="009D7FC0"/>
    <w:rsid w:val="00A34CF8"/>
    <w:rsid w:val="00A5725F"/>
    <w:rsid w:val="00AA7956"/>
    <w:rsid w:val="00C420B6"/>
    <w:rsid w:val="00C5646A"/>
    <w:rsid w:val="00C8636C"/>
    <w:rsid w:val="00CC597B"/>
    <w:rsid w:val="00CE4B76"/>
    <w:rsid w:val="00D018A8"/>
    <w:rsid w:val="00D11F14"/>
    <w:rsid w:val="00D45C82"/>
    <w:rsid w:val="00DB2E59"/>
    <w:rsid w:val="00EF3A04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C0A5AF-0921-4BBD-9A0E-8553EAD7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DB2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5268/135" TargetMode="External"/><Relationship Id="rId13" Type="http://schemas.openxmlformats.org/officeDocument/2006/relationships/hyperlink" Target="http://mobileonline.garant.ru/document/redirect/70291040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12125268/134" TargetMode="External"/><Relationship Id="rId12" Type="http://schemas.openxmlformats.org/officeDocument/2006/relationships/hyperlink" Target="http://mobileonline.garant.ru/document/redirect/70183566/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2112604/864" TargetMode="External"/><Relationship Id="rId11" Type="http://schemas.openxmlformats.org/officeDocument/2006/relationships/hyperlink" Target="http://mobileonline.garant.ru/document/redirect/70170950/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29107763/36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/redirect/12125268/145" TargetMode="External"/><Relationship Id="rId14" Type="http://schemas.openxmlformats.org/officeDocument/2006/relationships/hyperlink" Target="http://mobileonline.garant.ru/document/redirect/4522482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2727</Words>
  <Characters>15547</Characters>
  <Application>Microsoft Office Word</Application>
  <DocSecurity>0</DocSecurity>
  <Lines>129</Lines>
  <Paragraphs>36</Paragraphs>
  <ScaleCrop>false</ScaleCrop>
  <Company/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2025-10-10T07:39:00Z</cp:lastPrinted>
  <dcterms:created xsi:type="dcterms:W3CDTF">2025-10-15T10:19:00Z</dcterms:created>
  <dcterms:modified xsi:type="dcterms:W3CDTF">2025-10-15T10:19:00Z</dcterms:modified>
</cp:coreProperties>
</file>