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33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3306" w:rsidRDefault="008B330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56697" r:id="rId7"/>
              </w:object>
            </w:r>
          </w:p>
          <w:p w:rsidR="008B3306" w:rsidRDefault="008B330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B3306" w:rsidRPr="005541F0" w:rsidRDefault="008B33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3306" w:rsidRDefault="008B33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3306" w:rsidRPr="005541F0" w:rsidRDefault="008B33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3306" w:rsidRPr="005649E4" w:rsidRDefault="008B33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3306" w:rsidRPr="00656C1A" w:rsidRDefault="008B33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3306" w:rsidRPr="005541F0" w:rsidRDefault="008B33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3306" w:rsidRPr="005541F0" w:rsidRDefault="008B330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3306" w:rsidRPr="00656C1A" w:rsidRDefault="008B33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B3306" w:rsidRDefault="008B33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3306" w:rsidRPr="003262E3" w:rsidRDefault="008B330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B33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3306" w:rsidRPr="00F8214F" w:rsidRDefault="008B33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306" w:rsidRPr="00F8214F" w:rsidRDefault="00A01CF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3306" w:rsidRPr="00F8214F" w:rsidRDefault="008B33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306" w:rsidRPr="00F8214F" w:rsidRDefault="00A01CF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3306" w:rsidRPr="00A63FB0" w:rsidRDefault="008B33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306" w:rsidRPr="00A3761A" w:rsidRDefault="00A01CF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3306" w:rsidRPr="00F8214F" w:rsidRDefault="008B33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3306" w:rsidRPr="00AB4194" w:rsidRDefault="008B33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306" w:rsidRPr="00F8214F" w:rsidRDefault="00A01CF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</w:t>
            </w:r>
          </w:p>
        </w:tc>
      </w:tr>
    </w:tbl>
    <w:p w:rsidR="008B3306" w:rsidRDefault="008B3306" w:rsidP="009E222F"/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Об утверждении значений </w:t>
      </w:r>
    </w:p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метеорологических явлений </w:t>
      </w:r>
    </w:p>
    <w:p w:rsidR="008B3306" w:rsidRP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на территории города Сургута, </w:t>
      </w:r>
    </w:p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при достижении которых </w:t>
      </w:r>
    </w:p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объявляются неблагоприятные </w:t>
      </w:r>
    </w:p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погодные условия для посещения </w:t>
      </w:r>
    </w:p>
    <w:p w:rsid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учащимися муниципальных </w:t>
      </w:r>
    </w:p>
    <w:p w:rsidR="008B3306" w:rsidRPr="008B3306" w:rsidRDefault="008B3306" w:rsidP="008B3306">
      <w:pPr>
        <w:jc w:val="left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общеобразовательных</w:t>
      </w:r>
      <w:r>
        <w:rPr>
          <w:rFonts w:cs="Times New Roman"/>
          <w:szCs w:val="28"/>
        </w:rPr>
        <w:t xml:space="preserve"> </w:t>
      </w:r>
      <w:r w:rsidRPr="008B3306">
        <w:rPr>
          <w:rFonts w:cs="Times New Roman"/>
          <w:szCs w:val="28"/>
        </w:rPr>
        <w:t>учреждений</w:t>
      </w:r>
    </w:p>
    <w:p w:rsid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В соответствии с Федеральным законом от 29.12.2012 № 273-ФЗ</w:t>
      </w:r>
      <w:r>
        <w:rPr>
          <w:rFonts w:cs="Times New Roman"/>
          <w:szCs w:val="28"/>
        </w:rPr>
        <w:br/>
      </w:r>
      <w:r w:rsidRPr="008B3306">
        <w:rPr>
          <w:rFonts w:cs="Times New Roman"/>
          <w:szCs w:val="28"/>
        </w:rPr>
        <w:t xml:space="preserve">«Об образовании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Уставом муниципального образования городской округ Сургут Ханты-Мансийского автономного округа – Югры, </w:t>
      </w:r>
      <w:r w:rsidRPr="008B3306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8B3306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города», в целях обеспечения безопасности детей и принятия родителями (законными представителями) решения о посещении учащимся муниципального общеобразовательного учреждения для обучения в период низких температур воздуха: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1. Утвердить значения метеорологических явлений на территории города Сургута, при достижении которых объявляются неблагоприятные погодные условия для посещения учащимися муниципальных общеобразовательных учреждений, согласно приложению 1. 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2. Управлению по делам гражданской обороны и чрезвычайным ситуациям Администрации города, муниципальному казенному учреждению «Единая дежурно-диспетчерская служба города Сургута» организовать мониторинг метеорологических явлений на территории города Сургута и информирование населения о неблагоприятных погодных условиях</w:t>
      </w:r>
      <w:r>
        <w:rPr>
          <w:rFonts w:cs="Times New Roman"/>
          <w:szCs w:val="28"/>
        </w:rPr>
        <w:t xml:space="preserve"> </w:t>
      </w:r>
      <w:r w:rsidRPr="008B3306">
        <w:rPr>
          <w:rFonts w:cs="Times New Roman"/>
          <w:szCs w:val="28"/>
        </w:rPr>
        <w:t xml:space="preserve">для посещения учащимися </w:t>
      </w:r>
      <w:r w:rsidRPr="008B3306">
        <w:rPr>
          <w:rFonts w:cs="Times New Roman"/>
          <w:szCs w:val="28"/>
        </w:rPr>
        <w:lastRenderedPageBreak/>
        <w:t xml:space="preserve">муниципальных общеобразовательных учреждений при достижении значений метеорологических явлений, указанных в приложении 1. 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4. Утвердить перечень источников официальной информации о </w:t>
      </w:r>
      <w:proofErr w:type="spellStart"/>
      <w:r w:rsidRPr="008B3306">
        <w:rPr>
          <w:rFonts w:cs="Times New Roman"/>
          <w:szCs w:val="28"/>
        </w:rPr>
        <w:t>небла</w:t>
      </w:r>
      <w:r>
        <w:rPr>
          <w:rFonts w:cs="Times New Roman"/>
          <w:szCs w:val="28"/>
        </w:rPr>
        <w:t>-</w:t>
      </w:r>
      <w:r w:rsidRPr="008B3306">
        <w:rPr>
          <w:rFonts w:cs="Times New Roman"/>
          <w:szCs w:val="28"/>
        </w:rPr>
        <w:t>гоприятных</w:t>
      </w:r>
      <w:proofErr w:type="spellEnd"/>
      <w:r w:rsidRPr="008B3306">
        <w:rPr>
          <w:rFonts w:cs="Times New Roman"/>
          <w:szCs w:val="28"/>
        </w:rPr>
        <w:t xml:space="preserve"> погодных условиях для посещения учащимися муниципальных общеобразовательных учреждений согласно приложению 2.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6. Муниципальному казенному учреждению «Наш город» опубликовать</w:t>
      </w:r>
      <w:r>
        <w:rPr>
          <w:rFonts w:cs="Times New Roman"/>
          <w:szCs w:val="28"/>
        </w:rPr>
        <w:t xml:space="preserve"> </w:t>
      </w:r>
      <w:r w:rsidRPr="008B3306">
        <w:rPr>
          <w:rFonts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7. Настоящее постановление вступает в силу после его официального опубликования</w:t>
      </w:r>
      <w:r>
        <w:rPr>
          <w:rFonts w:cs="Times New Roman"/>
          <w:szCs w:val="28"/>
        </w:rPr>
        <w:t>.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8.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8B3306" w:rsidRPr="008B3306" w:rsidRDefault="008B3306" w:rsidP="008B3306">
      <w:pPr>
        <w:ind w:firstLine="709"/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ind w:firstLine="709"/>
        <w:rPr>
          <w:rFonts w:eastAsia="Calibri" w:cs="Times New Roman"/>
          <w:szCs w:val="28"/>
        </w:rPr>
      </w:pPr>
    </w:p>
    <w:p w:rsidR="008B3306" w:rsidRPr="008B3306" w:rsidRDefault="008B3306" w:rsidP="008B3306">
      <w:pPr>
        <w:tabs>
          <w:tab w:val="left" w:pos="5245"/>
        </w:tabs>
        <w:rPr>
          <w:rFonts w:eastAsia="Calibri" w:cs="Times New Roman"/>
          <w:szCs w:val="28"/>
        </w:rPr>
      </w:pPr>
      <w:r w:rsidRPr="008B3306">
        <w:rPr>
          <w:rFonts w:eastAsia="Calibri" w:cs="Times New Roman"/>
          <w:szCs w:val="28"/>
        </w:rPr>
        <w:t xml:space="preserve">Временно исполняющий </w:t>
      </w:r>
    </w:p>
    <w:p w:rsidR="008B3306" w:rsidRPr="008B3306" w:rsidRDefault="008B3306" w:rsidP="008B3306">
      <w:pPr>
        <w:tabs>
          <w:tab w:val="left" w:pos="5245"/>
        </w:tabs>
        <w:rPr>
          <w:rFonts w:eastAsia="Calibri" w:cs="Times New Roman"/>
          <w:szCs w:val="28"/>
        </w:rPr>
      </w:pPr>
      <w:r w:rsidRPr="008B3306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</w:t>
      </w:r>
      <w:proofErr w:type="spellStart"/>
      <w:r w:rsidRPr="008B3306">
        <w:rPr>
          <w:rFonts w:eastAsia="Calibri" w:cs="Times New Roman"/>
          <w:szCs w:val="28"/>
        </w:rPr>
        <w:t>Пустовая</w:t>
      </w:r>
      <w:proofErr w:type="spellEnd"/>
      <w:r w:rsidRPr="008B3306">
        <w:rPr>
          <w:rFonts w:eastAsia="Calibri" w:cs="Times New Roman"/>
          <w:szCs w:val="28"/>
        </w:rPr>
        <w:t xml:space="preserve"> </w:t>
      </w: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rPr>
          <w:rFonts w:cs="Times New Roman"/>
          <w:szCs w:val="28"/>
        </w:rPr>
      </w:pP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0"/>
          <w:lang w:eastAsia="ru-RU"/>
        </w:rPr>
      </w:pPr>
      <w:r w:rsidRPr="008B3306">
        <w:rPr>
          <w:rFonts w:eastAsia="Times New Roman" w:cs="Times New Roman"/>
          <w:szCs w:val="20"/>
          <w:lang w:eastAsia="ru-RU"/>
        </w:rPr>
        <w:lastRenderedPageBreak/>
        <w:t>Приложение 1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0"/>
          <w:lang w:eastAsia="ru-RU"/>
        </w:rPr>
      </w:pPr>
      <w:r w:rsidRPr="008B3306">
        <w:rPr>
          <w:rFonts w:eastAsia="Times New Roman" w:cs="Times New Roman"/>
          <w:szCs w:val="20"/>
          <w:lang w:eastAsia="ru-RU"/>
        </w:rPr>
        <w:t xml:space="preserve">к постановлению 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0"/>
          <w:lang w:eastAsia="ru-RU"/>
        </w:rPr>
      </w:pPr>
      <w:r w:rsidRPr="008B3306">
        <w:rPr>
          <w:rFonts w:eastAsia="Times New Roman" w:cs="Times New Roman"/>
          <w:szCs w:val="20"/>
          <w:lang w:eastAsia="ru-RU"/>
        </w:rPr>
        <w:t>Администрации города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0"/>
          <w:lang w:eastAsia="ru-RU"/>
        </w:rPr>
      </w:pPr>
      <w:r w:rsidRPr="008B3306">
        <w:rPr>
          <w:rFonts w:eastAsia="Times New Roman" w:cs="Times New Roman"/>
          <w:szCs w:val="20"/>
          <w:lang w:eastAsia="ru-RU"/>
        </w:rPr>
        <w:t>от ____________ № _______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0"/>
          <w:lang w:eastAsia="ru-RU"/>
        </w:rPr>
      </w:pPr>
    </w:p>
    <w:p w:rsidR="008B3306" w:rsidRPr="008B3306" w:rsidRDefault="008B3306" w:rsidP="008B3306">
      <w:pPr>
        <w:ind w:left="5954"/>
        <w:jc w:val="center"/>
        <w:rPr>
          <w:rFonts w:eastAsia="Times New Roman" w:cs="Times New Roman"/>
          <w:szCs w:val="20"/>
          <w:lang w:eastAsia="ru-RU"/>
        </w:rPr>
      </w:pP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Значения метеорологических явлений на территории </w:t>
      </w: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города Сургута, при достижении которых объявляются неблагоприятные </w:t>
      </w: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погодные условия для посещения учащимися муниципальных </w:t>
      </w: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общеобразовательных учреждений </w:t>
      </w:r>
    </w:p>
    <w:p w:rsidR="008B3306" w:rsidRDefault="008B3306" w:rsidP="008B3306">
      <w:pPr>
        <w:jc w:val="center"/>
        <w:rPr>
          <w:rFonts w:eastAsia="Times New Roman" w:cs="Times New Roman"/>
          <w:iCs/>
          <w:strike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905"/>
        <w:gridCol w:w="3402"/>
        <w:gridCol w:w="3544"/>
      </w:tblGrid>
      <w:tr w:rsidR="003C0781" w:rsidRPr="003C0781" w:rsidTr="0069508E">
        <w:trPr>
          <w:trHeight w:val="5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п/п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Температура воздуха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по состоянию на 06.00 </w:t>
            </w:r>
          </w:p>
          <w:p w:rsid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первой смены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и на 11.30 для второй смены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Скорость ветра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по состоянию на 06.00 </w:t>
            </w:r>
          </w:p>
          <w:p w:rsid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первой смены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и на 11.30 для второй смены</w:t>
            </w:r>
          </w:p>
        </w:tc>
      </w:tr>
      <w:tr w:rsidR="003C0781" w:rsidRPr="003C0781" w:rsidTr="0069508E">
        <w:trPr>
          <w:trHeight w:val="5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-27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без ветра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-25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 до 5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-23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6 до 10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-21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11 до 14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независимо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от температуры 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от 15 м/сек и более 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-30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без ветра 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-28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 до 5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-26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6 до 10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-24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11 до 14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независимо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от температуры 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15 м/сек и более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-34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без ветра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-32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 до 5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-30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6 до 10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-28 </w:t>
            </w:r>
            <w:proofErr w:type="spellStart"/>
            <w:r w:rsidRPr="003C0781">
              <w:rPr>
                <w:rFonts w:eastAsia="Times New Roman" w:cs="Times New Roman"/>
                <w:bCs/>
                <w:szCs w:val="28"/>
                <w:vertAlign w:val="superscript"/>
                <w:lang w:eastAsia="ru-RU"/>
              </w:rPr>
              <w:t>о</w:t>
            </w: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от 11 до 14 м/сек</w:t>
            </w:r>
          </w:p>
        </w:tc>
      </w:tr>
      <w:tr w:rsidR="003C0781" w:rsidRPr="003C0781" w:rsidTr="0069508E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>1 –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 xml:space="preserve">независимо </w:t>
            </w:r>
          </w:p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szCs w:val="28"/>
                <w:lang w:eastAsia="ru-RU"/>
              </w:rPr>
              <w:t>от температуры воздуха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81" w:rsidRPr="003C0781" w:rsidRDefault="003C0781" w:rsidP="003C078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C0781">
              <w:rPr>
                <w:rFonts w:eastAsia="Times New Roman" w:cs="Times New Roman"/>
                <w:bCs/>
                <w:szCs w:val="28"/>
                <w:lang w:eastAsia="ru-RU"/>
              </w:rPr>
              <w:t xml:space="preserve">от 15 м/сек и более </w:t>
            </w:r>
          </w:p>
        </w:tc>
      </w:tr>
    </w:tbl>
    <w:p w:rsidR="003C0781" w:rsidRDefault="003C0781" w:rsidP="008B3306">
      <w:pPr>
        <w:jc w:val="center"/>
        <w:rPr>
          <w:rFonts w:eastAsia="Times New Roman" w:cs="Times New Roman"/>
          <w:iCs/>
          <w:strike/>
          <w:szCs w:val="24"/>
          <w:lang w:eastAsia="ru-RU"/>
        </w:rPr>
      </w:pP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B3306">
        <w:rPr>
          <w:rFonts w:cs="Times New Roman"/>
          <w:strike/>
          <w:szCs w:val="28"/>
        </w:rPr>
        <w:br w:type="page"/>
      </w:r>
      <w:r w:rsidRPr="008B3306">
        <w:rPr>
          <w:rFonts w:eastAsia="Times New Roman" w:cs="Times New Roman"/>
          <w:szCs w:val="28"/>
          <w:lang w:eastAsia="ru-RU"/>
        </w:rPr>
        <w:t>Приложение 2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B3306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B330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8B3306">
        <w:rPr>
          <w:rFonts w:eastAsia="Times New Roman" w:cs="Times New Roman"/>
          <w:szCs w:val="28"/>
          <w:lang w:eastAsia="ru-RU"/>
        </w:rPr>
        <w:t>от ____________ № ____</w:t>
      </w:r>
      <w:r>
        <w:rPr>
          <w:rFonts w:eastAsia="Times New Roman" w:cs="Times New Roman"/>
          <w:szCs w:val="28"/>
          <w:lang w:eastAsia="ru-RU"/>
        </w:rPr>
        <w:t>___</w:t>
      </w:r>
      <w:r w:rsidRPr="008B3306">
        <w:rPr>
          <w:rFonts w:eastAsia="Times New Roman" w:cs="Times New Roman"/>
          <w:szCs w:val="28"/>
          <w:lang w:eastAsia="ru-RU"/>
        </w:rPr>
        <w:t>_</w:t>
      </w: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8B3306" w:rsidRPr="008B3306" w:rsidRDefault="008B3306" w:rsidP="008B3306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 xml:space="preserve">Перечень источников официальной информации </w:t>
      </w:r>
    </w:p>
    <w:p w:rsidR="008B3306" w:rsidRPr="008B3306" w:rsidRDefault="008B3306" w:rsidP="008B3306">
      <w:pPr>
        <w:jc w:val="center"/>
        <w:rPr>
          <w:rFonts w:cs="Times New Roman"/>
          <w:szCs w:val="28"/>
        </w:rPr>
      </w:pPr>
      <w:r w:rsidRPr="008B3306">
        <w:rPr>
          <w:rFonts w:cs="Times New Roman"/>
          <w:szCs w:val="28"/>
        </w:rPr>
        <w:t>о неблагоприятных погодных условиях для посещения учащимися муниципальных общеобразовательных учреждений</w:t>
      </w:r>
    </w:p>
    <w:p w:rsidR="008B3306" w:rsidRPr="008B3306" w:rsidRDefault="008B3306" w:rsidP="008B3306">
      <w:pPr>
        <w:jc w:val="center"/>
        <w:rPr>
          <w:rFonts w:eastAsia="Times New Roman" w:cs="Times New Roman"/>
          <w:bCs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1560"/>
        <w:gridCol w:w="1275"/>
        <w:gridCol w:w="1560"/>
        <w:gridCol w:w="1275"/>
      </w:tblGrid>
      <w:tr w:rsidR="008B3306" w:rsidRPr="008B3306" w:rsidTr="003C0781">
        <w:trPr>
          <w:trHeight w:val="177"/>
          <w:jc w:val="center"/>
        </w:trPr>
        <w:tc>
          <w:tcPr>
            <w:tcW w:w="421" w:type="dxa"/>
            <w:vMerge w:val="restart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№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543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Наименование источников официальной информации</w:t>
            </w:r>
          </w:p>
          <w:p w:rsidR="008B3306" w:rsidRPr="008B3306" w:rsidRDefault="008B3306" w:rsidP="008B3306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I смена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II смена</w:t>
            </w:r>
          </w:p>
        </w:tc>
      </w:tr>
      <w:tr w:rsidR="008B3306" w:rsidRPr="008B3306" w:rsidTr="003C0781">
        <w:trPr>
          <w:trHeight w:val="575"/>
          <w:jc w:val="center"/>
        </w:trPr>
        <w:tc>
          <w:tcPr>
            <w:tcW w:w="421" w:type="dxa"/>
            <w:vMerge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3" w:type="dxa"/>
            <w:vMerge/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 xml:space="preserve">время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выхода информации</w:t>
            </w:r>
          </w:p>
          <w:p w:rsidR="008B3306" w:rsidRPr="008B3306" w:rsidRDefault="008B3306" w:rsidP="008B3306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в эфир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время выхода </w:t>
            </w:r>
            <w:r w:rsidRPr="008B3306">
              <w:rPr>
                <w:rFonts w:eastAsia="Times New Roman" w:cs="Times New Roman"/>
                <w:color w:val="000000"/>
                <w:spacing w:val="-6"/>
                <w:sz w:val="22"/>
                <w:shd w:val="clear" w:color="auto" w:fill="FFFFFF"/>
                <w:lang w:eastAsia="ru-RU"/>
              </w:rPr>
              <w:t>информации</w:t>
            </w:r>
          </w:p>
          <w:p w:rsidR="008B3306" w:rsidRPr="008B3306" w:rsidRDefault="008B3306" w:rsidP="008B3306">
            <w:pPr>
              <w:shd w:val="clear" w:color="auto" w:fill="FFFFFF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в эфир</w:t>
            </w:r>
          </w:p>
        </w:tc>
      </w:tr>
      <w:tr w:rsidR="008B3306" w:rsidRPr="008B3306" w:rsidTr="003C0781">
        <w:trPr>
          <w:trHeight w:val="427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Телеканал «С1»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335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Телеканал «86»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</w:t>
            </w: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229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Телеканал «Сургут 24»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119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lang w:eastAsia="ru-RU"/>
              </w:rPr>
              <w:t>Официальный портал Администрации города Сургута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B3306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8B3306">
              <w:rPr>
                <w:rFonts w:eastAsia="Times New Roman" w:cs="Times New Roman"/>
                <w:sz w:val="22"/>
                <w:lang w:val="en-US" w:eastAsia="ru-RU"/>
              </w:rPr>
              <w:t>www</w:t>
            </w:r>
            <w:r w:rsidRPr="008B3306">
              <w:rPr>
                <w:rFonts w:eastAsia="Times New Roman" w:cs="Times New Roman"/>
                <w:sz w:val="22"/>
                <w:lang w:eastAsia="ru-RU"/>
              </w:rPr>
              <w:t>.admsurgut.ru)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542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Официальный сайт </w:t>
            </w:r>
          </w:p>
          <w:p w:rsidR="008B3306" w:rsidRPr="008B3306" w:rsidRDefault="003C0781" w:rsidP="003C0781">
            <w:pPr>
              <w:ind w:left="132" w:right="-9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акционерного общества</w:t>
            </w:r>
            <w:r w:rsidR="008B3306"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Pr="003C0781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 xml:space="preserve">телекомпании </w:t>
            </w:r>
            <w:r w:rsidR="008B3306" w:rsidRPr="003C0781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«</w:t>
            </w:r>
            <w:proofErr w:type="spellStart"/>
            <w:r w:rsidR="008B3306" w:rsidRPr="003C0781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СургутИнформ</w:t>
            </w:r>
            <w:proofErr w:type="spellEnd"/>
            <w:r w:rsidR="008B3306" w:rsidRPr="003C0781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-ТВ»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(</w:t>
            </w:r>
            <w:proofErr w:type="spellStart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/>
              </w:rPr>
              <w:t>sitv</w:t>
            </w:r>
            <w:proofErr w:type="spellEnd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.</w:t>
            </w:r>
            <w:proofErr w:type="spellStart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/>
              </w:rPr>
              <w:t>ru</w:t>
            </w:r>
            <w:proofErr w:type="spellEnd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 xml:space="preserve">) </w:t>
            </w: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542"/>
          <w:jc w:val="center"/>
        </w:trPr>
        <w:tc>
          <w:tcPr>
            <w:tcW w:w="421" w:type="dxa"/>
            <w:shd w:val="clear" w:color="auto" w:fill="FFFFFF"/>
          </w:tcPr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781" w:rsidRDefault="008B3306" w:rsidP="008B3306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Официальный сайт</w:t>
            </w: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3C078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общества </w:t>
            </w:r>
          </w:p>
          <w:p w:rsidR="003C0781" w:rsidRDefault="003C0781" w:rsidP="003C0781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с ограниченной ответственностью</w:t>
            </w:r>
            <w:r w:rsidR="008B3306"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телерадиокомпании</w:t>
            </w:r>
            <w:r w:rsidR="008B3306"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:rsidR="003C0781" w:rsidRDefault="008B3306" w:rsidP="003C0781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«</w:t>
            </w:r>
            <w:proofErr w:type="spellStart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Сургутинтерновости</w:t>
            </w:r>
            <w:proofErr w:type="spellEnd"/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»</w:t>
            </w:r>
            <w:r w:rsidR="003C078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:rsidR="003C0781" w:rsidRDefault="008B3306" w:rsidP="003C0781">
            <w:pPr>
              <w:ind w:left="132"/>
              <w:jc w:val="left"/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(</w:t>
            </w:r>
            <w:hyperlink r:id="rId8" w:history="1">
              <w:r w:rsidRPr="008B3306">
                <w:rPr>
                  <w:rFonts w:eastAsia="Times New Roman" w:cs="Times New Roman"/>
                  <w:sz w:val="22"/>
                  <w:lang w:val="en-US" w:eastAsia="ru-RU"/>
                </w:rPr>
                <w:t>www</w:t>
              </w:r>
              <w:r w:rsidRPr="008B3306">
                <w:rPr>
                  <w:rFonts w:eastAsia="Times New Roman" w:cs="Times New Roman"/>
                  <w:sz w:val="22"/>
                  <w:lang w:eastAsia="ru-RU"/>
                </w:rPr>
                <w:t>.</w:t>
              </w:r>
              <w:r w:rsidRPr="008B3306">
                <w:rPr>
                  <w:rFonts w:eastAsia="Times New Roman" w:cs="Times New Roman"/>
                  <w:sz w:val="22"/>
                  <w:lang w:val="en-US" w:eastAsia="ru-RU"/>
                </w:rPr>
                <w:t>in</w:t>
              </w:r>
              <w:r w:rsidRPr="008B3306">
                <w:rPr>
                  <w:rFonts w:eastAsia="Times New Roman" w:cs="Times New Roman"/>
                  <w:sz w:val="22"/>
                  <w:lang w:eastAsia="ru-RU"/>
                </w:rPr>
                <w:t>-</w:t>
              </w:r>
              <w:r w:rsidRPr="008B3306">
                <w:rPr>
                  <w:rFonts w:eastAsia="Times New Roman" w:cs="Times New Roman"/>
                  <w:sz w:val="22"/>
                  <w:lang w:val="en-US" w:eastAsia="ru-RU"/>
                </w:rPr>
                <w:t>news</w:t>
              </w:r>
              <w:r w:rsidRPr="008B3306">
                <w:rPr>
                  <w:rFonts w:eastAsia="Times New Roman" w:cs="Times New Roman"/>
                  <w:sz w:val="22"/>
                  <w:lang w:eastAsia="ru-RU"/>
                </w:rPr>
                <w:t>.</w:t>
              </w:r>
              <w:proofErr w:type="spellStart"/>
              <w:r w:rsidRPr="008B3306">
                <w:rPr>
                  <w:rFonts w:eastAsia="Times New Roman" w:cs="Times New Roman"/>
                  <w:sz w:val="22"/>
                  <w:lang w:val="en-US" w:eastAsia="ru-RU"/>
                </w:rPr>
                <w:t>ru</w:t>
              </w:r>
              <w:proofErr w:type="spellEnd"/>
            </w:hyperlink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 xml:space="preserve">) </w:t>
            </w:r>
          </w:p>
          <w:p w:rsidR="008B3306" w:rsidRPr="008B3306" w:rsidRDefault="008B3306" w:rsidP="003C0781">
            <w:pPr>
              <w:ind w:left="132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(по согласованию)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10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06" w:rsidRPr="008B3306" w:rsidRDefault="008B3306" w:rsidP="008B3306">
            <w:pPr>
              <w:contextualSpacing/>
              <w:jc w:val="center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2" w:right="-16"/>
              <w:contextualSpacing/>
              <w:jc w:val="left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Официальная страница Администрации города Сургута </w:t>
            </w: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br/>
            </w:r>
            <w:r w:rsidRPr="008B3306">
              <w:rPr>
                <w:rFonts w:eastAsia="Times New Roman" w:cs="Times New Roman"/>
                <w:spacing w:val="-6"/>
                <w:sz w:val="22"/>
                <w:shd w:val="clear" w:color="auto" w:fill="FFFFFF"/>
                <w:lang w:eastAsia="ru-RU"/>
              </w:rPr>
              <w:t>в национальном мессенджере «МАХ»</w:t>
            </w: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</w:t>
            </w:r>
            <w:hyperlink r:id="rId9" w:history="1"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eastAsia="ru-RU"/>
                </w:rPr>
                <w:t>https://max.ru/id8602020249_gos</w:t>
              </w:r>
            </w:hyperlink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  <w:r w:rsidRPr="008B3306">
              <w:rPr>
                <w:rFonts w:eastAsia="Times New Roman" w:cs="Times New Roman"/>
                <w:spacing w:val="-8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  <w:tr w:rsidR="008B3306" w:rsidRPr="008B3306" w:rsidTr="003C0781">
        <w:trPr>
          <w:trHeight w:val="12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06" w:rsidRPr="008B3306" w:rsidRDefault="008B3306" w:rsidP="008B3306">
            <w:pPr>
              <w:contextualSpacing/>
              <w:jc w:val="center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2"/>
              <w:contextualSpacing/>
              <w:jc w:val="left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Официальное сообщество </w:t>
            </w:r>
          </w:p>
          <w:p w:rsidR="008B3306" w:rsidRPr="008B3306" w:rsidRDefault="003C0781" w:rsidP="008B3306">
            <w:pPr>
              <w:ind w:left="132"/>
              <w:contextualSpacing/>
              <w:jc w:val="left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муниципального казенного учреждения </w:t>
            </w:r>
            <w:r w:rsidR="008B3306"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«Единая дежурно-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диспетчерская служба Сургута»</w:t>
            </w:r>
          </w:p>
          <w:p w:rsidR="008B3306" w:rsidRPr="008B3306" w:rsidRDefault="008B3306" w:rsidP="008B3306">
            <w:pPr>
              <w:ind w:left="132"/>
              <w:jc w:val="left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 социальной сети «</w:t>
            </w:r>
            <w:proofErr w:type="spellStart"/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ВКонтакте</w:t>
            </w:r>
            <w:proofErr w:type="spellEnd"/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» </w:t>
            </w:r>
            <w:r w:rsidRPr="008B3306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hyperlink r:id="rId10" w:history="1"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val="en-US" w:eastAsia="ru-RU"/>
                </w:rPr>
                <w:t>https</w:t>
              </w:r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eastAsia="ru-RU"/>
                </w:rPr>
                <w:t>://</w:t>
              </w:r>
              <w:proofErr w:type="spellStart"/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val="en-US" w:eastAsia="ru-RU"/>
                </w:rPr>
                <w:t>vk</w:t>
              </w:r>
              <w:proofErr w:type="spellEnd"/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eastAsia="ru-RU"/>
                </w:rPr>
                <w:t>.</w:t>
              </w:r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val="en-US" w:eastAsia="ru-RU"/>
                </w:rPr>
                <w:t>com</w:t>
              </w:r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eastAsia="ru-RU"/>
                </w:rPr>
                <w:t>/</w:t>
              </w:r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val="en-US" w:eastAsia="ru-RU"/>
                </w:rPr>
                <w:t>public</w:t>
              </w:r>
              <w:r w:rsidRPr="008B3306">
                <w:rPr>
                  <w:rFonts w:eastAsia="Times New Roman" w:cs="Times New Roman"/>
                  <w:sz w:val="22"/>
                  <w:shd w:val="clear" w:color="auto" w:fill="FFFFFF"/>
                  <w:lang w:eastAsia="ru-RU"/>
                </w:rPr>
                <w:t>216610417</w:t>
              </w:r>
            </w:hyperlink>
            <w:r w:rsidRPr="008B330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8B3306">
            <w:pPr>
              <w:ind w:left="136" w:right="-159"/>
              <w:jc w:val="left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4"/>
                <w:sz w:val="22"/>
                <w:shd w:val="clear" w:color="auto" w:fill="FFFFFF"/>
                <w:lang w:eastAsia="ru-RU"/>
              </w:rPr>
              <w:t>понедельник – суббота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06.00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Pr="008B3306" w:rsidRDefault="008B3306" w:rsidP="003C0781">
            <w:pPr>
              <w:ind w:left="129" w:right="-9"/>
              <w:jc w:val="left"/>
              <w:rPr>
                <w:rFonts w:eastAsia="Times New Roman" w:cs="Times New Roman"/>
                <w:spacing w:val="-8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pacing w:val="-8"/>
                <w:sz w:val="22"/>
                <w:shd w:val="clear" w:color="auto" w:fill="FFFFFF"/>
                <w:lang w:eastAsia="ru-RU"/>
              </w:rPr>
              <w:t>понедельник – суббота</w:t>
            </w:r>
            <w:r w:rsidRPr="008B3306">
              <w:rPr>
                <w:rFonts w:eastAsia="Times New Roman" w:cs="Times New Roman"/>
                <w:spacing w:val="-8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3306" w:rsidRDefault="008B3306" w:rsidP="008B3306">
            <w:pPr>
              <w:jc w:val="center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11.30 – </w:t>
            </w:r>
          </w:p>
          <w:p w:rsidR="008B3306" w:rsidRPr="008B3306" w:rsidRDefault="008B3306" w:rsidP="008B330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3306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15.00</w:t>
            </w:r>
          </w:p>
        </w:tc>
      </w:tr>
    </w:tbl>
    <w:p w:rsidR="00AA7956" w:rsidRPr="008B3306" w:rsidRDefault="00AA7956" w:rsidP="008B3306"/>
    <w:sectPr w:rsidR="00AA7956" w:rsidRPr="008B3306" w:rsidSect="008B33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2B" w:rsidRDefault="00446F2B">
      <w:r>
        <w:separator/>
      </w:r>
    </w:p>
  </w:endnote>
  <w:endnote w:type="continuationSeparator" w:id="0">
    <w:p w:rsidR="00446F2B" w:rsidRDefault="0044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1C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1C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1C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2B" w:rsidRDefault="00446F2B">
      <w:r>
        <w:separator/>
      </w:r>
    </w:p>
  </w:footnote>
  <w:footnote w:type="continuationSeparator" w:id="0">
    <w:p w:rsidR="00446F2B" w:rsidRDefault="0044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1C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01CFB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189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189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F189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01C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1C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06"/>
    <w:rsid w:val="001C51BE"/>
    <w:rsid w:val="00305489"/>
    <w:rsid w:val="00337298"/>
    <w:rsid w:val="003C0781"/>
    <w:rsid w:val="004304BE"/>
    <w:rsid w:val="00446F2B"/>
    <w:rsid w:val="004645D6"/>
    <w:rsid w:val="0060082C"/>
    <w:rsid w:val="007324E8"/>
    <w:rsid w:val="008B3306"/>
    <w:rsid w:val="008F189B"/>
    <w:rsid w:val="009B16C7"/>
    <w:rsid w:val="00A01CFB"/>
    <w:rsid w:val="00AA7956"/>
    <w:rsid w:val="00B80577"/>
    <w:rsid w:val="00C420B6"/>
    <w:rsid w:val="00C5646A"/>
    <w:rsid w:val="00C8636C"/>
    <w:rsid w:val="00D11F14"/>
    <w:rsid w:val="00E335CB"/>
    <w:rsid w:val="00E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8ACB13-F905-4EC1-9653-9ED7822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B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-news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vk.com/public2166104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x.ru/id8602020249_go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2026-01-13T05:29:00Z</cp:lastPrinted>
  <dcterms:created xsi:type="dcterms:W3CDTF">2026-01-16T03:19:00Z</dcterms:created>
  <dcterms:modified xsi:type="dcterms:W3CDTF">2026-01-16T03:19:00Z</dcterms:modified>
</cp:coreProperties>
</file>