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43" w:rsidRDefault="00B36F43" w:rsidP="00656C1A">
      <w:pPr>
        <w:spacing w:line="120" w:lineRule="atLeast"/>
        <w:jc w:val="center"/>
        <w:rPr>
          <w:sz w:val="24"/>
          <w:szCs w:val="24"/>
        </w:rPr>
      </w:pPr>
    </w:p>
    <w:p w:rsidR="00B36F43" w:rsidRDefault="00B36F43" w:rsidP="00656C1A">
      <w:pPr>
        <w:spacing w:line="120" w:lineRule="atLeast"/>
        <w:jc w:val="center"/>
        <w:rPr>
          <w:sz w:val="24"/>
          <w:szCs w:val="24"/>
        </w:rPr>
      </w:pPr>
    </w:p>
    <w:p w:rsidR="00B36F43" w:rsidRPr="00852378" w:rsidRDefault="00B36F43" w:rsidP="00656C1A">
      <w:pPr>
        <w:spacing w:line="120" w:lineRule="atLeast"/>
        <w:jc w:val="center"/>
        <w:rPr>
          <w:sz w:val="10"/>
          <w:szCs w:val="10"/>
        </w:rPr>
      </w:pPr>
    </w:p>
    <w:p w:rsidR="00B36F43" w:rsidRDefault="00B36F43" w:rsidP="00656C1A">
      <w:pPr>
        <w:spacing w:line="120" w:lineRule="atLeast"/>
        <w:jc w:val="center"/>
        <w:rPr>
          <w:sz w:val="10"/>
          <w:szCs w:val="24"/>
        </w:rPr>
      </w:pPr>
    </w:p>
    <w:p w:rsidR="00B36F43" w:rsidRPr="005541F0" w:rsidRDefault="00B36F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36F43" w:rsidRDefault="00B36F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36F43" w:rsidRPr="005541F0" w:rsidRDefault="00B36F4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36F43" w:rsidRPr="005649E4" w:rsidRDefault="00B36F43" w:rsidP="00656C1A">
      <w:pPr>
        <w:spacing w:line="120" w:lineRule="atLeast"/>
        <w:jc w:val="center"/>
        <w:rPr>
          <w:sz w:val="18"/>
          <w:szCs w:val="24"/>
        </w:rPr>
      </w:pPr>
    </w:p>
    <w:p w:rsidR="00B36F43" w:rsidRPr="00656C1A" w:rsidRDefault="00B36F4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36F43" w:rsidRPr="005541F0" w:rsidRDefault="00B36F43" w:rsidP="00656C1A">
      <w:pPr>
        <w:spacing w:line="120" w:lineRule="atLeast"/>
        <w:jc w:val="center"/>
        <w:rPr>
          <w:sz w:val="18"/>
          <w:szCs w:val="24"/>
        </w:rPr>
      </w:pPr>
    </w:p>
    <w:p w:rsidR="00B36F43" w:rsidRPr="005541F0" w:rsidRDefault="00B36F43" w:rsidP="00656C1A">
      <w:pPr>
        <w:spacing w:line="120" w:lineRule="atLeast"/>
        <w:jc w:val="center"/>
        <w:rPr>
          <w:sz w:val="20"/>
          <w:szCs w:val="24"/>
        </w:rPr>
      </w:pPr>
    </w:p>
    <w:p w:rsidR="00B36F43" w:rsidRPr="00656C1A" w:rsidRDefault="00B36F4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36F43" w:rsidRDefault="00B36F43" w:rsidP="00656C1A">
      <w:pPr>
        <w:spacing w:line="120" w:lineRule="atLeast"/>
        <w:jc w:val="center"/>
        <w:rPr>
          <w:sz w:val="30"/>
          <w:szCs w:val="24"/>
        </w:rPr>
      </w:pPr>
    </w:p>
    <w:p w:rsidR="00B36F43" w:rsidRPr="00656C1A" w:rsidRDefault="00B36F4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36F4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36F43" w:rsidRPr="00F8214F" w:rsidRDefault="00B36F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36F43" w:rsidRPr="00F8214F" w:rsidRDefault="00887B5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36F43" w:rsidRPr="00F8214F" w:rsidRDefault="00B36F4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36F43" w:rsidRPr="00F8214F" w:rsidRDefault="00887B5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36F43" w:rsidRPr="00A63FB0" w:rsidRDefault="00B36F4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36F43" w:rsidRPr="00A3761A" w:rsidRDefault="00887B5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36F43" w:rsidRPr="00F8214F" w:rsidRDefault="00B36F4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36F43" w:rsidRPr="00F8214F" w:rsidRDefault="00B36F4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36F43" w:rsidRPr="00AB4194" w:rsidRDefault="00B36F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36F43" w:rsidRPr="00F8214F" w:rsidRDefault="00887B5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2604</w:t>
            </w:r>
          </w:p>
        </w:tc>
      </w:tr>
    </w:tbl>
    <w:p w:rsidR="00B36F43" w:rsidRPr="00C725A6" w:rsidRDefault="00B36F43" w:rsidP="00C725A6">
      <w:pPr>
        <w:rPr>
          <w:rFonts w:cs="Times New Roman"/>
          <w:szCs w:val="28"/>
        </w:rPr>
      </w:pPr>
    </w:p>
    <w:p w:rsidR="00B36F43" w:rsidRPr="00B36F43" w:rsidRDefault="00B36F43" w:rsidP="00B36F43">
      <w:pPr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>О выделении средств</w:t>
      </w:r>
    </w:p>
    <w:p w:rsidR="00B36F43" w:rsidRPr="00B36F43" w:rsidRDefault="00B36F43" w:rsidP="00B36F43">
      <w:pPr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>из бюджета города</w:t>
      </w:r>
    </w:p>
    <w:p w:rsidR="00B36F43" w:rsidRPr="00B36F43" w:rsidRDefault="00B36F43" w:rsidP="00B36F43">
      <w:pPr>
        <w:jc w:val="both"/>
        <w:rPr>
          <w:rFonts w:eastAsia="Times New Roman" w:cs="Times New Roman"/>
          <w:szCs w:val="28"/>
          <w:lang w:eastAsia="ru-RU"/>
        </w:rPr>
      </w:pPr>
    </w:p>
    <w:p w:rsidR="00B36F43" w:rsidRPr="00B36F43" w:rsidRDefault="00B36F43" w:rsidP="00B36F43">
      <w:pPr>
        <w:jc w:val="both"/>
        <w:rPr>
          <w:rFonts w:eastAsia="Times New Roman" w:cs="Times New Roman"/>
          <w:szCs w:val="28"/>
          <w:lang w:eastAsia="ru-RU"/>
        </w:rPr>
      </w:pP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>В соответствии с</w:t>
      </w:r>
      <w:r w:rsidRPr="00B36F43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решениями Думы города от 28.03.2008 № 358-</w:t>
      </w:r>
      <w:r w:rsidRPr="00B36F43">
        <w:rPr>
          <w:rFonts w:eastAsia="Times New Roman" w:cs="Times New Roman"/>
          <w:szCs w:val="28"/>
          <w:shd w:val="clear" w:color="auto" w:fill="FFFFFF"/>
          <w:lang w:val="en-US" w:eastAsia="ru-RU"/>
        </w:rPr>
        <w:t>IV</w:t>
      </w:r>
      <w:r w:rsidRPr="00B36F43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ДГ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B36F43">
        <w:rPr>
          <w:rFonts w:eastAsia="Times New Roman" w:cs="Times New Roman"/>
          <w:szCs w:val="28"/>
          <w:shd w:val="clear" w:color="auto" w:fill="FFFFFF"/>
          <w:lang w:eastAsia="ru-RU"/>
        </w:rPr>
        <w:t>«О Положении о бюджетном процессе в городском округе Сургут Ханты-Мансийского автономного округа – Югры», от 22.05.2025 № 788-</w:t>
      </w:r>
      <w:r w:rsidRPr="00B36F43">
        <w:rPr>
          <w:rFonts w:eastAsia="Times New Roman" w:cs="Times New Roman"/>
          <w:szCs w:val="28"/>
          <w:shd w:val="clear" w:color="auto" w:fill="FFFFFF"/>
          <w:lang w:val="en-US" w:eastAsia="ru-RU"/>
        </w:rPr>
        <w:t>VII</w:t>
      </w:r>
      <w:r w:rsidRPr="00B36F43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ДГ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B36F43">
        <w:rPr>
          <w:rFonts w:eastAsia="Times New Roman" w:cs="Times New Roman"/>
          <w:szCs w:val="28"/>
          <w:shd w:val="clear" w:color="auto" w:fill="FFFFFF"/>
          <w:lang w:eastAsia="ru-RU"/>
        </w:rPr>
        <w:t xml:space="preserve">«Об отдельном наказе избирателей», от 22.05.2025 № 789-VII ДГ «Об отдельном наказе избирателей», от 22.05.2025 № 791-VII ДГ «Об отдельном наказе избирателей», от 22.05.2025 № 792-VII ДГ «Об отдельном наказе избирателей», от 22.05.2025 № 794-VII ДГ «Об отдельном наказе избирателей», от 22.05.2025 № 795-VII ДГ «Об отдельном наказе избирателей», от 22.05.2025 № 796-VII ДГ </w:t>
      </w:r>
      <w:r w:rsidRPr="00B36F43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«Об отдельном наказе избирателей», постановлением Администрации города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B36F43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26.12.2007 № 4312 «Об утверждении Положения о порядке использования бюджетных ассигнований резервного фонда Администрации города», </w:t>
      </w:r>
      <w:r w:rsidRPr="00B36F43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B36F43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в целях реализации наказов избирателей </w:t>
      </w:r>
      <w:r w:rsidRPr="00B36F43">
        <w:rPr>
          <w:rFonts w:eastAsia="Times New Roman" w:cs="Times New Roman"/>
          <w:szCs w:val="28"/>
          <w:lang w:eastAsia="ru-RU"/>
        </w:rPr>
        <w:t>депутатам Думы города: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>1. Департаменту финансов Администрации города выделить департаменту образования Администрации города из резервного фонда Администрации города бюджетные ассигнования в размере 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36F43">
        <w:rPr>
          <w:rFonts w:eastAsia="Times New Roman" w:cs="Times New Roman"/>
          <w:szCs w:val="28"/>
          <w:lang w:eastAsia="ru-RU"/>
        </w:rPr>
        <w:t>286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36F43">
        <w:rPr>
          <w:rFonts w:eastAsia="Times New Roman" w:cs="Times New Roman"/>
          <w:szCs w:val="28"/>
          <w:lang w:eastAsia="ru-RU"/>
        </w:rPr>
        <w:t>800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36F43">
        <w:rPr>
          <w:rFonts w:eastAsia="Times New Roman" w:cs="Times New Roman"/>
          <w:szCs w:val="28"/>
          <w:lang w:eastAsia="ru-RU"/>
        </w:rPr>
        <w:t>(пять миллионов двести восемь</w:t>
      </w:r>
      <w:r>
        <w:rPr>
          <w:rFonts w:eastAsia="Times New Roman" w:cs="Times New Roman"/>
          <w:szCs w:val="28"/>
          <w:lang w:eastAsia="ru-RU"/>
        </w:rPr>
        <w:t>-</w:t>
      </w:r>
      <w:r w:rsidRPr="00B36F43">
        <w:rPr>
          <w:rFonts w:eastAsia="Times New Roman" w:cs="Times New Roman"/>
          <w:szCs w:val="28"/>
          <w:lang w:eastAsia="ru-RU"/>
        </w:rPr>
        <w:t>десят шесть тысяч восемьсот) рублей 00 копеек для: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B36F43">
        <w:rPr>
          <w:rFonts w:eastAsia="Times New Roman" w:cs="Times New Roman"/>
          <w:spacing w:val="-2"/>
          <w:szCs w:val="28"/>
          <w:lang w:eastAsia="ru-RU"/>
        </w:rPr>
        <w:t>- муниципального бюджетного дошкольного образовательного учреждения детского сада № 77 «Бусинка» в размере 150 000 (сто пятьдесят тысяч) рублей</w:t>
      </w:r>
      <w:r w:rsidRPr="00B36F43">
        <w:rPr>
          <w:rFonts w:eastAsia="Times New Roman" w:cs="Times New Roman"/>
          <w:spacing w:val="-2"/>
          <w:szCs w:val="28"/>
          <w:lang w:eastAsia="ru-RU"/>
        </w:rPr>
        <w:br/>
        <w:t>00 копеек на приобретение детской мебели (трехъярусных кроватей)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B36F43">
        <w:rPr>
          <w:rFonts w:eastAsia="Times New Roman" w:cs="Times New Roman"/>
          <w:spacing w:val="-2"/>
          <w:szCs w:val="28"/>
          <w:lang w:eastAsia="ru-RU"/>
        </w:rPr>
        <w:t>в количестве восьми штук;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>- муниципального бюджетного общеобразовательного учреждения средней общеобразовательной школы № 4 имени Ларисы Ивановны Золотухиной в размере 1 500 000 (один миллион пятьсот тысяч) рублей</w:t>
      </w:r>
      <w:r w:rsidRPr="00B36F43">
        <w:rPr>
          <w:rFonts w:eastAsia="Times New Roman" w:cs="Times New Roman"/>
          <w:szCs w:val="28"/>
          <w:lang w:eastAsia="ru-RU"/>
        </w:rPr>
        <w:br/>
        <w:t>00 копеек на демонтаж, монтаж, пуско-наладочные работы малогрузового лифта;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lastRenderedPageBreak/>
        <w:t>- муниципального бюджетного общеобразовательного учреждения средней общеобразовательной школы № 5 в размере 300 000 (триста тысяч) рублей 00 копеек на приобретение мягкой мебели в коридор здания, расположенного по адресу: улица Пушкина, дом 15/1;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 xml:space="preserve">- муниципального бюджетного общеобразовательного учреждения средней общеобразовательной школы № 20 в размере 1 000 000 (один миллион) рублей 00 копеек на приобретение мебели, рулонных штор и дизайн-модуля </w:t>
      </w:r>
      <w:r w:rsidRPr="00B36F43">
        <w:rPr>
          <w:rFonts w:eastAsia="Times New Roman" w:cs="Times New Roman"/>
          <w:szCs w:val="28"/>
          <w:lang w:eastAsia="ru-RU"/>
        </w:rPr>
        <w:br/>
        <w:t>для оформления школьной столовой;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>- муниципального бюджетного общеобразовательного учреждения начальной школы № 30 в размере 348 800 (триста сорок восемь тысяч восемьсот) рублей 00 копеек на приобретение учебно-наглядного пособия (интерактивного стенда) с государственной символикой;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>- муниципального бюджетного общеобразовательного учреждения средней общеобразовательной школы № 32 в размере 988 000 (девятьсот восемьдесят восемь тысяч) рублей 00 копеек на приобретение торгово-технологического оборудования;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 xml:space="preserve">- муниципального автономного образовательного учреждения дополнительного образования «Центр детского творчества» в размере </w:t>
      </w:r>
      <w:r>
        <w:rPr>
          <w:rFonts w:eastAsia="Times New Roman" w:cs="Times New Roman"/>
          <w:szCs w:val="28"/>
          <w:lang w:eastAsia="ru-RU"/>
        </w:rPr>
        <w:br/>
      </w:r>
      <w:r w:rsidRPr="00B36F43">
        <w:rPr>
          <w:rFonts w:eastAsia="Times New Roman" w:cs="Times New Roman"/>
          <w:szCs w:val="28"/>
          <w:lang w:eastAsia="ru-RU"/>
        </w:rPr>
        <w:t>1 000 000 (один миллион) рублей 00 копеек на материально-техническое осна</w:t>
      </w:r>
      <w:r>
        <w:rPr>
          <w:rFonts w:eastAsia="Times New Roman" w:cs="Times New Roman"/>
          <w:szCs w:val="28"/>
          <w:lang w:eastAsia="ru-RU"/>
        </w:rPr>
        <w:t>-</w:t>
      </w:r>
      <w:r w:rsidRPr="00B36F43">
        <w:rPr>
          <w:rFonts w:eastAsia="Times New Roman" w:cs="Times New Roman"/>
          <w:szCs w:val="28"/>
          <w:lang w:eastAsia="ru-RU"/>
        </w:rPr>
        <w:t>щение образовательной деятельности учреждения.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36F43">
        <w:rPr>
          <w:rFonts w:eastAsia="Times New Roman" w:cs="Times New Roman"/>
          <w:szCs w:val="28"/>
          <w:shd w:val="clear" w:color="auto" w:fill="FFFFFF"/>
          <w:lang w:eastAsia="ru-RU"/>
        </w:rPr>
        <w:t>2. Муниципальным учреждениям, указанным в пункте 1, провести необходимые организационные мероприятия и оплатить поставленный товар, выполненные работы.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</w:t>
      </w:r>
      <w:r w:rsidRPr="00B36F43">
        <w:rPr>
          <w:rFonts w:eastAsia="Times New Roman" w:cs="Times New Roman"/>
          <w:szCs w:val="28"/>
          <w:lang w:eastAsia="ru-RU"/>
        </w:rPr>
        <w:br/>
        <w:t>настоящее постановление на официальном портале Администрации города: www.admsurgut.ru.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Pr="00B36F43">
        <w:rPr>
          <w:rFonts w:eastAsia="Times New Roman" w:cs="Times New Roman"/>
          <w:szCs w:val="28"/>
          <w:lang w:eastAsia="ru-RU"/>
        </w:rPr>
        <w:br/>
        <w:t>документы города Сургута»: DOCSURGUT.RU.</w:t>
      </w:r>
    </w:p>
    <w:p w:rsidR="00B36F43" w:rsidRPr="00B36F43" w:rsidRDefault="00B36F43" w:rsidP="00B36F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Calibri" w:cs="Times New Roman"/>
          <w:szCs w:val="28"/>
        </w:rPr>
        <w:t>5.</w:t>
      </w:r>
      <w:r w:rsidRPr="00B36F43">
        <w:rPr>
          <w:rFonts w:eastAsia="Times New Roman" w:cs="Times New Roman"/>
          <w:szCs w:val="28"/>
          <w:lang w:eastAsia="ru-RU"/>
        </w:rPr>
        <w:t xml:space="preserve"> Настоящее постановление вступает в силу с момента его издания.</w:t>
      </w:r>
    </w:p>
    <w:p w:rsidR="00B36F43" w:rsidRPr="00B36F43" w:rsidRDefault="00B36F43" w:rsidP="00B36F43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B36F43" w:rsidRDefault="00B36F43" w:rsidP="00B36F43">
      <w:pPr>
        <w:jc w:val="both"/>
        <w:rPr>
          <w:rFonts w:eastAsia="Times New Roman" w:cs="Times New Roman"/>
          <w:szCs w:val="28"/>
          <w:lang w:eastAsia="ru-RU"/>
        </w:rPr>
      </w:pPr>
    </w:p>
    <w:p w:rsidR="00B36F43" w:rsidRPr="00B36F43" w:rsidRDefault="00B36F43" w:rsidP="00B36F43">
      <w:pPr>
        <w:jc w:val="both"/>
        <w:rPr>
          <w:rFonts w:eastAsia="Times New Roman" w:cs="Times New Roman"/>
          <w:szCs w:val="28"/>
          <w:lang w:eastAsia="ru-RU"/>
        </w:rPr>
      </w:pPr>
    </w:p>
    <w:p w:rsidR="00B36F43" w:rsidRPr="00B36F43" w:rsidRDefault="00B36F43" w:rsidP="00B36F43">
      <w:pPr>
        <w:jc w:val="both"/>
        <w:rPr>
          <w:rFonts w:eastAsia="Times New Roman" w:cs="Times New Roman"/>
          <w:szCs w:val="28"/>
          <w:lang w:eastAsia="ru-RU"/>
        </w:rPr>
      </w:pPr>
    </w:p>
    <w:p w:rsidR="00B36F43" w:rsidRPr="00B36F43" w:rsidRDefault="00B36F43" w:rsidP="00B36F43">
      <w:pPr>
        <w:jc w:val="both"/>
        <w:rPr>
          <w:rFonts w:eastAsia="Times New Roman" w:cs="Times New Roman"/>
          <w:szCs w:val="28"/>
          <w:lang w:eastAsia="ru-RU"/>
        </w:rPr>
      </w:pPr>
      <w:r w:rsidRPr="00B36F43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B36F43">
        <w:rPr>
          <w:rFonts w:eastAsia="Times New Roman" w:cs="Times New Roman"/>
          <w:szCs w:val="28"/>
          <w:lang w:eastAsia="ru-RU"/>
        </w:rPr>
        <w:t xml:space="preserve">                                         В.П. Фризен</w:t>
      </w:r>
    </w:p>
    <w:sectPr w:rsidR="00B36F43" w:rsidRPr="00B36F43" w:rsidSect="00B36F4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D4" w:rsidRDefault="00C13CD4">
      <w:r>
        <w:separator/>
      </w:r>
    </w:p>
  </w:endnote>
  <w:endnote w:type="continuationSeparator" w:id="0">
    <w:p w:rsidR="00C13CD4" w:rsidRDefault="00C1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D4" w:rsidRDefault="00C13CD4">
      <w:r>
        <w:separator/>
      </w:r>
    </w:p>
  </w:footnote>
  <w:footnote w:type="continuationSeparator" w:id="0">
    <w:p w:rsidR="00C13CD4" w:rsidRDefault="00C1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2520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157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157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B157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87B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43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04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87B5F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246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6F43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574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3CD4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F1493F-C823-43A0-A2EC-05408684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36F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36F4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2025-05-29T04:27:00Z</cp:lastPrinted>
  <dcterms:created xsi:type="dcterms:W3CDTF">2025-05-30T12:19:00Z</dcterms:created>
  <dcterms:modified xsi:type="dcterms:W3CDTF">2025-05-30T12:19:00Z</dcterms:modified>
</cp:coreProperties>
</file>