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C93" w:rsidRDefault="00375C93" w:rsidP="00656C1A">
      <w:pPr>
        <w:spacing w:line="120" w:lineRule="atLeast"/>
        <w:jc w:val="center"/>
        <w:rPr>
          <w:sz w:val="24"/>
          <w:szCs w:val="24"/>
        </w:rPr>
      </w:pPr>
    </w:p>
    <w:p w:rsidR="00375C93" w:rsidRDefault="00375C93" w:rsidP="00656C1A">
      <w:pPr>
        <w:spacing w:line="120" w:lineRule="atLeast"/>
        <w:jc w:val="center"/>
        <w:rPr>
          <w:sz w:val="24"/>
          <w:szCs w:val="24"/>
        </w:rPr>
      </w:pPr>
    </w:p>
    <w:p w:rsidR="00375C93" w:rsidRPr="00852378" w:rsidRDefault="00375C93" w:rsidP="00656C1A">
      <w:pPr>
        <w:spacing w:line="120" w:lineRule="atLeast"/>
        <w:jc w:val="center"/>
        <w:rPr>
          <w:sz w:val="10"/>
          <w:szCs w:val="10"/>
        </w:rPr>
      </w:pPr>
    </w:p>
    <w:p w:rsidR="00375C93" w:rsidRDefault="00375C93" w:rsidP="00656C1A">
      <w:pPr>
        <w:spacing w:line="120" w:lineRule="atLeast"/>
        <w:jc w:val="center"/>
        <w:rPr>
          <w:sz w:val="10"/>
          <w:szCs w:val="24"/>
        </w:rPr>
      </w:pPr>
    </w:p>
    <w:p w:rsidR="00375C93" w:rsidRPr="00BC0AA0" w:rsidRDefault="00375C93" w:rsidP="00656C1A">
      <w:pPr>
        <w:spacing w:line="120" w:lineRule="atLeast"/>
        <w:jc w:val="center"/>
        <w:rPr>
          <w:sz w:val="26"/>
          <w:szCs w:val="26"/>
        </w:rPr>
      </w:pPr>
      <w:r w:rsidRPr="00BC0AA0">
        <w:rPr>
          <w:sz w:val="26"/>
          <w:szCs w:val="26"/>
        </w:rPr>
        <w:t>МУНИЦИПАЛЬНОЕ ОБРАЗОВАНИЕ</w:t>
      </w:r>
    </w:p>
    <w:p w:rsidR="00375C93" w:rsidRPr="00BC0AA0" w:rsidRDefault="00375C93" w:rsidP="00656C1A">
      <w:pPr>
        <w:spacing w:line="120" w:lineRule="atLeast"/>
        <w:jc w:val="center"/>
        <w:rPr>
          <w:sz w:val="26"/>
          <w:szCs w:val="26"/>
        </w:rPr>
      </w:pPr>
      <w:r w:rsidRPr="00BC0AA0">
        <w:rPr>
          <w:sz w:val="26"/>
          <w:szCs w:val="26"/>
        </w:rPr>
        <w:t>ГОРОДСКОЙ ОКРУГ СУРГУТ</w:t>
      </w:r>
    </w:p>
    <w:p w:rsidR="00375C93" w:rsidRPr="003B27D9" w:rsidRDefault="00375C93" w:rsidP="00656C1A">
      <w:pPr>
        <w:spacing w:line="120" w:lineRule="atLeast"/>
        <w:jc w:val="center"/>
        <w:rPr>
          <w:szCs w:val="28"/>
        </w:rPr>
      </w:pPr>
      <w:r>
        <w:rPr>
          <w:sz w:val="26"/>
        </w:rPr>
        <w:t>ХАНТЫ-МАНСИЙСКОГО АВТОНОМНОГО ОКРУГА – ЮГРЫ</w:t>
      </w:r>
    </w:p>
    <w:p w:rsidR="00375C93" w:rsidRPr="003B27D9" w:rsidRDefault="00375C93" w:rsidP="00656C1A">
      <w:pPr>
        <w:spacing w:line="120" w:lineRule="atLeast"/>
        <w:jc w:val="center"/>
        <w:rPr>
          <w:b/>
          <w:sz w:val="18"/>
          <w:szCs w:val="24"/>
        </w:rPr>
      </w:pPr>
    </w:p>
    <w:p w:rsidR="00375C93" w:rsidRPr="00C139B7" w:rsidRDefault="00375C93" w:rsidP="003B27D9">
      <w:pPr>
        <w:spacing w:line="120" w:lineRule="atLeast"/>
        <w:jc w:val="center"/>
        <w:rPr>
          <w:b/>
          <w:sz w:val="26"/>
          <w:szCs w:val="26"/>
        </w:rPr>
      </w:pPr>
      <w:r w:rsidRPr="00C139B7">
        <w:rPr>
          <w:b/>
          <w:sz w:val="26"/>
          <w:szCs w:val="26"/>
        </w:rPr>
        <w:t xml:space="preserve">ЗАМЕСТИТЕЛЬ ГЛАВЫ </w:t>
      </w:r>
      <w:r w:rsidRPr="00C139B7">
        <w:rPr>
          <w:rFonts w:eastAsia="Times New Roman" w:cs="Times New Roman"/>
          <w:b/>
          <w:bCs/>
          <w:sz w:val="26"/>
          <w:szCs w:val="26"/>
          <w:lang w:eastAsia="ru-RU"/>
        </w:rPr>
        <w:t>ГОРОДА</w:t>
      </w:r>
    </w:p>
    <w:p w:rsidR="00375C93" w:rsidRPr="00CD39DF" w:rsidRDefault="00375C93" w:rsidP="003B27D9">
      <w:pPr>
        <w:spacing w:line="120" w:lineRule="atLeast"/>
        <w:jc w:val="center"/>
        <w:rPr>
          <w:sz w:val="18"/>
          <w:szCs w:val="18"/>
        </w:rPr>
      </w:pPr>
    </w:p>
    <w:p w:rsidR="00375C93" w:rsidRPr="003B27D9" w:rsidRDefault="00375C93" w:rsidP="00656C1A">
      <w:pPr>
        <w:spacing w:line="120" w:lineRule="atLeast"/>
        <w:jc w:val="center"/>
        <w:rPr>
          <w:sz w:val="18"/>
          <w:szCs w:val="18"/>
        </w:rPr>
      </w:pPr>
    </w:p>
    <w:p w:rsidR="00375C93" w:rsidRPr="00BC0AA0" w:rsidRDefault="00375C93" w:rsidP="00CD39DF">
      <w:pPr>
        <w:jc w:val="center"/>
        <w:rPr>
          <w:b/>
          <w:sz w:val="30"/>
          <w:szCs w:val="30"/>
        </w:rPr>
      </w:pPr>
      <w:r w:rsidRPr="00BC0AA0">
        <w:rPr>
          <w:b/>
          <w:sz w:val="30"/>
          <w:szCs w:val="30"/>
        </w:rPr>
        <w:t>РАСПОРЯЖЕНИЕ</w:t>
      </w:r>
    </w:p>
    <w:p w:rsidR="00375C93" w:rsidRPr="005541F0" w:rsidRDefault="00375C93" w:rsidP="00656C1A">
      <w:pPr>
        <w:spacing w:line="120" w:lineRule="atLeast"/>
        <w:jc w:val="center"/>
        <w:rPr>
          <w:sz w:val="20"/>
          <w:szCs w:val="24"/>
        </w:rPr>
      </w:pPr>
    </w:p>
    <w:p w:rsidR="00375C93" w:rsidRDefault="00375C93" w:rsidP="00656C1A">
      <w:pPr>
        <w:spacing w:line="120" w:lineRule="atLeast"/>
        <w:jc w:val="center"/>
        <w:rPr>
          <w:sz w:val="20"/>
          <w:szCs w:val="20"/>
        </w:rPr>
      </w:pPr>
    </w:p>
    <w:p w:rsidR="00375C93" w:rsidRPr="003B27D9" w:rsidRDefault="00375C93" w:rsidP="00656C1A">
      <w:pPr>
        <w:spacing w:line="120" w:lineRule="atLeast"/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24"/>
        <w:gridCol w:w="224"/>
        <w:gridCol w:w="1383"/>
      </w:tblGrid>
      <w:tr w:rsidR="00375C93" w:rsidRPr="00F8214F" w:rsidTr="00CD39DF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75C93" w:rsidRPr="00F8214F" w:rsidRDefault="00375C9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375C93" w:rsidRPr="00F8214F" w:rsidRDefault="00D07C59" w:rsidP="00A63FB0">
            <w:pPr>
              <w:jc w:val="center"/>
              <w:rPr>
                <w:sz w:val="24"/>
                <w:szCs w:val="24"/>
              </w:rPr>
            </w:pPr>
            <w:bookmarkStart w:id="0" w:name="dd"/>
            <w:bookmarkEnd w:id="0"/>
            <w:r>
              <w:rPr>
                <w:sz w:val="24"/>
                <w:szCs w:val="24"/>
              </w:rPr>
              <w:t>28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375C93" w:rsidRPr="00F8214F" w:rsidRDefault="00375C93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375C93" w:rsidRPr="00F8214F" w:rsidRDefault="00D07C59" w:rsidP="00AB4194">
            <w:pPr>
              <w:jc w:val="center"/>
              <w:rPr>
                <w:sz w:val="24"/>
                <w:szCs w:val="24"/>
              </w:rPr>
            </w:pPr>
            <w:bookmarkStart w:id="1" w:name="mm"/>
            <w:bookmarkEnd w:id="1"/>
            <w:r>
              <w:rPr>
                <w:sz w:val="24"/>
                <w:szCs w:val="24"/>
              </w:rPr>
              <w:t>03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375C93" w:rsidRPr="00A63FB0" w:rsidRDefault="00375C93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375C93" w:rsidRPr="00A3761A" w:rsidRDefault="00D07C59" w:rsidP="00A3761A">
            <w:pPr>
              <w:rPr>
                <w:sz w:val="24"/>
                <w:szCs w:val="24"/>
              </w:rPr>
            </w:pPr>
            <w:bookmarkStart w:id="2" w:name="yy"/>
            <w:bookmarkEnd w:id="2"/>
            <w:r>
              <w:rPr>
                <w:sz w:val="24"/>
                <w:szCs w:val="24"/>
              </w:rPr>
              <w:t>25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375C93" w:rsidRPr="00F8214F" w:rsidRDefault="00375C93" w:rsidP="000060EC">
            <w:pPr>
              <w:rPr>
                <w:sz w:val="24"/>
                <w:szCs w:val="24"/>
              </w:rPr>
            </w:pPr>
          </w:p>
        </w:tc>
        <w:tc>
          <w:tcPr>
            <w:tcW w:w="4624" w:type="dxa"/>
            <w:tcBorders>
              <w:bottom w:val="nil"/>
            </w:tcBorders>
            <w:noWrap/>
          </w:tcPr>
          <w:p w:rsidR="00375C93" w:rsidRPr="00F8214F" w:rsidRDefault="00375C93" w:rsidP="000060EC">
            <w:pPr>
              <w:rPr>
                <w:sz w:val="24"/>
                <w:szCs w:val="24"/>
              </w:rPr>
            </w:pPr>
          </w:p>
        </w:tc>
        <w:tc>
          <w:tcPr>
            <w:tcW w:w="224" w:type="dxa"/>
            <w:tcBorders>
              <w:bottom w:val="nil"/>
              <w:right w:val="nil"/>
            </w:tcBorders>
            <w:noWrap/>
          </w:tcPr>
          <w:p w:rsidR="00375C93" w:rsidRPr="00AB4194" w:rsidRDefault="00375C93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</w:tcPr>
          <w:p w:rsidR="00375C93" w:rsidRPr="00F8214F" w:rsidRDefault="00134349" w:rsidP="00AB4194">
            <w:pPr>
              <w:jc w:val="center"/>
              <w:rPr>
                <w:sz w:val="24"/>
                <w:szCs w:val="24"/>
              </w:rPr>
            </w:pPr>
            <w:bookmarkStart w:id="3" w:name="NumDoc"/>
            <w:bookmarkEnd w:id="3"/>
            <w:r>
              <w:rPr>
                <w:sz w:val="24"/>
                <w:szCs w:val="24"/>
              </w:rPr>
              <w:t>СА-</w:t>
            </w:r>
            <w:r w:rsidR="00D07C59">
              <w:rPr>
                <w:sz w:val="24"/>
                <w:szCs w:val="24"/>
              </w:rPr>
              <w:t>3</w:t>
            </w:r>
          </w:p>
        </w:tc>
      </w:tr>
    </w:tbl>
    <w:p w:rsidR="00375C93" w:rsidRDefault="00375C93" w:rsidP="00C725A6">
      <w:pPr>
        <w:rPr>
          <w:rFonts w:cs="Times New Roman"/>
          <w:szCs w:val="28"/>
        </w:rPr>
      </w:pPr>
    </w:p>
    <w:p w:rsidR="00375C93" w:rsidRPr="00357B43" w:rsidRDefault="00375C93" w:rsidP="00375C93">
      <w:pPr>
        <w:pStyle w:val="2"/>
        <w:rPr>
          <w:sz w:val="26"/>
          <w:szCs w:val="26"/>
        </w:rPr>
      </w:pPr>
      <w:bookmarkStart w:id="4" w:name="_GoBack"/>
      <w:r>
        <w:rPr>
          <w:sz w:val="26"/>
          <w:szCs w:val="26"/>
        </w:rPr>
        <w:t>О внесении изменений</w:t>
      </w:r>
      <w:r w:rsidRPr="00357B43">
        <w:rPr>
          <w:sz w:val="26"/>
          <w:szCs w:val="26"/>
        </w:rPr>
        <w:br/>
        <w:t>в распоряжение заместителя</w:t>
      </w:r>
    </w:p>
    <w:p w:rsidR="00375C93" w:rsidRPr="00357B43" w:rsidRDefault="00375C93" w:rsidP="00375C93">
      <w:pPr>
        <w:pStyle w:val="2"/>
        <w:rPr>
          <w:sz w:val="26"/>
          <w:szCs w:val="26"/>
        </w:rPr>
      </w:pPr>
      <w:r w:rsidRPr="00357B43">
        <w:rPr>
          <w:sz w:val="26"/>
          <w:szCs w:val="26"/>
        </w:rPr>
        <w:t>Главы города от 28.02.2020 № НН-1</w:t>
      </w:r>
      <w:r w:rsidRPr="00357B43">
        <w:rPr>
          <w:sz w:val="26"/>
          <w:szCs w:val="26"/>
        </w:rPr>
        <w:br/>
        <w:t xml:space="preserve">«О создании рабочей подгруппы </w:t>
      </w:r>
    </w:p>
    <w:p w:rsidR="00375C93" w:rsidRPr="00357B43" w:rsidRDefault="00375C93" w:rsidP="00375C93">
      <w:pPr>
        <w:pStyle w:val="2"/>
        <w:rPr>
          <w:sz w:val="26"/>
          <w:szCs w:val="26"/>
        </w:rPr>
      </w:pPr>
      <w:r w:rsidRPr="00357B43">
        <w:rPr>
          <w:sz w:val="26"/>
          <w:szCs w:val="26"/>
        </w:rPr>
        <w:t xml:space="preserve">по выполнению подпрограмм </w:t>
      </w:r>
    </w:p>
    <w:p w:rsidR="00375C93" w:rsidRPr="00357B43" w:rsidRDefault="00375C93" w:rsidP="00375C93">
      <w:pPr>
        <w:pStyle w:val="2"/>
        <w:rPr>
          <w:sz w:val="26"/>
          <w:szCs w:val="26"/>
        </w:rPr>
      </w:pPr>
      <w:r w:rsidRPr="00357B43">
        <w:rPr>
          <w:sz w:val="26"/>
          <w:szCs w:val="26"/>
        </w:rPr>
        <w:t xml:space="preserve">муниципальной программы </w:t>
      </w:r>
    </w:p>
    <w:p w:rsidR="00375C93" w:rsidRPr="00357B43" w:rsidRDefault="00375C93" w:rsidP="00375C93">
      <w:pPr>
        <w:pStyle w:val="2"/>
        <w:rPr>
          <w:sz w:val="26"/>
          <w:szCs w:val="26"/>
        </w:rPr>
      </w:pPr>
      <w:r w:rsidRPr="00357B43">
        <w:rPr>
          <w:sz w:val="26"/>
          <w:szCs w:val="26"/>
        </w:rPr>
        <w:t xml:space="preserve">«Развитие жилищной сферы </w:t>
      </w:r>
    </w:p>
    <w:p w:rsidR="00375C93" w:rsidRPr="00357B43" w:rsidRDefault="00375C93" w:rsidP="00375C93">
      <w:pPr>
        <w:pStyle w:val="2"/>
        <w:rPr>
          <w:sz w:val="26"/>
          <w:szCs w:val="26"/>
        </w:rPr>
      </w:pPr>
      <w:r w:rsidRPr="00357B43">
        <w:rPr>
          <w:sz w:val="26"/>
          <w:szCs w:val="26"/>
        </w:rPr>
        <w:t>на период до 2030 года»</w:t>
      </w:r>
    </w:p>
    <w:bookmarkEnd w:id="4"/>
    <w:p w:rsidR="00375C93" w:rsidRPr="00357B43" w:rsidRDefault="00375C93" w:rsidP="00375C93">
      <w:pPr>
        <w:pStyle w:val="2"/>
        <w:rPr>
          <w:sz w:val="26"/>
          <w:szCs w:val="26"/>
        </w:rPr>
      </w:pPr>
    </w:p>
    <w:p w:rsidR="00375C93" w:rsidRPr="00357B43" w:rsidRDefault="00375C93" w:rsidP="00375C93">
      <w:pPr>
        <w:pStyle w:val="a8"/>
        <w:ind w:firstLine="709"/>
        <w:rPr>
          <w:sz w:val="26"/>
          <w:szCs w:val="26"/>
        </w:rPr>
      </w:pPr>
    </w:p>
    <w:p w:rsidR="00375C93" w:rsidRPr="007C40AE" w:rsidRDefault="00375C93" w:rsidP="00375C93">
      <w:pPr>
        <w:pStyle w:val="a8"/>
        <w:ind w:firstLine="709"/>
        <w:rPr>
          <w:sz w:val="26"/>
          <w:szCs w:val="26"/>
        </w:rPr>
      </w:pPr>
      <w:r w:rsidRPr="007C40AE">
        <w:rPr>
          <w:sz w:val="26"/>
          <w:szCs w:val="26"/>
        </w:rPr>
        <w:t xml:space="preserve">В соответствии с постановлением Администрации города от 13.12.2024 </w:t>
      </w:r>
      <w:r w:rsidRPr="007C40AE">
        <w:rPr>
          <w:sz w:val="26"/>
          <w:szCs w:val="26"/>
        </w:rPr>
        <w:br/>
        <w:t xml:space="preserve">№ 6724 </w:t>
      </w:r>
      <w:r w:rsidRPr="00AE18F0">
        <w:rPr>
          <w:sz w:val="26"/>
          <w:szCs w:val="26"/>
        </w:rPr>
        <w:t xml:space="preserve">«Об утверждении муниципальной программы «Развитие жилищной сферы </w:t>
      </w:r>
      <w:r>
        <w:rPr>
          <w:sz w:val="26"/>
          <w:szCs w:val="26"/>
        </w:rPr>
        <w:br/>
      </w:r>
      <w:r w:rsidRPr="00AE18F0">
        <w:rPr>
          <w:sz w:val="26"/>
          <w:szCs w:val="26"/>
        </w:rPr>
        <w:t>в городе Сургуте» и о признании утратившими силу некоторых муниципальных правовых актов»</w:t>
      </w:r>
      <w:r w:rsidRPr="007C40AE">
        <w:rPr>
          <w:sz w:val="26"/>
          <w:szCs w:val="26"/>
        </w:rPr>
        <w:t xml:space="preserve">, распоряжениями Администрации города от 30.12.2005 № 3686 </w:t>
      </w:r>
      <w:r>
        <w:rPr>
          <w:sz w:val="26"/>
          <w:szCs w:val="26"/>
        </w:rPr>
        <w:br/>
      </w:r>
      <w:r w:rsidRPr="007C40AE">
        <w:rPr>
          <w:sz w:val="26"/>
          <w:szCs w:val="26"/>
        </w:rPr>
        <w:t xml:space="preserve">«Об утверждении Регламента Администрации города», от 23.12.2024 № 8525 </w:t>
      </w:r>
      <w:r>
        <w:rPr>
          <w:sz w:val="26"/>
          <w:szCs w:val="26"/>
        </w:rPr>
        <w:br/>
      </w:r>
      <w:r w:rsidRPr="007C40AE">
        <w:rPr>
          <w:sz w:val="26"/>
          <w:szCs w:val="26"/>
        </w:rPr>
        <w:t xml:space="preserve">«О распределении отдельных полномочий Главы города между высшими </w:t>
      </w:r>
      <w:proofErr w:type="spellStart"/>
      <w:r w:rsidRPr="007C40AE">
        <w:rPr>
          <w:sz w:val="26"/>
          <w:szCs w:val="26"/>
        </w:rPr>
        <w:t>должност</w:t>
      </w:r>
      <w:r>
        <w:rPr>
          <w:sz w:val="26"/>
          <w:szCs w:val="26"/>
        </w:rPr>
        <w:t>-</w:t>
      </w:r>
      <w:r w:rsidRPr="007C40AE">
        <w:rPr>
          <w:sz w:val="26"/>
          <w:szCs w:val="26"/>
        </w:rPr>
        <w:t>ными</w:t>
      </w:r>
      <w:proofErr w:type="spellEnd"/>
      <w:r w:rsidRPr="007C40AE">
        <w:rPr>
          <w:sz w:val="26"/>
          <w:szCs w:val="26"/>
        </w:rPr>
        <w:t xml:space="preserve"> лицами Администрации города»: </w:t>
      </w:r>
    </w:p>
    <w:p w:rsidR="00375C93" w:rsidRPr="007C40AE" w:rsidRDefault="00375C93" w:rsidP="00375C93">
      <w:pPr>
        <w:suppressAutoHyphens/>
        <w:ind w:firstLine="709"/>
        <w:jc w:val="both"/>
        <w:rPr>
          <w:sz w:val="26"/>
          <w:szCs w:val="26"/>
        </w:rPr>
      </w:pPr>
      <w:r w:rsidRPr="007C40AE">
        <w:rPr>
          <w:sz w:val="26"/>
          <w:szCs w:val="26"/>
        </w:rPr>
        <w:t xml:space="preserve">1. Внести в распоряжение заместителя Главы города от 28.02.2020 № НН-1 </w:t>
      </w:r>
      <w:r>
        <w:rPr>
          <w:sz w:val="26"/>
          <w:szCs w:val="26"/>
        </w:rPr>
        <w:br/>
      </w:r>
      <w:r w:rsidRPr="007C40AE">
        <w:rPr>
          <w:sz w:val="26"/>
          <w:szCs w:val="26"/>
        </w:rPr>
        <w:t xml:space="preserve">«О создании рабочей подгруппы по выполнению мероприятий муниципальной программы «Развитие жилищной сферы в городе Сургуте» (с изменениями </w:t>
      </w:r>
      <w:r>
        <w:rPr>
          <w:sz w:val="26"/>
          <w:szCs w:val="26"/>
        </w:rPr>
        <w:br/>
      </w:r>
      <w:r w:rsidRPr="007C40AE">
        <w:rPr>
          <w:sz w:val="26"/>
          <w:szCs w:val="26"/>
        </w:rPr>
        <w:t xml:space="preserve">от 01.03.2021 № НН-1, 20.05.2021 № ВБ-1, 17.09.2021 № ВБ-5, 19.11.2021 № ГС-1, 16.02.2022 № СА-1/2, 24.03.2022 № СА-3/2, 01.08.2022 № СА-4/2, 24.05.2023 № СА-1, 14.03.2024 № СА-1, 25.12.2024 № СА-3) следующие изменения: </w:t>
      </w:r>
    </w:p>
    <w:p w:rsidR="00375C93" w:rsidRPr="00E56000" w:rsidRDefault="00375C93" w:rsidP="00375C93">
      <w:pPr>
        <w:suppressAutoHyphens/>
        <w:ind w:firstLine="709"/>
        <w:jc w:val="both"/>
        <w:rPr>
          <w:sz w:val="26"/>
          <w:szCs w:val="26"/>
        </w:rPr>
      </w:pPr>
      <w:r w:rsidRPr="007C40AE">
        <w:rPr>
          <w:sz w:val="26"/>
          <w:szCs w:val="26"/>
        </w:rPr>
        <w:t xml:space="preserve">1.1. </w:t>
      </w:r>
      <w:r w:rsidRPr="00E56000">
        <w:rPr>
          <w:sz w:val="26"/>
          <w:szCs w:val="26"/>
        </w:rPr>
        <w:t xml:space="preserve">В заголовке и пунктах 1, 2 распоряжения, наименовании и пункте 1 приложения 1 к распоряжению, наименовании приложения 2 к распоряжению </w:t>
      </w:r>
      <w:r>
        <w:rPr>
          <w:sz w:val="26"/>
          <w:szCs w:val="26"/>
        </w:rPr>
        <w:br/>
      </w:r>
      <w:r w:rsidRPr="00E56000">
        <w:rPr>
          <w:sz w:val="26"/>
          <w:szCs w:val="26"/>
        </w:rPr>
        <w:t>слова «по выполнению подпрограмм муниципальной программы «Развитие жилищной сферы на период до 2030 года» заменить словами «по выполнению мероприятий муниципальной программы «Развитие жилищной сферы в городе Сургуте».</w:t>
      </w:r>
    </w:p>
    <w:p w:rsidR="00375C93" w:rsidRPr="007C40AE" w:rsidRDefault="00375C93" w:rsidP="00375C93">
      <w:pPr>
        <w:suppressAutoHyphens/>
        <w:ind w:firstLine="709"/>
        <w:jc w:val="both"/>
        <w:rPr>
          <w:sz w:val="26"/>
          <w:szCs w:val="26"/>
        </w:rPr>
      </w:pPr>
      <w:r w:rsidRPr="007C40AE">
        <w:rPr>
          <w:sz w:val="26"/>
          <w:szCs w:val="26"/>
        </w:rPr>
        <w:t xml:space="preserve">1.2. В констатирующей части распоряжения слова «постановлением </w:t>
      </w:r>
      <w:proofErr w:type="spellStart"/>
      <w:proofErr w:type="gramStart"/>
      <w:r w:rsidRPr="007C40AE">
        <w:rPr>
          <w:sz w:val="26"/>
          <w:szCs w:val="26"/>
        </w:rPr>
        <w:t>Админи</w:t>
      </w:r>
      <w:r>
        <w:rPr>
          <w:sz w:val="26"/>
          <w:szCs w:val="26"/>
        </w:rPr>
        <w:t>-</w:t>
      </w:r>
      <w:r w:rsidRPr="007C40AE">
        <w:rPr>
          <w:sz w:val="26"/>
          <w:szCs w:val="26"/>
        </w:rPr>
        <w:t>страции</w:t>
      </w:r>
      <w:proofErr w:type="spellEnd"/>
      <w:proofErr w:type="gramEnd"/>
      <w:r w:rsidRPr="007C40AE">
        <w:rPr>
          <w:sz w:val="26"/>
          <w:szCs w:val="26"/>
        </w:rPr>
        <w:t xml:space="preserve"> города от 23.01.2020 № 432 «Об утверждении муниципальной программы «Развитие жилищной сферы на период до 2030 года» заменить словами «поста</w:t>
      </w:r>
      <w:r>
        <w:rPr>
          <w:sz w:val="26"/>
          <w:szCs w:val="26"/>
        </w:rPr>
        <w:t>-</w:t>
      </w:r>
      <w:proofErr w:type="spellStart"/>
      <w:r w:rsidRPr="007C40AE">
        <w:rPr>
          <w:sz w:val="26"/>
          <w:szCs w:val="26"/>
        </w:rPr>
        <w:t>новлением</w:t>
      </w:r>
      <w:proofErr w:type="spellEnd"/>
      <w:r w:rsidRPr="007C40AE">
        <w:rPr>
          <w:sz w:val="26"/>
          <w:szCs w:val="26"/>
        </w:rPr>
        <w:t xml:space="preserve"> Администрации города от 13.12.2024 № 6724 «Об утверждении </w:t>
      </w:r>
      <w:proofErr w:type="spellStart"/>
      <w:r w:rsidRPr="007C40AE">
        <w:rPr>
          <w:sz w:val="26"/>
          <w:szCs w:val="26"/>
        </w:rPr>
        <w:t>муници</w:t>
      </w:r>
      <w:r>
        <w:rPr>
          <w:sz w:val="26"/>
          <w:szCs w:val="26"/>
        </w:rPr>
        <w:t>-</w:t>
      </w:r>
      <w:r w:rsidRPr="007C40AE">
        <w:rPr>
          <w:sz w:val="26"/>
          <w:szCs w:val="26"/>
        </w:rPr>
        <w:t>пальной</w:t>
      </w:r>
      <w:proofErr w:type="spellEnd"/>
      <w:r w:rsidRPr="007C40AE">
        <w:rPr>
          <w:sz w:val="26"/>
          <w:szCs w:val="26"/>
        </w:rPr>
        <w:t xml:space="preserve"> программы «Развитие жилищной сферы в городе Сургуте»</w:t>
      </w:r>
      <w:r>
        <w:rPr>
          <w:sz w:val="26"/>
          <w:szCs w:val="26"/>
        </w:rPr>
        <w:t xml:space="preserve"> </w:t>
      </w:r>
      <w:r w:rsidRPr="00AE18F0">
        <w:rPr>
          <w:sz w:val="26"/>
          <w:szCs w:val="26"/>
        </w:rPr>
        <w:t>и о признании утратившими силу некоторых муниципальных правовых актов»</w:t>
      </w:r>
      <w:r w:rsidRPr="007C40AE">
        <w:rPr>
          <w:sz w:val="26"/>
          <w:szCs w:val="26"/>
        </w:rPr>
        <w:t>.</w:t>
      </w:r>
    </w:p>
    <w:p w:rsidR="00375C93" w:rsidRPr="00422627" w:rsidRDefault="00375C93" w:rsidP="00375C93">
      <w:pPr>
        <w:pStyle w:val="a8"/>
        <w:ind w:firstLine="709"/>
        <w:rPr>
          <w:sz w:val="26"/>
          <w:szCs w:val="26"/>
        </w:rPr>
      </w:pPr>
      <w:r w:rsidRPr="00E56000">
        <w:rPr>
          <w:sz w:val="26"/>
          <w:szCs w:val="26"/>
        </w:rPr>
        <w:lastRenderedPageBreak/>
        <w:t xml:space="preserve">1.3. В пункте 1 приложения 1 к распоряжению слова «муниципальной </w:t>
      </w:r>
      <w:proofErr w:type="spellStart"/>
      <w:proofErr w:type="gramStart"/>
      <w:r w:rsidRPr="00E56000">
        <w:rPr>
          <w:sz w:val="26"/>
          <w:szCs w:val="26"/>
        </w:rPr>
        <w:t>прог</w:t>
      </w:r>
      <w:r>
        <w:rPr>
          <w:sz w:val="26"/>
          <w:szCs w:val="26"/>
        </w:rPr>
        <w:t>-</w:t>
      </w:r>
      <w:r w:rsidRPr="00E56000">
        <w:rPr>
          <w:sz w:val="26"/>
          <w:szCs w:val="26"/>
        </w:rPr>
        <w:t>раммы</w:t>
      </w:r>
      <w:proofErr w:type="spellEnd"/>
      <w:proofErr w:type="gramEnd"/>
      <w:r w:rsidRPr="00E56000">
        <w:rPr>
          <w:sz w:val="26"/>
          <w:szCs w:val="26"/>
        </w:rPr>
        <w:t xml:space="preserve"> «Развитие жилищной сферы на период до 2030 года» заменить словами «муниципальной программы «Развитие жилищной сферы в городе Сургуте»;</w:t>
      </w:r>
    </w:p>
    <w:p w:rsidR="00375C93" w:rsidRDefault="00375C93" w:rsidP="00375C93">
      <w:pPr>
        <w:pStyle w:val="a8"/>
        <w:ind w:firstLine="709"/>
        <w:rPr>
          <w:sz w:val="26"/>
          <w:szCs w:val="26"/>
        </w:rPr>
      </w:pPr>
      <w:r>
        <w:rPr>
          <w:sz w:val="26"/>
          <w:szCs w:val="26"/>
        </w:rPr>
        <w:t xml:space="preserve">1.4. Пункт 4 раздела </w:t>
      </w:r>
      <w:r>
        <w:rPr>
          <w:sz w:val="26"/>
          <w:szCs w:val="26"/>
          <w:lang w:val="en-US"/>
        </w:rPr>
        <w:t>IV</w:t>
      </w:r>
      <w:r w:rsidRPr="00834F84">
        <w:rPr>
          <w:sz w:val="26"/>
          <w:szCs w:val="26"/>
        </w:rPr>
        <w:t xml:space="preserve"> </w:t>
      </w:r>
      <w:r>
        <w:rPr>
          <w:sz w:val="26"/>
          <w:szCs w:val="26"/>
        </w:rPr>
        <w:t>приложения 1 к распоряжению дополнить абзацем вторым следующего содержания:</w:t>
      </w:r>
    </w:p>
    <w:p w:rsidR="00375C93" w:rsidRDefault="00375C93" w:rsidP="00375C93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Pr="00834F84">
        <w:rPr>
          <w:sz w:val="26"/>
          <w:szCs w:val="26"/>
        </w:rPr>
        <w:t xml:space="preserve">В отсутствие председателя и заместителя председателя </w:t>
      </w:r>
      <w:r>
        <w:rPr>
          <w:sz w:val="26"/>
          <w:szCs w:val="26"/>
        </w:rPr>
        <w:t>рабочей подгруппы</w:t>
      </w:r>
      <w:r w:rsidRPr="00834F84">
        <w:rPr>
          <w:sz w:val="26"/>
          <w:szCs w:val="26"/>
        </w:rPr>
        <w:t xml:space="preserve"> </w:t>
      </w:r>
      <w:r>
        <w:rPr>
          <w:sz w:val="26"/>
          <w:szCs w:val="26"/>
        </w:rPr>
        <w:br/>
        <w:t>их</w:t>
      </w:r>
      <w:r w:rsidRPr="00834F84">
        <w:rPr>
          <w:sz w:val="26"/>
          <w:szCs w:val="26"/>
        </w:rPr>
        <w:t xml:space="preserve"> функции выполняет лицо, избранное из числа присутствующих на заседании </w:t>
      </w:r>
      <w:r>
        <w:rPr>
          <w:sz w:val="26"/>
          <w:szCs w:val="26"/>
        </w:rPr>
        <w:t>рабочей подгруппы</w:t>
      </w:r>
      <w:r w:rsidRPr="00834F84">
        <w:rPr>
          <w:sz w:val="26"/>
          <w:szCs w:val="26"/>
        </w:rPr>
        <w:t xml:space="preserve">». </w:t>
      </w:r>
    </w:p>
    <w:p w:rsidR="00375C93" w:rsidRPr="007C40AE" w:rsidRDefault="00375C93" w:rsidP="00375C93">
      <w:pPr>
        <w:pStyle w:val="a8"/>
        <w:ind w:firstLine="709"/>
        <w:rPr>
          <w:sz w:val="26"/>
          <w:szCs w:val="26"/>
        </w:rPr>
      </w:pPr>
      <w:r w:rsidRPr="007C40AE">
        <w:rPr>
          <w:sz w:val="26"/>
          <w:szCs w:val="26"/>
        </w:rPr>
        <w:t>2. Комитету информационной политики обнародовать (разместить) настоящее распоряжение на официальном портале Администрации города: www.admsurgut.ru.</w:t>
      </w:r>
    </w:p>
    <w:p w:rsidR="00375C93" w:rsidRPr="007C40AE" w:rsidRDefault="00375C93" w:rsidP="00375C93">
      <w:pPr>
        <w:pStyle w:val="a8"/>
        <w:ind w:firstLine="709"/>
        <w:rPr>
          <w:sz w:val="26"/>
          <w:szCs w:val="26"/>
        </w:rPr>
      </w:pPr>
      <w:r w:rsidRPr="007C40AE">
        <w:rPr>
          <w:sz w:val="26"/>
          <w:szCs w:val="26"/>
        </w:rPr>
        <w:t xml:space="preserve">3. </w:t>
      </w:r>
      <w:r w:rsidRPr="007C40AE">
        <w:rPr>
          <w:rFonts w:eastAsia="Calibri"/>
          <w:sz w:val="26"/>
          <w:szCs w:val="26"/>
        </w:rPr>
        <w:t>Муниципальному казенному учреждению «Наш город» обнародовать (разместить) настоящее распоряжение в сетевом издании «Официальные документы города Сургута»: DOCSURGUT.RU.</w:t>
      </w:r>
    </w:p>
    <w:p w:rsidR="00375C93" w:rsidRPr="00E5252E" w:rsidRDefault="00375C93" w:rsidP="00375C93">
      <w:pPr>
        <w:pStyle w:val="a8"/>
        <w:suppressAutoHyphens/>
        <w:ind w:firstLine="709"/>
        <w:rPr>
          <w:sz w:val="26"/>
          <w:szCs w:val="26"/>
        </w:rPr>
      </w:pPr>
      <w:r w:rsidRPr="007C40AE">
        <w:rPr>
          <w:sz w:val="26"/>
          <w:szCs w:val="26"/>
        </w:rPr>
        <w:t xml:space="preserve">4. </w:t>
      </w:r>
      <w:r w:rsidRPr="00E5252E">
        <w:rPr>
          <w:sz w:val="26"/>
          <w:szCs w:val="26"/>
        </w:rPr>
        <w:t xml:space="preserve">Настоящее </w:t>
      </w:r>
      <w:r>
        <w:rPr>
          <w:sz w:val="26"/>
          <w:szCs w:val="26"/>
        </w:rPr>
        <w:t xml:space="preserve">распоряжение вступает в силу с момента его издания </w:t>
      </w:r>
      <w:r w:rsidRPr="00E5252E">
        <w:rPr>
          <w:sz w:val="26"/>
          <w:szCs w:val="26"/>
        </w:rPr>
        <w:t xml:space="preserve">и </w:t>
      </w:r>
      <w:proofErr w:type="spellStart"/>
      <w:proofErr w:type="gramStart"/>
      <w:r w:rsidRPr="00E5252E">
        <w:rPr>
          <w:sz w:val="26"/>
          <w:szCs w:val="26"/>
        </w:rPr>
        <w:t>распрост</w:t>
      </w:r>
      <w:r>
        <w:rPr>
          <w:sz w:val="26"/>
          <w:szCs w:val="26"/>
        </w:rPr>
        <w:t>-</w:t>
      </w:r>
      <w:r w:rsidRPr="00E5252E">
        <w:rPr>
          <w:sz w:val="26"/>
          <w:szCs w:val="26"/>
        </w:rPr>
        <w:t>раняется</w:t>
      </w:r>
      <w:proofErr w:type="spellEnd"/>
      <w:proofErr w:type="gramEnd"/>
      <w:r w:rsidRPr="00E5252E">
        <w:rPr>
          <w:sz w:val="26"/>
          <w:szCs w:val="26"/>
        </w:rPr>
        <w:t xml:space="preserve"> на правоотношения, возникшие с 01.01.2025.</w:t>
      </w:r>
    </w:p>
    <w:p w:rsidR="00375C93" w:rsidRPr="007C40AE" w:rsidRDefault="00375C93" w:rsidP="00375C93">
      <w:pPr>
        <w:pStyle w:val="a8"/>
        <w:suppressAutoHyphens/>
        <w:ind w:firstLine="709"/>
        <w:rPr>
          <w:sz w:val="26"/>
          <w:szCs w:val="26"/>
        </w:rPr>
      </w:pPr>
      <w:r w:rsidRPr="007C40AE">
        <w:rPr>
          <w:sz w:val="26"/>
          <w:szCs w:val="26"/>
        </w:rPr>
        <w:t>5. Контроль за выполнением распоряжения оставляю за собой.</w:t>
      </w:r>
    </w:p>
    <w:p w:rsidR="00375C93" w:rsidRPr="004B7C26" w:rsidRDefault="00375C93" w:rsidP="00375C93">
      <w:pPr>
        <w:rPr>
          <w:sz w:val="27"/>
          <w:szCs w:val="27"/>
        </w:rPr>
      </w:pPr>
    </w:p>
    <w:p w:rsidR="00375C93" w:rsidRPr="004B7C26" w:rsidRDefault="00375C93" w:rsidP="00375C93">
      <w:pPr>
        <w:rPr>
          <w:sz w:val="27"/>
          <w:szCs w:val="27"/>
        </w:rPr>
      </w:pPr>
    </w:p>
    <w:p w:rsidR="00375C93" w:rsidRPr="004B7C26" w:rsidRDefault="00375C93" w:rsidP="00375C93">
      <w:pPr>
        <w:rPr>
          <w:sz w:val="27"/>
          <w:szCs w:val="27"/>
        </w:rPr>
      </w:pPr>
    </w:p>
    <w:p w:rsidR="00375C93" w:rsidRDefault="00375C93" w:rsidP="00375C93">
      <w:pPr>
        <w:jc w:val="both"/>
        <w:rPr>
          <w:sz w:val="27"/>
          <w:szCs w:val="27"/>
        </w:rPr>
      </w:pPr>
      <w:r w:rsidRPr="004B7C26">
        <w:rPr>
          <w:sz w:val="27"/>
          <w:szCs w:val="27"/>
        </w:rPr>
        <w:t xml:space="preserve">Заместитель Главы города                                                          </w:t>
      </w:r>
      <w:r>
        <w:rPr>
          <w:sz w:val="27"/>
          <w:szCs w:val="27"/>
        </w:rPr>
        <w:t xml:space="preserve">      </w:t>
      </w:r>
      <w:r w:rsidRPr="004B7C26">
        <w:rPr>
          <w:sz w:val="27"/>
          <w:szCs w:val="27"/>
        </w:rPr>
        <w:t xml:space="preserve">         С.А. Агафонов</w:t>
      </w:r>
    </w:p>
    <w:p w:rsidR="00375C93" w:rsidRDefault="00375C93" w:rsidP="00375C93">
      <w:pPr>
        <w:rPr>
          <w:sz w:val="27"/>
          <w:szCs w:val="27"/>
        </w:rPr>
      </w:pPr>
    </w:p>
    <w:p w:rsidR="00375C93" w:rsidRDefault="00375C93" w:rsidP="00375C93">
      <w:pPr>
        <w:rPr>
          <w:sz w:val="27"/>
          <w:szCs w:val="27"/>
        </w:rPr>
      </w:pPr>
    </w:p>
    <w:p w:rsidR="00F865B3" w:rsidRPr="00375C93" w:rsidRDefault="00F865B3" w:rsidP="00375C93"/>
    <w:sectPr w:rsidR="00F865B3" w:rsidRPr="00375C93" w:rsidSect="00375C9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D51" w:rsidRDefault="00243D51">
      <w:r>
        <w:separator/>
      </w:r>
    </w:p>
  </w:endnote>
  <w:endnote w:type="continuationSeparator" w:id="0">
    <w:p w:rsidR="00243D51" w:rsidRDefault="00243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FFA" w:rsidRDefault="00243D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FFA" w:rsidRDefault="00243D5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FFA" w:rsidRDefault="00243D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D51" w:rsidRDefault="00243D51">
      <w:r>
        <w:separator/>
      </w:r>
    </w:p>
  </w:footnote>
  <w:footnote w:type="continuationSeparator" w:id="0">
    <w:p w:rsidR="00243D51" w:rsidRDefault="00243D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FFA" w:rsidRDefault="00243D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1150476453"/>
      <w:docPartObj>
        <w:docPartGallery w:val="Page Numbers (Top of Page)"/>
        <w:docPartUnique/>
      </w:docPartObj>
    </w:sdtPr>
    <w:sdtEndPr/>
    <w:sdtContent>
      <w:p w:rsidR="00F11814" w:rsidRPr="00E11F30" w:rsidRDefault="00D937CF" w:rsidP="00E11F30">
        <w:pPr>
          <w:pStyle w:val="a4"/>
          <w:jc w:val="center"/>
          <w:rPr>
            <w:rFonts w:eastAsia="Times New Roman" w:cs="Times New Roman"/>
            <w:sz w:val="20"/>
            <w:szCs w:val="20"/>
            <w:lang w:eastAsia="ru-RU"/>
          </w:rPr>
        </w:pP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instrText xml:space="preserve">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IF </w:instrTex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instrText xml:space="preserve"> NUMPAGES </w:instrTex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separate"/>
        </w:r>
        <w:r w:rsidR="00134349">
          <w:rPr>
            <w:rFonts w:eastAsia="Times New Roman" w:cs="Times New Roman"/>
            <w:noProof/>
            <w:sz w:val="20"/>
            <w:szCs w:val="20"/>
            <w:lang w:eastAsia="ru-RU"/>
          </w:rPr>
          <w:instrText>2</w:instrTex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end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&lt;= 2 "" "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IF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PAGE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separate"/>
        </w:r>
        <w:r>
          <w:rPr>
            <w:rFonts w:eastAsia="Times New Roman" w:cs="Times New Roman"/>
            <w:noProof/>
            <w:sz w:val="20"/>
            <w:szCs w:val="20"/>
            <w:lang w:val="en-US" w:eastAsia="ru-RU"/>
          </w:rPr>
          <w:instrText>2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end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= 1 ""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begin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 xml:space="preserve"> PAGE 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separate"/>
        </w:r>
        <w:r>
          <w:rPr>
            <w:rFonts w:eastAsia="Times New Roman" w:cs="Times New Roman"/>
            <w:noProof/>
            <w:sz w:val="20"/>
            <w:szCs w:val="20"/>
            <w:lang w:val="en-US" w:eastAsia="ru-RU"/>
          </w:rPr>
          <w:instrText>2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end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separate"/>
        </w:r>
        <w:r>
          <w:rPr>
            <w:rFonts w:eastAsia="Times New Roman" w:cs="Times New Roman"/>
            <w:noProof/>
            <w:sz w:val="20"/>
            <w:szCs w:val="20"/>
            <w:lang w:val="en-US" w:eastAsia="ru-RU"/>
          </w:rPr>
          <w:instrText>2</w:instrText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fldChar w:fldCharType="end"/>
        </w:r>
        <w:r w:rsidRPr="00E11F30">
          <w:rPr>
            <w:rFonts w:eastAsia="Times New Roman" w:cs="Times New Roman"/>
            <w:sz w:val="20"/>
            <w:szCs w:val="20"/>
            <w:lang w:val="en-US" w:eastAsia="ru-RU"/>
          </w:rPr>
          <w:instrText>"</w:instrText>
        </w:r>
        <w:r w:rsidRPr="00E11F30">
          <w:rPr>
            <w:rFonts w:eastAsia="Times New Roman" w:cs="Times New Roman"/>
            <w:sz w:val="20"/>
            <w:szCs w:val="20"/>
            <w:lang w:eastAsia="ru-RU"/>
          </w:rPr>
          <w:fldChar w:fldCharType="end"/>
        </w:r>
      </w:p>
    </w:sdtContent>
  </w:sdt>
  <w:p w:rsidR="00F11814" w:rsidRDefault="00243D5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FFA" w:rsidRDefault="00243D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C93"/>
    <w:rsid w:val="000F72B2"/>
    <w:rsid w:val="00134349"/>
    <w:rsid w:val="00243D51"/>
    <w:rsid w:val="00375C93"/>
    <w:rsid w:val="006F69D5"/>
    <w:rsid w:val="00924D41"/>
    <w:rsid w:val="00B5240E"/>
    <w:rsid w:val="00BD4DF0"/>
    <w:rsid w:val="00D07C59"/>
    <w:rsid w:val="00D937CF"/>
    <w:rsid w:val="00F86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B9FF1"/>
  <w15:chartTrackingRefBased/>
  <w15:docId w15:val="{091B35D4-EE3A-49B5-A2AF-F28690863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DF0"/>
    <w:pPr>
      <w:spacing w:after="0" w:line="240" w:lineRule="auto"/>
    </w:pPr>
    <w:rPr>
      <w:rFonts w:ascii="Times New Roman" w:hAnsi="Times New Roman"/>
      <w:sz w:val="28"/>
    </w:rPr>
  </w:style>
  <w:style w:type="paragraph" w:styleId="2">
    <w:name w:val="heading 2"/>
    <w:basedOn w:val="a"/>
    <w:next w:val="a"/>
    <w:link w:val="20"/>
    <w:qFormat/>
    <w:rsid w:val="00375C93"/>
    <w:pPr>
      <w:keepNext/>
      <w:outlineLvl w:val="1"/>
    </w:pPr>
    <w:rPr>
      <w:rFonts w:eastAsia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75C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5C9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375C93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375C9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75C93"/>
    <w:rPr>
      <w:rFonts w:ascii="Times New Roman" w:hAnsi="Times New Roman"/>
      <w:sz w:val="28"/>
    </w:rPr>
  </w:style>
  <w:style w:type="character" w:customStyle="1" w:styleId="20">
    <w:name w:val="Заголовок 2 Знак"/>
    <w:basedOn w:val="a0"/>
    <w:link w:val="2"/>
    <w:rsid w:val="00375C9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375C93"/>
    <w:pPr>
      <w:jc w:val="both"/>
    </w:pPr>
    <w:rPr>
      <w:rFonts w:eastAsia="Times New Roman" w:cs="Times New Roman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75C93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Девяткова Светлана Сергеевна</dc:creator>
  <cp:keywords/>
  <dc:description/>
  <cp:lastModifiedBy>Гордеев Сергей Викторович</cp:lastModifiedBy>
  <cp:revision>4</cp:revision>
  <cp:lastPrinted>2025-03-27T09:39:00Z</cp:lastPrinted>
  <dcterms:created xsi:type="dcterms:W3CDTF">2025-04-02T05:00:00Z</dcterms:created>
  <dcterms:modified xsi:type="dcterms:W3CDTF">2025-04-02T05:01:00Z</dcterms:modified>
</cp:coreProperties>
</file>